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279133267" w:displacedByCustomXml="next"/>
    <w:sdt>
      <w:sdtPr>
        <w:rPr>
          <w:rFonts w:ascii="Segoe UI" w:hAnsi="Segoe UI"/>
          <w:b w:val="0"/>
          <w:color w:val="000000"/>
          <w:sz w:val="20"/>
          <w:szCs w:val="18"/>
          <w:lang w:val="en-CA" w:eastAsia="en-GB"/>
        </w:rPr>
        <w:id w:val="-1219741158"/>
        <w:docPartObj>
          <w:docPartGallery w:val="Cover Pages"/>
          <w:docPartUnique/>
        </w:docPartObj>
      </w:sdtPr>
      <w:sdtEndPr/>
      <w:sdtContent>
        <w:p w14:paraId="7115ADA3" w14:textId="77777777" w:rsidR="006F2D4B" w:rsidRPr="00B93207" w:rsidRDefault="000A4CCE" w:rsidP="006F2D4B">
          <w:pPr>
            <w:pStyle w:val="Heading1"/>
            <w:numPr>
              <w:ilvl w:val="0"/>
              <w:numId w:val="0"/>
            </w:numPr>
            <w:ind w:left="709"/>
            <w:rPr>
              <w:lang w:val="en-CA"/>
            </w:rPr>
          </w:pPr>
          <w:sdt>
            <w:sdtPr>
              <w:rPr>
                <w:lang w:val="en-CA"/>
              </w:rPr>
              <w:id w:val="1239909295"/>
              <w:docPartObj>
                <w:docPartGallery w:val="Cover Pages"/>
                <w:docPartUnique/>
              </w:docPartObj>
            </w:sdtPr>
            <w:sdtEndPr/>
            <w:sdtContent>
              <w:r w:rsidR="006F2D4B" w:rsidRPr="00B93207">
                <w:rPr>
                  <w:lang w:val="en-CA"/>
                </w:rPr>
                <w:t xml:space="preserve">                          </w:t>
              </w:r>
            </w:sdtContent>
          </w:sdt>
          <w:r w:rsidR="006F2D4B" w:rsidRPr="00B93207">
            <w:rPr>
              <w:lang w:val="en-CA"/>
            </w:rPr>
            <w:t xml:space="preserve"> </w:t>
          </w:r>
        </w:p>
        <w:p w14:paraId="67B34A16" w14:textId="77777777" w:rsidR="006F2D4B" w:rsidRPr="00B93207" w:rsidRDefault="006F2D4B" w:rsidP="006F2D4B">
          <w:pPr>
            <w:pStyle w:val="Heading1"/>
            <w:numPr>
              <w:ilvl w:val="0"/>
              <w:numId w:val="0"/>
            </w:numPr>
            <w:ind w:left="709"/>
            <w:rPr>
              <w:lang w:val="en-CA"/>
            </w:rPr>
          </w:pPr>
        </w:p>
        <w:p w14:paraId="642E2234" w14:textId="77777777" w:rsidR="006F2D4B" w:rsidRPr="00B93207" w:rsidRDefault="006F2D4B" w:rsidP="006F2D4B">
          <w:pPr>
            <w:pStyle w:val="Heading1"/>
            <w:numPr>
              <w:ilvl w:val="0"/>
              <w:numId w:val="0"/>
            </w:numPr>
            <w:ind w:left="709"/>
            <w:rPr>
              <w:lang w:val="en-CA"/>
            </w:rPr>
          </w:pPr>
        </w:p>
        <w:p w14:paraId="58E31A87" w14:textId="77777777" w:rsidR="006F2D4B" w:rsidRPr="00B93207" w:rsidRDefault="006F2D4B" w:rsidP="006F2D4B">
          <w:pPr>
            <w:pStyle w:val="Heading1"/>
            <w:numPr>
              <w:ilvl w:val="0"/>
              <w:numId w:val="0"/>
            </w:numPr>
            <w:ind w:left="709"/>
            <w:rPr>
              <w:lang w:val="en-CA"/>
            </w:rPr>
          </w:pPr>
        </w:p>
        <w:p w14:paraId="1B7D8DA1" w14:textId="77777777" w:rsidR="006F2D4B" w:rsidRPr="00B93207" w:rsidRDefault="006F2D4B" w:rsidP="006F2D4B">
          <w:pPr>
            <w:pStyle w:val="Heading1"/>
            <w:numPr>
              <w:ilvl w:val="0"/>
              <w:numId w:val="0"/>
            </w:numPr>
            <w:ind w:left="709"/>
            <w:rPr>
              <w:lang w:val="en-CA"/>
            </w:rPr>
          </w:pPr>
        </w:p>
        <w:p w14:paraId="3AAF1222" w14:textId="77777777" w:rsidR="006F2D4B" w:rsidRPr="00B93207" w:rsidRDefault="006F2D4B" w:rsidP="006F2D4B">
          <w:pPr>
            <w:pStyle w:val="Heading1"/>
            <w:numPr>
              <w:ilvl w:val="0"/>
              <w:numId w:val="0"/>
            </w:numPr>
            <w:ind w:left="709"/>
            <w:rPr>
              <w:lang w:val="en-CA"/>
            </w:rPr>
          </w:pPr>
        </w:p>
        <w:p w14:paraId="6957887A" w14:textId="77777777" w:rsidR="006F2D4B" w:rsidRPr="00B93207" w:rsidRDefault="0015175A" w:rsidP="0015175A">
          <w:pPr>
            <w:pStyle w:val="Heading1"/>
            <w:keepNext w:val="0"/>
            <w:widowControl w:val="0"/>
            <w:numPr>
              <w:ilvl w:val="0"/>
              <w:numId w:val="0"/>
            </w:numPr>
            <w:tabs>
              <w:tab w:val="clear" w:pos="1440"/>
              <w:tab w:val="clear" w:pos="2160"/>
              <w:tab w:val="clear" w:pos="2880"/>
              <w:tab w:val="clear" w:pos="4320"/>
              <w:tab w:val="left" w:pos="3544"/>
              <w:tab w:val="left" w:pos="4111"/>
              <w:tab w:val="left" w:pos="5812"/>
              <w:tab w:val="left" w:pos="6946"/>
            </w:tabs>
            <w:jc w:val="center"/>
            <w:rPr>
              <w:sz w:val="40"/>
              <w:lang w:val="en-CA"/>
            </w:rPr>
          </w:pPr>
          <w:r w:rsidRPr="00B93207">
            <w:rPr>
              <w:sz w:val="40"/>
              <w:lang w:val="en-CA"/>
            </w:rPr>
            <w:t xml:space="preserve">  </w:t>
          </w:r>
          <w:bookmarkStart w:id="1" w:name="_Toc29557553"/>
          <w:r w:rsidRPr="00B93207">
            <w:rPr>
              <w:sz w:val="40"/>
              <w:lang w:val="en-CA"/>
            </w:rPr>
            <w:t>Q</w:t>
          </w:r>
          <w:r w:rsidR="006F2D4B" w:rsidRPr="00B93207">
            <w:rPr>
              <w:sz w:val="40"/>
              <w:lang w:val="en-CA"/>
            </w:rPr>
            <w:t>uality Manual</w:t>
          </w:r>
          <w:bookmarkEnd w:id="1"/>
        </w:p>
        <w:p w14:paraId="5E1BA043" w14:textId="77777777" w:rsidR="006F2D4B" w:rsidRPr="00B93207" w:rsidRDefault="0015175A" w:rsidP="00581F2B">
          <w:pPr>
            <w:jc w:val="left"/>
            <w:rPr>
              <w:rFonts w:ascii="Arial" w:hAnsi="Arial"/>
              <w:lang w:val="en-CA"/>
            </w:rPr>
          </w:pPr>
          <w:r w:rsidRPr="00B93207">
            <w:rPr>
              <w:rFonts w:ascii="Arial" w:hAnsi="Arial"/>
              <w:lang w:val="en-CA"/>
            </w:rPr>
            <w:t xml:space="preserve">                                                                 </w:t>
          </w:r>
          <w:r w:rsidR="006F2D4B" w:rsidRPr="00B93207">
            <w:rPr>
              <w:rFonts w:ascii="Arial" w:hAnsi="Arial"/>
              <w:lang w:val="en-CA"/>
            </w:rPr>
            <w:t>In support of ISO 9001:2015</w:t>
          </w:r>
        </w:p>
        <w:p w14:paraId="64E0126A" w14:textId="77777777" w:rsidR="006F2D4B" w:rsidRPr="00B93207" w:rsidRDefault="006F2D4B" w:rsidP="006F2D4B">
          <w:pPr>
            <w:rPr>
              <w:rFonts w:ascii="Arial" w:hAnsi="Arial"/>
              <w:lang w:val="en-CA"/>
            </w:rPr>
          </w:pPr>
        </w:p>
        <w:p w14:paraId="032F51D1" w14:textId="77777777" w:rsidR="006F2D4B" w:rsidRPr="00B93207" w:rsidRDefault="006F2D4B" w:rsidP="006F2D4B">
          <w:pPr>
            <w:rPr>
              <w:rFonts w:ascii="Arial" w:hAnsi="Arial"/>
              <w:lang w:val="en-CA"/>
            </w:rPr>
          </w:pPr>
        </w:p>
        <w:p w14:paraId="49626237" w14:textId="77777777" w:rsidR="006F2D4B" w:rsidRPr="00B93207" w:rsidRDefault="006F2D4B" w:rsidP="006F2D4B">
          <w:pPr>
            <w:rPr>
              <w:rFonts w:ascii="Arial" w:hAnsi="Arial"/>
              <w:lang w:val="en-CA"/>
            </w:rPr>
          </w:pPr>
        </w:p>
        <w:p w14:paraId="5E5EC706" w14:textId="77777777" w:rsidR="006F2D4B" w:rsidRPr="00B93207" w:rsidRDefault="006F2D4B" w:rsidP="006F2D4B">
          <w:pPr>
            <w:rPr>
              <w:rFonts w:ascii="Arial" w:hAnsi="Arial"/>
              <w:lang w:val="en-CA"/>
            </w:rPr>
          </w:pPr>
        </w:p>
        <w:p w14:paraId="7506295D" w14:textId="77777777" w:rsidR="006F2D4B" w:rsidRPr="00B93207" w:rsidRDefault="006F2D4B" w:rsidP="006F2D4B">
          <w:pPr>
            <w:rPr>
              <w:rFonts w:ascii="Arial" w:hAnsi="Arial"/>
              <w:lang w:val="en-CA"/>
            </w:rPr>
          </w:pPr>
        </w:p>
        <w:p w14:paraId="086DBC1D" w14:textId="77777777" w:rsidR="006F2D4B" w:rsidRPr="00B93207" w:rsidRDefault="006F2D4B" w:rsidP="006F2D4B">
          <w:pPr>
            <w:rPr>
              <w:rFonts w:ascii="Arial" w:hAnsi="Arial"/>
              <w:lang w:val="en-CA"/>
            </w:rPr>
          </w:pPr>
        </w:p>
        <w:p w14:paraId="74D66A97" w14:textId="77777777" w:rsidR="006F2D4B" w:rsidRPr="00B93207" w:rsidRDefault="006F2D4B" w:rsidP="006F2D4B">
          <w:pPr>
            <w:rPr>
              <w:rFonts w:ascii="Arial" w:hAnsi="Arial"/>
              <w:lang w:val="en-CA"/>
            </w:rPr>
          </w:pPr>
        </w:p>
        <w:p w14:paraId="60C41CB0" w14:textId="77777777" w:rsidR="006F2D4B" w:rsidRPr="00B93207" w:rsidRDefault="006F2D4B" w:rsidP="006F2D4B">
          <w:pPr>
            <w:rPr>
              <w:rFonts w:ascii="Arial" w:hAnsi="Arial"/>
              <w:lang w:val="en-CA"/>
            </w:rPr>
          </w:pPr>
        </w:p>
        <w:p w14:paraId="5E8D7343" w14:textId="77777777" w:rsidR="00581F2B" w:rsidRPr="00B93207" w:rsidRDefault="00581F2B" w:rsidP="006F2D4B">
          <w:pPr>
            <w:rPr>
              <w:rFonts w:ascii="Arial" w:hAnsi="Arial"/>
              <w:lang w:val="en-CA"/>
            </w:rPr>
          </w:pPr>
        </w:p>
        <w:p w14:paraId="738BBDAF" w14:textId="77777777" w:rsidR="00581F2B" w:rsidRPr="00B93207" w:rsidRDefault="00581F2B" w:rsidP="006F2D4B">
          <w:pPr>
            <w:rPr>
              <w:rFonts w:ascii="Arial" w:hAnsi="Arial"/>
              <w:lang w:val="en-CA"/>
            </w:rPr>
          </w:pPr>
        </w:p>
        <w:p w14:paraId="52F8D570" w14:textId="77777777" w:rsidR="006F2D4B" w:rsidRPr="00B93207" w:rsidRDefault="006F2D4B" w:rsidP="006F2D4B">
          <w:pPr>
            <w:rPr>
              <w:rFonts w:ascii="Arial" w:hAnsi="Arial"/>
              <w:lang w:val="en-CA"/>
            </w:rPr>
          </w:pPr>
        </w:p>
        <w:p w14:paraId="2F211510" w14:textId="77777777" w:rsidR="006F2D4B" w:rsidRPr="00B93207" w:rsidRDefault="006F2D4B" w:rsidP="006F2D4B">
          <w:pPr>
            <w:rPr>
              <w:rFonts w:ascii="Arial" w:hAnsi="Arial"/>
              <w:lang w:val="en-CA"/>
            </w:rPr>
          </w:pPr>
        </w:p>
        <w:p w14:paraId="2331C574" w14:textId="77777777" w:rsidR="006F2D4B" w:rsidRPr="00B93207" w:rsidRDefault="006F2D4B" w:rsidP="006F2D4B">
          <w:pPr>
            <w:rPr>
              <w:rFonts w:ascii="Arial" w:hAnsi="Arial"/>
              <w:lang w:val="en-CA"/>
            </w:rPr>
          </w:pPr>
        </w:p>
        <w:p w14:paraId="4770C749" w14:textId="77777777" w:rsidR="0015175A" w:rsidRPr="00B93207" w:rsidRDefault="0015175A" w:rsidP="006F2D4B">
          <w:pPr>
            <w:rPr>
              <w:rFonts w:ascii="Arial" w:hAnsi="Arial"/>
              <w:lang w:val="en-CA"/>
            </w:rPr>
          </w:pPr>
        </w:p>
        <w:p w14:paraId="4C9A14AF" w14:textId="77777777" w:rsidR="0015175A" w:rsidRPr="00B93207" w:rsidRDefault="0015175A" w:rsidP="006F2D4B">
          <w:pPr>
            <w:rPr>
              <w:rFonts w:ascii="Arial" w:hAnsi="Arial"/>
              <w:lang w:val="en-CA"/>
            </w:rPr>
          </w:pPr>
        </w:p>
        <w:p w14:paraId="4E185D42" w14:textId="77777777" w:rsidR="00E16A60" w:rsidRPr="00B93207" w:rsidRDefault="00E16A60" w:rsidP="006F2D4B">
          <w:pPr>
            <w:rPr>
              <w:rFonts w:ascii="Arial" w:hAnsi="Arial"/>
              <w:lang w:val="en-CA"/>
            </w:rPr>
          </w:pPr>
        </w:p>
        <w:p w14:paraId="17BE8518" w14:textId="77777777" w:rsidR="00E16A60" w:rsidRPr="00B93207" w:rsidRDefault="00E16A60" w:rsidP="006F2D4B">
          <w:pPr>
            <w:rPr>
              <w:rFonts w:ascii="Arial" w:hAnsi="Arial"/>
              <w:lang w:val="en-CA"/>
            </w:rPr>
          </w:pPr>
        </w:p>
        <w:p w14:paraId="0304B493" w14:textId="77777777" w:rsidR="006F2D4B" w:rsidRPr="00B93207" w:rsidRDefault="006F2D4B" w:rsidP="006F2D4B">
          <w:pPr>
            <w:rPr>
              <w:rFonts w:ascii="Arial" w:hAnsi="Arial"/>
              <w:lang w:val="en-CA"/>
            </w:rPr>
          </w:pPr>
        </w:p>
        <w:p w14:paraId="6690307C" w14:textId="77777777" w:rsidR="00834C74" w:rsidRPr="00B93207" w:rsidRDefault="00834C74" w:rsidP="00834C74">
          <w:pPr>
            <w:pStyle w:val="SectionHeading"/>
            <w:shd w:val="clear" w:color="auto" w:fill="FFFFFF" w:themeFill="background1"/>
            <w:rPr>
              <w:rFonts w:ascii="Arial" w:hAnsi="Arial"/>
              <w:sz w:val="16"/>
              <w:szCs w:val="16"/>
              <w:lang w:val="en-CA"/>
            </w:rPr>
          </w:pPr>
          <w:bookmarkStart w:id="2" w:name="_GoBack"/>
          <w:bookmarkEnd w:id="2"/>
        </w:p>
        <w:p w14:paraId="44A0F105" w14:textId="77777777" w:rsidR="006F2D4B" w:rsidRPr="00B93207" w:rsidRDefault="006F2D4B" w:rsidP="006F2D4B">
          <w:pPr>
            <w:pStyle w:val="SectionHeading"/>
            <w:rPr>
              <w:rFonts w:ascii="Arial" w:hAnsi="Arial"/>
              <w:lang w:val="en-CA"/>
            </w:rPr>
          </w:pPr>
          <w:r w:rsidRPr="00B93207">
            <w:rPr>
              <w:rFonts w:ascii="Arial" w:hAnsi="Arial"/>
              <w:lang w:val="en-CA"/>
            </w:rPr>
            <w:t xml:space="preserve">                 </w:t>
          </w:r>
          <w:r w:rsidRPr="00B93207">
            <w:rPr>
              <w:rFonts w:ascii="Arial" w:hAnsi="Arial"/>
              <w:lang w:val="en-CA"/>
            </w:rPr>
            <w:tab/>
            <w:t xml:space="preserve">               </w:t>
          </w:r>
          <w:r w:rsidR="00834C74" w:rsidRPr="00B93207">
            <w:rPr>
              <w:rFonts w:ascii="Arial" w:hAnsi="Arial"/>
              <w:lang w:val="en-CA"/>
            </w:rPr>
            <w:t xml:space="preserve">                   </w:t>
          </w:r>
          <w:bookmarkStart w:id="3" w:name="_Toc29557554"/>
          <w:r w:rsidRPr="00B93207">
            <w:rPr>
              <w:rFonts w:ascii="Arial" w:hAnsi="Arial"/>
              <w:lang w:val="en-CA"/>
            </w:rPr>
            <w:t>Table of Contents</w:t>
          </w:r>
          <w:bookmarkEnd w:id="3"/>
        </w:p>
        <w:p w14:paraId="403D3706" w14:textId="6595A027" w:rsidR="006C0DC0" w:rsidRPr="00B929F7" w:rsidRDefault="00D01AEF">
          <w:pPr>
            <w:pStyle w:val="TOC1"/>
            <w:tabs>
              <w:tab w:val="right" w:leader="underscore" w:pos="9628"/>
            </w:tabs>
            <w:rPr>
              <w:rFonts w:ascii="Book Antiqua" w:eastAsiaTheme="minorEastAsia" w:hAnsi="Book Antiqua" w:cstheme="minorBidi"/>
              <w:i w:val="0"/>
              <w:noProof/>
              <w:color w:val="auto"/>
              <w:sz w:val="22"/>
              <w:szCs w:val="22"/>
              <w:lang w:val="en-CA" w:eastAsia="fr-CA"/>
            </w:rPr>
          </w:pPr>
          <w:r w:rsidRPr="00B929F7">
            <w:rPr>
              <w:rFonts w:ascii="Arial" w:hAnsi="Arial"/>
              <w:b w:val="0"/>
              <w:bCs w:val="0"/>
              <w:i w:val="0"/>
              <w:iCs w:val="0"/>
              <w:sz w:val="20"/>
              <w:szCs w:val="20"/>
              <w:lang w:val="en-CA"/>
            </w:rPr>
            <w:fldChar w:fldCharType="begin"/>
          </w:r>
          <w:r w:rsidRPr="00B929F7">
            <w:rPr>
              <w:rFonts w:ascii="Arial" w:hAnsi="Arial"/>
              <w:b w:val="0"/>
              <w:bCs w:val="0"/>
              <w:i w:val="0"/>
              <w:iCs w:val="0"/>
              <w:sz w:val="20"/>
              <w:szCs w:val="20"/>
              <w:lang w:val="en-CA"/>
            </w:rPr>
            <w:instrText xml:space="preserve"> TOC \o "1-3" \h \z \u </w:instrText>
          </w:r>
          <w:r w:rsidRPr="00B929F7">
            <w:rPr>
              <w:rFonts w:ascii="Arial" w:hAnsi="Arial"/>
              <w:b w:val="0"/>
              <w:bCs w:val="0"/>
              <w:i w:val="0"/>
              <w:iCs w:val="0"/>
              <w:sz w:val="20"/>
              <w:szCs w:val="20"/>
              <w:lang w:val="en-CA"/>
            </w:rPr>
            <w:fldChar w:fldCharType="separate"/>
          </w:r>
          <w:hyperlink w:anchor="_Toc29557555" w:history="1">
            <w:r w:rsidR="006C0DC0" w:rsidRPr="00B929F7">
              <w:rPr>
                <w:rStyle w:val="Hyperlink"/>
                <w:rFonts w:ascii="Book Antiqua" w:hAnsi="Book Antiqua"/>
                <w:i w:val="0"/>
                <w:noProof/>
                <w:sz w:val="22"/>
                <w:szCs w:val="22"/>
                <w:lang w:val="en-CA"/>
              </w:rPr>
              <w:t>1 Introduction</w:t>
            </w:r>
            <w:r w:rsidR="006C0DC0" w:rsidRPr="00B929F7">
              <w:rPr>
                <w:rFonts w:ascii="Book Antiqua" w:hAnsi="Book Antiqua"/>
                <w:i w:val="0"/>
                <w:noProof/>
                <w:webHidden/>
                <w:sz w:val="22"/>
                <w:szCs w:val="22"/>
                <w:lang w:val="en-CA"/>
              </w:rPr>
              <w:tab/>
            </w:r>
            <w:r w:rsidR="006C0DC0" w:rsidRPr="00B929F7">
              <w:rPr>
                <w:rFonts w:ascii="Book Antiqua" w:hAnsi="Book Antiqua"/>
                <w:i w:val="0"/>
                <w:noProof/>
                <w:webHidden/>
                <w:sz w:val="22"/>
                <w:szCs w:val="22"/>
                <w:lang w:val="en-CA"/>
              </w:rPr>
              <w:fldChar w:fldCharType="begin"/>
            </w:r>
            <w:r w:rsidR="006C0DC0" w:rsidRPr="00B929F7">
              <w:rPr>
                <w:rFonts w:ascii="Book Antiqua" w:hAnsi="Book Antiqua"/>
                <w:i w:val="0"/>
                <w:noProof/>
                <w:webHidden/>
                <w:sz w:val="22"/>
                <w:szCs w:val="22"/>
                <w:lang w:val="en-CA"/>
              </w:rPr>
              <w:instrText xml:space="preserve"> PAGEREF _Toc29557555 \h </w:instrText>
            </w:r>
            <w:r w:rsidR="006C0DC0" w:rsidRPr="00B929F7">
              <w:rPr>
                <w:rFonts w:ascii="Book Antiqua" w:hAnsi="Book Antiqua"/>
                <w:i w:val="0"/>
                <w:noProof/>
                <w:webHidden/>
                <w:sz w:val="22"/>
                <w:szCs w:val="22"/>
                <w:lang w:val="en-CA"/>
              </w:rPr>
            </w:r>
            <w:r w:rsidR="006C0DC0" w:rsidRPr="00B929F7">
              <w:rPr>
                <w:rFonts w:ascii="Book Antiqua" w:hAnsi="Book Antiqua"/>
                <w:i w:val="0"/>
                <w:noProof/>
                <w:webHidden/>
                <w:sz w:val="22"/>
                <w:szCs w:val="22"/>
                <w:lang w:val="en-CA"/>
              </w:rPr>
              <w:fldChar w:fldCharType="separate"/>
            </w:r>
            <w:r w:rsidR="006C0DC0" w:rsidRPr="00B929F7">
              <w:rPr>
                <w:rFonts w:ascii="Book Antiqua" w:hAnsi="Book Antiqua"/>
                <w:i w:val="0"/>
                <w:noProof/>
                <w:webHidden/>
                <w:sz w:val="22"/>
                <w:szCs w:val="22"/>
                <w:lang w:val="en-CA"/>
              </w:rPr>
              <w:t>4</w:t>
            </w:r>
            <w:r w:rsidR="006C0DC0" w:rsidRPr="00B929F7">
              <w:rPr>
                <w:rFonts w:ascii="Book Antiqua" w:hAnsi="Book Antiqua"/>
                <w:i w:val="0"/>
                <w:noProof/>
                <w:webHidden/>
                <w:sz w:val="22"/>
                <w:szCs w:val="22"/>
                <w:lang w:val="en-CA"/>
              </w:rPr>
              <w:fldChar w:fldCharType="end"/>
            </w:r>
          </w:hyperlink>
        </w:p>
        <w:p w14:paraId="0774C92F" w14:textId="296AC664" w:rsidR="006C0DC0" w:rsidRPr="00B929F7" w:rsidRDefault="000A4CCE">
          <w:pPr>
            <w:pStyle w:val="TOC1"/>
            <w:tabs>
              <w:tab w:val="right" w:leader="underscore" w:pos="9628"/>
            </w:tabs>
            <w:rPr>
              <w:rFonts w:ascii="Book Antiqua" w:eastAsiaTheme="minorEastAsia" w:hAnsi="Book Antiqua" w:cstheme="minorBidi"/>
              <w:i w:val="0"/>
              <w:noProof/>
              <w:color w:val="auto"/>
              <w:sz w:val="22"/>
              <w:szCs w:val="22"/>
              <w:lang w:val="en-CA" w:eastAsia="fr-CA"/>
            </w:rPr>
          </w:pPr>
          <w:hyperlink w:anchor="_Toc29557556" w:history="1">
            <w:r w:rsidR="006C0DC0" w:rsidRPr="00B929F7">
              <w:rPr>
                <w:rStyle w:val="Hyperlink"/>
                <w:rFonts w:ascii="Book Antiqua" w:hAnsi="Book Antiqua"/>
                <w:i w:val="0"/>
                <w:noProof/>
                <w:sz w:val="22"/>
                <w:szCs w:val="22"/>
                <w:lang w:val="en-CA"/>
              </w:rPr>
              <w:t>2 References</w:t>
            </w:r>
            <w:r w:rsidR="006C0DC0" w:rsidRPr="00B929F7">
              <w:rPr>
                <w:rFonts w:ascii="Book Antiqua" w:hAnsi="Book Antiqua"/>
                <w:i w:val="0"/>
                <w:noProof/>
                <w:webHidden/>
                <w:sz w:val="22"/>
                <w:szCs w:val="22"/>
                <w:lang w:val="en-CA"/>
              </w:rPr>
              <w:tab/>
            </w:r>
            <w:r w:rsidR="006C0DC0" w:rsidRPr="00B929F7">
              <w:rPr>
                <w:rFonts w:ascii="Book Antiqua" w:hAnsi="Book Antiqua"/>
                <w:i w:val="0"/>
                <w:noProof/>
                <w:webHidden/>
                <w:sz w:val="22"/>
                <w:szCs w:val="22"/>
                <w:lang w:val="en-CA"/>
              </w:rPr>
              <w:fldChar w:fldCharType="begin"/>
            </w:r>
            <w:r w:rsidR="006C0DC0" w:rsidRPr="00B929F7">
              <w:rPr>
                <w:rFonts w:ascii="Book Antiqua" w:hAnsi="Book Antiqua"/>
                <w:i w:val="0"/>
                <w:noProof/>
                <w:webHidden/>
                <w:sz w:val="22"/>
                <w:szCs w:val="22"/>
                <w:lang w:val="en-CA"/>
              </w:rPr>
              <w:instrText xml:space="preserve"> PAGEREF _Toc29557556 \h </w:instrText>
            </w:r>
            <w:r w:rsidR="006C0DC0" w:rsidRPr="00B929F7">
              <w:rPr>
                <w:rFonts w:ascii="Book Antiqua" w:hAnsi="Book Antiqua"/>
                <w:i w:val="0"/>
                <w:noProof/>
                <w:webHidden/>
                <w:sz w:val="22"/>
                <w:szCs w:val="22"/>
                <w:lang w:val="en-CA"/>
              </w:rPr>
            </w:r>
            <w:r w:rsidR="006C0DC0" w:rsidRPr="00B929F7">
              <w:rPr>
                <w:rFonts w:ascii="Book Antiqua" w:hAnsi="Book Antiqua"/>
                <w:i w:val="0"/>
                <w:noProof/>
                <w:webHidden/>
                <w:sz w:val="22"/>
                <w:szCs w:val="22"/>
                <w:lang w:val="en-CA"/>
              </w:rPr>
              <w:fldChar w:fldCharType="separate"/>
            </w:r>
            <w:r w:rsidR="006C0DC0" w:rsidRPr="00B929F7">
              <w:rPr>
                <w:rFonts w:ascii="Book Antiqua" w:hAnsi="Book Antiqua"/>
                <w:i w:val="0"/>
                <w:noProof/>
                <w:webHidden/>
                <w:sz w:val="22"/>
                <w:szCs w:val="22"/>
                <w:lang w:val="en-CA"/>
              </w:rPr>
              <w:t>4</w:t>
            </w:r>
            <w:r w:rsidR="006C0DC0" w:rsidRPr="00B929F7">
              <w:rPr>
                <w:rFonts w:ascii="Book Antiqua" w:hAnsi="Book Antiqua"/>
                <w:i w:val="0"/>
                <w:noProof/>
                <w:webHidden/>
                <w:sz w:val="22"/>
                <w:szCs w:val="22"/>
                <w:lang w:val="en-CA"/>
              </w:rPr>
              <w:fldChar w:fldCharType="end"/>
            </w:r>
          </w:hyperlink>
        </w:p>
        <w:p w14:paraId="2656C80C" w14:textId="72D58BD3" w:rsidR="006C0DC0" w:rsidRPr="00B929F7" w:rsidRDefault="000A4CCE">
          <w:pPr>
            <w:pStyle w:val="TOC1"/>
            <w:tabs>
              <w:tab w:val="right" w:leader="underscore" w:pos="9628"/>
            </w:tabs>
            <w:rPr>
              <w:rFonts w:ascii="Book Antiqua" w:eastAsiaTheme="minorEastAsia" w:hAnsi="Book Antiqua" w:cstheme="minorBidi"/>
              <w:i w:val="0"/>
              <w:noProof/>
              <w:color w:val="auto"/>
              <w:sz w:val="22"/>
              <w:szCs w:val="22"/>
              <w:lang w:val="en-CA" w:eastAsia="fr-CA"/>
            </w:rPr>
          </w:pPr>
          <w:hyperlink w:anchor="_Toc29557557" w:history="1">
            <w:r w:rsidR="006C0DC0" w:rsidRPr="00B929F7">
              <w:rPr>
                <w:rStyle w:val="Hyperlink"/>
                <w:rFonts w:ascii="Book Antiqua" w:hAnsi="Book Antiqua"/>
                <w:i w:val="0"/>
                <w:noProof/>
                <w:sz w:val="22"/>
                <w:szCs w:val="22"/>
                <w:lang w:val="en-CA"/>
              </w:rPr>
              <w:t>3 Definitions</w:t>
            </w:r>
            <w:r w:rsidR="006C0DC0" w:rsidRPr="00B929F7">
              <w:rPr>
                <w:rFonts w:ascii="Book Antiqua" w:hAnsi="Book Antiqua"/>
                <w:i w:val="0"/>
                <w:noProof/>
                <w:webHidden/>
                <w:sz w:val="22"/>
                <w:szCs w:val="22"/>
                <w:lang w:val="en-CA"/>
              </w:rPr>
              <w:tab/>
            </w:r>
            <w:r w:rsidR="006C0DC0" w:rsidRPr="00B929F7">
              <w:rPr>
                <w:rFonts w:ascii="Book Antiqua" w:hAnsi="Book Antiqua"/>
                <w:i w:val="0"/>
                <w:noProof/>
                <w:webHidden/>
                <w:sz w:val="22"/>
                <w:szCs w:val="22"/>
                <w:lang w:val="en-CA"/>
              </w:rPr>
              <w:fldChar w:fldCharType="begin"/>
            </w:r>
            <w:r w:rsidR="006C0DC0" w:rsidRPr="00B929F7">
              <w:rPr>
                <w:rFonts w:ascii="Book Antiqua" w:hAnsi="Book Antiqua"/>
                <w:i w:val="0"/>
                <w:noProof/>
                <w:webHidden/>
                <w:sz w:val="22"/>
                <w:szCs w:val="22"/>
                <w:lang w:val="en-CA"/>
              </w:rPr>
              <w:instrText xml:space="preserve"> PAGEREF _Toc29557557 \h </w:instrText>
            </w:r>
            <w:r w:rsidR="006C0DC0" w:rsidRPr="00B929F7">
              <w:rPr>
                <w:rFonts w:ascii="Book Antiqua" w:hAnsi="Book Antiqua"/>
                <w:i w:val="0"/>
                <w:noProof/>
                <w:webHidden/>
                <w:sz w:val="22"/>
                <w:szCs w:val="22"/>
                <w:lang w:val="en-CA"/>
              </w:rPr>
            </w:r>
            <w:r w:rsidR="006C0DC0" w:rsidRPr="00B929F7">
              <w:rPr>
                <w:rFonts w:ascii="Book Antiqua" w:hAnsi="Book Antiqua"/>
                <w:i w:val="0"/>
                <w:noProof/>
                <w:webHidden/>
                <w:sz w:val="22"/>
                <w:szCs w:val="22"/>
                <w:lang w:val="en-CA"/>
              </w:rPr>
              <w:fldChar w:fldCharType="separate"/>
            </w:r>
            <w:r w:rsidR="006C0DC0" w:rsidRPr="00B929F7">
              <w:rPr>
                <w:rFonts w:ascii="Book Antiqua" w:hAnsi="Book Antiqua"/>
                <w:i w:val="0"/>
                <w:noProof/>
                <w:webHidden/>
                <w:sz w:val="22"/>
                <w:szCs w:val="22"/>
                <w:lang w:val="en-CA"/>
              </w:rPr>
              <w:t>4</w:t>
            </w:r>
            <w:r w:rsidR="006C0DC0" w:rsidRPr="00B929F7">
              <w:rPr>
                <w:rFonts w:ascii="Book Antiqua" w:hAnsi="Book Antiqua"/>
                <w:i w:val="0"/>
                <w:noProof/>
                <w:webHidden/>
                <w:sz w:val="22"/>
                <w:szCs w:val="22"/>
                <w:lang w:val="en-CA"/>
              </w:rPr>
              <w:fldChar w:fldCharType="end"/>
            </w:r>
          </w:hyperlink>
        </w:p>
        <w:p w14:paraId="6A454222" w14:textId="54DDBA5C" w:rsidR="006C0DC0" w:rsidRPr="00B929F7" w:rsidRDefault="000A4CCE">
          <w:pPr>
            <w:pStyle w:val="TOC1"/>
            <w:tabs>
              <w:tab w:val="left" w:pos="400"/>
              <w:tab w:val="right" w:leader="underscore" w:pos="9628"/>
            </w:tabs>
            <w:rPr>
              <w:rFonts w:ascii="Book Antiqua" w:eastAsiaTheme="minorEastAsia" w:hAnsi="Book Antiqua" w:cstheme="minorBidi"/>
              <w:i w:val="0"/>
              <w:noProof/>
              <w:color w:val="auto"/>
              <w:sz w:val="22"/>
              <w:szCs w:val="22"/>
              <w:lang w:val="en-CA" w:eastAsia="fr-CA"/>
            </w:rPr>
          </w:pPr>
          <w:hyperlink w:anchor="_Toc29557558" w:history="1">
            <w:r w:rsidR="006C0DC0" w:rsidRPr="00B929F7">
              <w:rPr>
                <w:rStyle w:val="Hyperlink"/>
                <w:rFonts w:ascii="Book Antiqua" w:hAnsi="Book Antiqua"/>
                <w:i w:val="0"/>
                <w:noProof/>
                <w:sz w:val="22"/>
                <w:szCs w:val="22"/>
                <w:lang w:val="en-CA"/>
              </w:rPr>
              <w:t>4</w:t>
            </w:r>
            <w:r w:rsidR="006C0DC0" w:rsidRPr="00B929F7">
              <w:rPr>
                <w:rFonts w:ascii="Book Antiqua" w:eastAsiaTheme="minorEastAsia" w:hAnsi="Book Antiqua" w:cstheme="minorBidi"/>
                <w:i w:val="0"/>
                <w:noProof/>
                <w:color w:val="auto"/>
                <w:sz w:val="22"/>
                <w:szCs w:val="22"/>
                <w:lang w:val="en-CA" w:eastAsia="fr-CA"/>
              </w:rPr>
              <w:t xml:space="preserve"> </w:t>
            </w:r>
            <w:r w:rsidR="006C0DC0" w:rsidRPr="00B929F7">
              <w:rPr>
                <w:rStyle w:val="Hyperlink"/>
                <w:rFonts w:ascii="Book Antiqua" w:hAnsi="Book Antiqua"/>
                <w:i w:val="0"/>
                <w:noProof/>
                <w:sz w:val="22"/>
                <w:szCs w:val="22"/>
                <w:lang w:val="en-CA"/>
              </w:rPr>
              <w:t>About Our Organisation</w:t>
            </w:r>
            <w:r w:rsidR="006C0DC0" w:rsidRPr="00B929F7">
              <w:rPr>
                <w:rFonts w:ascii="Book Antiqua" w:hAnsi="Book Antiqua"/>
                <w:i w:val="0"/>
                <w:noProof/>
                <w:webHidden/>
                <w:sz w:val="22"/>
                <w:szCs w:val="22"/>
                <w:lang w:val="en-CA"/>
              </w:rPr>
              <w:tab/>
            </w:r>
            <w:r w:rsidR="006C0DC0" w:rsidRPr="00B929F7">
              <w:rPr>
                <w:rFonts w:ascii="Book Antiqua" w:hAnsi="Book Antiqua"/>
                <w:i w:val="0"/>
                <w:noProof/>
                <w:webHidden/>
                <w:sz w:val="22"/>
                <w:szCs w:val="22"/>
                <w:lang w:val="en-CA"/>
              </w:rPr>
              <w:fldChar w:fldCharType="begin"/>
            </w:r>
            <w:r w:rsidR="006C0DC0" w:rsidRPr="00B929F7">
              <w:rPr>
                <w:rFonts w:ascii="Book Antiqua" w:hAnsi="Book Antiqua"/>
                <w:i w:val="0"/>
                <w:noProof/>
                <w:webHidden/>
                <w:sz w:val="22"/>
                <w:szCs w:val="22"/>
                <w:lang w:val="en-CA"/>
              </w:rPr>
              <w:instrText xml:space="preserve"> PAGEREF _Toc29557558 \h </w:instrText>
            </w:r>
            <w:r w:rsidR="006C0DC0" w:rsidRPr="00B929F7">
              <w:rPr>
                <w:rFonts w:ascii="Book Antiqua" w:hAnsi="Book Antiqua"/>
                <w:i w:val="0"/>
                <w:noProof/>
                <w:webHidden/>
                <w:sz w:val="22"/>
                <w:szCs w:val="22"/>
                <w:lang w:val="en-CA"/>
              </w:rPr>
            </w:r>
            <w:r w:rsidR="006C0DC0" w:rsidRPr="00B929F7">
              <w:rPr>
                <w:rFonts w:ascii="Book Antiqua" w:hAnsi="Book Antiqua"/>
                <w:i w:val="0"/>
                <w:noProof/>
                <w:webHidden/>
                <w:sz w:val="22"/>
                <w:szCs w:val="22"/>
                <w:lang w:val="en-CA"/>
              </w:rPr>
              <w:fldChar w:fldCharType="separate"/>
            </w:r>
            <w:r w:rsidR="006C0DC0" w:rsidRPr="00B929F7">
              <w:rPr>
                <w:rFonts w:ascii="Book Antiqua" w:hAnsi="Book Antiqua"/>
                <w:i w:val="0"/>
                <w:noProof/>
                <w:webHidden/>
                <w:sz w:val="22"/>
                <w:szCs w:val="22"/>
                <w:lang w:val="en-CA"/>
              </w:rPr>
              <w:t>5</w:t>
            </w:r>
            <w:r w:rsidR="006C0DC0" w:rsidRPr="00B929F7">
              <w:rPr>
                <w:rFonts w:ascii="Book Antiqua" w:hAnsi="Book Antiqua"/>
                <w:i w:val="0"/>
                <w:noProof/>
                <w:webHidden/>
                <w:sz w:val="22"/>
                <w:szCs w:val="22"/>
                <w:lang w:val="en-CA"/>
              </w:rPr>
              <w:fldChar w:fldCharType="end"/>
            </w:r>
          </w:hyperlink>
        </w:p>
        <w:p w14:paraId="7E070104" w14:textId="0BC9A99D" w:rsidR="006C0DC0" w:rsidRPr="00B929F7" w:rsidRDefault="000A4CCE">
          <w:pPr>
            <w:pStyle w:val="TOC2"/>
            <w:tabs>
              <w:tab w:val="right" w:leader="underscore" w:pos="9628"/>
            </w:tabs>
            <w:rPr>
              <w:rFonts w:ascii="Book Antiqua" w:eastAsiaTheme="minorEastAsia" w:hAnsi="Book Antiqua" w:cstheme="minorBidi"/>
              <w:iCs/>
              <w:noProof/>
              <w:color w:val="auto"/>
              <w:lang w:val="en-CA" w:eastAsia="fr-CA"/>
            </w:rPr>
          </w:pPr>
          <w:hyperlink w:anchor="_Toc29557559" w:history="1">
            <w:r w:rsidR="006C0DC0" w:rsidRPr="00B929F7">
              <w:rPr>
                <w:rStyle w:val="Hyperlink"/>
                <w:rFonts w:ascii="Book Antiqua" w:hAnsi="Book Antiqua"/>
                <w:iCs/>
                <w:noProof/>
                <w:lang w:val="en-CA"/>
              </w:rPr>
              <w:t>4.1 Organizational Context</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_Toc29557559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5</w:t>
            </w:r>
            <w:r w:rsidR="006C0DC0" w:rsidRPr="00B929F7">
              <w:rPr>
                <w:rFonts w:ascii="Book Antiqua" w:hAnsi="Book Antiqua"/>
                <w:iCs/>
                <w:noProof/>
                <w:webHidden/>
                <w:lang w:val="en-CA"/>
              </w:rPr>
              <w:fldChar w:fldCharType="end"/>
            </w:r>
          </w:hyperlink>
        </w:p>
        <w:p w14:paraId="6DBF0184" w14:textId="4486213B" w:rsidR="006C0DC0" w:rsidRPr="00B929F7" w:rsidRDefault="000A4CCE">
          <w:pPr>
            <w:pStyle w:val="TOC2"/>
            <w:tabs>
              <w:tab w:val="right" w:leader="underscore" w:pos="9628"/>
            </w:tabs>
            <w:rPr>
              <w:rFonts w:ascii="Book Antiqua" w:eastAsiaTheme="minorEastAsia" w:hAnsi="Book Antiqua" w:cstheme="minorBidi"/>
              <w:iCs/>
              <w:noProof/>
              <w:color w:val="auto"/>
              <w:lang w:val="en-CA" w:eastAsia="fr-CA"/>
            </w:rPr>
          </w:pPr>
          <w:hyperlink w:anchor="_Toc29557560" w:history="1">
            <w:r w:rsidR="006C0DC0" w:rsidRPr="00B929F7">
              <w:rPr>
                <w:rStyle w:val="Hyperlink"/>
                <w:rFonts w:ascii="Book Antiqua" w:hAnsi="Book Antiqua"/>
                <w:iCs/>
                <w:noProof/>
                <w:lang w:val="en-CA"/>
              </w:rPr>
              <w:t>4.2 Relevant Interested Parties</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_Toc29557560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6</w:t>
            </w:r>
            <w:r w:rsidR="006C0DC0" w:rsidRPr="00B929F7">
              <w:rPr>
                <w:rFonts w:ascii="Book Antiqua" w:hAnsi="Book Antiqua"/>
                <w:iCs/>
                <w:noProof/>
                <w:webHidden/>
                <w:lang w:val="en-CA"/>
              </w:rPr>
              <w:fldChar w:fldCharType="end"/>
            </w:r>
          </w:hyperlink>
        </w:p>
        <w:p w14:paraId="53AA29F3" w14:textId="0B15C539" w:rsidR="006C0DC0" w:rsidRPr="00B929F7" w:rsidRDefault="000A4CCE">
          <w:pPr>
            <w:pStyle w:val="TOC2"/>
            <w:tabs>
              <w:tab w:val="right" w:leader="underscore" w:pos="9628"/>
            </w:tabs>
            <w:rPr>
              <w:rFonts w:ascii="Book Antiqua" w:eastAsiaTheme="minorEastAsia" w:hAnsi="Book Antiqua" w:cstheme="minorBidi"/>
              <w:iCs/>
              <w:noProof/>
              <w:color w:val="auto"/>
              <w:lang w:val="en-CA" w:eastAsia="fr-CA"/>
            </w:rPr>
          </w:pPr>
          <w:hyperlink w:anchor="_Toc29557561" w:history="1">
            <w:r w:rsidR="006C0DC0" w:rsidRPr="00B929F7">
              <w:rPr>
                <w:rStyle w:val="Hyperlink"/>
                <w:rFonts w:ascii="Book Antiqua" w:hAnsi="Book Antiqua"/>
                <w:iCs/>
                <w:noProof/>
                <w:lang w:val="en-CA"/>
              </w:rPr>
              <w:t>4.3  Quality Management System</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_Toc29557561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6</w:t>
            </w:r>
            <w:r w:rsidR="006C0DC0" w:rsidRPr="00B929F7">
              <w:rPr>
                <w:rFonts w:ascii="Book Antiqua" w:hAnsi="Book Antiqua"/>
                <w:iCs/>
                <w:noProof/>
                <w:webHidden/>
                <w:lang w:val="en-CA"/>
              </w:rPr>
              <w:fldChar w:fldCharType="end"/>
            </w:r>
          </w:hyperlink>
        </w:p>
        <w:p w14:paraId="42183900" w14:textId="7DFC0B4F"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562" w:history="1">
            <w:r w:rsidR="006C0DC0" w:rsidRPr="00B929F7">
              <w:rPr>
                <w:rStyle w:val="Hyperlink"/>
                <w:rFonts w:ascii="Book Antiqua" w:hAnsi="Book Antiqua"/>
                <w:b/>
                <w:bCs/>
                <w:iCs/>
                <w:noProof/>
                <w:sz w:val="22"/>
                <w:szCs w:val="22"/>
                <w:lang w:val="en-CA"/>
              </w:rPr>
              <w:t>4.3.1 Management System Scope</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_Toc29557562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6</w:t>
            </w:r>
            <w:r w:rsidR="006C0DC0" w:rsidRPr="00B929F7">
              <w:rPr>
                <w:rFonts w:ascii="Book Antiqua" w:hAnsi="Book Antiqua"/>
                <w:b/>
                <w:bCs/>
                <w:iCs/>
                <w:noProof/>
                <w:webHidden/>
                <w:sz w:val="22"/>
                <w:szCs w:val="22"/>
                <w:lang w:val="en-CA"/>
              </w:rPr>
              <w:fldChar w:fldCharType="end"/>
            </w:r>
          </w:hyperlink>
        </w:p>
        <w:p w14:paraId="364F9A27" w14:textId="20BCFC15"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563" w:history="1">
            <w:r w:rsidR="006C0DC0" w:rsidRPr="00B929F7">
              <w:rPr>
                <w:rStyle w:val="Hyperlink"/>
                <w:rFonts w:ascii="Book Antiqua" w:hAnsi="Book Antiqua"/>
                <w:b/>
                <w:bCs/>
                <w:iCs/>
                <w:noProof/>
                <w:sz w:val="22"/>
                <w:szCs w:val="22"/>
                <w:lang w:val="en-CA"/>
              </w:rPr>
              <w:t>4.3.2 Management System Processes</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_Toc29557563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6</w:t>
            </w:r>
            <w:r w:rsidR="006C0DC0" w:rsidRPr="00B929F7">
              <w:rPr>
                <w:rFonts w:ascii="Book Antiqua" w:hAnsi="Book Antiqua"/>
                <w:b/>
                <w:bCs/>
                <w:iCs/>
                <w:noProof/>
                <w:webHidden/>
                <w:sz w:val="22"/>
                <w:szCs w:val="22"/>
                <w:lang w:val="en-CA"/>
              </w:rPr>
              <w:fldChar w:fldCharType="end"/>
            </w:r>
          </w:hyperlink>
        </w:p>
        <w:p w14:paraId="26D9AC40" w14:textId="421F6DD4"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564" w:history="1">
            <w:r w:rsidR="006C0DC0" w:rsidRPr="00B929F7">
              <w:rPr>
                <w:rStyle w:val="Hyperlink"/>
                <w:rFonts w:ascii="Book Antiqua" w:hAnsi="Book Antiqua"/>
                <w:b/>
                <w:bCs/>
                <w:iCs/>
                <w:noProof/>
                <w:sz w:val="22"/>
                <w:szCs w:val="22"/>
                <w:lang w:val="en-CA"/>
              </w:rPr>
              <w:t>4.3.3</w:t>
            </w:r>
            <w:r w:rsidR="00013C68" w:rsidRPr="00B929F7">
              <w:rPr>
                <w:rStyle w:val="Hyperlink"/>
                <w:rFonts w:ascii="Book Antiqua" w:hAnsi="Book Antiqua"/>
                <w:b/>
                <w:bCs/>
                <w:iCs/>
                <w:noProof/>
                <w:sz w:val="22"/>
                <w:szCs w:val="22"/>
                <w:lang w:val="en-CA"/>
              </w:rPr>
              <w:t xml:space="preserve"> </w:t>
            </w:r>
            <w:r w:rsidR="006C0DC0" w:rsidRPr="00B929F7">
              <w:rPr>
                <w:rStyle w:val="Hyperlink"/>
                <w:rFonts w:ascii="Book Antiqua" w:hAnsi="Book Antiqua"/>
                <w:b/>
                <w:bCs/>
                <w:iCs/>
                <w:noProof/>
                <w:sz w:val="22"/>
                <w:szCs w:val="22"/>
                <w:lang w:val="en-CA"/>
              </w:rPr>
              <w:t>Outsourced Processes</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_Toc29557564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7</w:t>
            </w:r>
            <w:r w:rsidR="006C0DC0" w:rsidRPr="00B929F7">
              <w:rPr>
                <w:rFonts w:ascii="Book Antiqua" w:hAnsi="Book Antiqua"/>
                <w:b/>
                <w:bCs/>
                <w:iCs/>
                <w:noProof/>
                <w:webHidden/>
                <w:sz w:val="22"/>
                <w:szCs w:val="22"/>
                <w:lang w:val="en-CA"/>
              </w:rPr>
              <w:fldChar w:fldCharType="end"/>
            </w:r>
          </w:hyperlink>
        </w:p>
        <w:p w14:paraId="07B1E42D" w14:textId="0A8273C5"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565" w:history="1">
            <w:r w:rsidR="006C0DC0" w:rsidRPr="00B929F7">
              <w:rPr>
                <w:rStyle w:val="Hyperlink"/>
                <w:rFonts w:ascii="Book Antiqua" w:hAnsi="Book Antiqua"/>
                <w:b/>
                <w:bCs/>
                <w:iCs/>
                <w:noProof/>
                <w:sz w:val="22"/>
                <w:szCs w:val="22"/>
                <w:lang w:val="en-CA"/>
              </w:rPr>
              <w:t>4.3.4</w:t>
            </w:r>
            <w:r w:rsidR="00013C68" w:rsidRPr="00B929F7">
              <w:rPr>
                <w:rStyle w:val="Hyperlink"/>
                <w:rFonts w:ascii="Book Antiqua" w:hAnsi="Book Antiqua"/>
                <w:b/>
                <w:bCs/>
                <w:iCs/>
                <w:noProof/>
                <w:sz w:val="22"/>
                <w:szCs w:val="22"/>
                <w:lang w:val="en-CA"/>
              </w:rPr>
              <w:t xml:space="preserve"> </w:t>
            </w:r>
            <w:r w:rsidR="006C0DC0" w:rsidRPr="00B929F7">
              <w:rPr>
                <w:rStyle w:val="Hyperlink"/>
                <w:rFonts w:ascii="Book Antiqua" w:hAnsi="Book Antiqua"/>
                <w:b/>
                <w:bCs/>
                <w:iCs/>
                <w:noProof/>
                <w:sz w:val="22"/>
                <w:szCs w:val="22"/>
                <w:lang w:val="en-CA"/>
              </w:rPr>
              <w:t>Documented Information</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_Toc29557565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7</w:t>
            </w:r>
            <w:r w:rsidR="006C0DC0" w:rsidRPr="00B929F7">
              <w:rPr>
                <w:rFonts w:ascii="Book Antiqua" w:hAnsi="Book Antiqua"/>
                <w:b/>
                <w:bCs/>
                <w:iCs/>
                <w:noProof/>
                <w:webHidden/>
                <w:sz w:val="22"/>
                <w:szCs w:val="22"/>
                <w:lang w:val="en-CA"/>
              </w:rPr>
              <w:fldChar w:fldCharType="end"/>
            </w:r>
          </w:hyperlink>
        </w:p>
        <w:p w14:paraId="4E8B4C6B" w14:textId="306F0E73" w:rsidR="006C0DC0" w:rsidRPr="00B929F7" w:rsidRDefault="000A4CCE">
          <w:pPr>
            <w:pStyle w:val="TOC1"/>
            <w:tabs>
              <w:tab w:val="right" w:leader="underscore" w:pos="9628"/>
            </w:tabs>
            <w:rPr>
              <w:rFonts w:ascii="Book Antiqua" w:eastAsiaTheme="minorEastAsia" w:hAnsi="Book Antiqua" w:cstheme="minorBidi"/>
              <w:i w:val="0"/>
              <w:noProof/>
              <w:color w:val="auto"/>
              <w:sz w:val="22"/>
              <w:szCs w:val="22"/>
              <w:lang w:val="en-CA" w:eastAsia="fr-CA"/>
            </w:rPr>
          </w:pPr>
          <w:hyperlink w:anchor="_Toc29557566" w:history="1">
            <w:r w:rsidR="006C0DC0" w:rsidRPr="00B929F7">
              <w:rPr>
                <w:rStyle w:val="Hyperlink"/>
                <w:rFonts w:ascii="Book Antiqua" w:hAnsi="Book Antiqua"/>
                <w:i w:val="0"/>
                <w:noProof/>
                <w:sz w:val="22"/>
                <w:szCs w:val="22"/>
                <w:lang w:val="en-CA"/>
              </w:rPr>
              <w:t>5 Leadership &amp; Governance</w:t>
            </w:r>
            <w:r w:rsidR="006C0DC0" w:rsidRPr="00B929F7">
              <w:rPr>
                <w:rFonts w:ascii="Book Antiqua" w:hAnsi="Book Antiqua"/>
                <w:i w:val="0"/>
                <w:noProof/>
                <w:webHidden/>
                <w:sz w:val="22"/>
                <w:szCs w:val="22"/>
                <w:lang w:val="en-CA"/>
              </w:rPr>
              <w:tab/>
            </w:r>
            <w:r w:rsidR="006C0DC0" w:rsidRPr="00B929F7">
              <w:rPr>
                <w:rFonts w:ascii="Book Antiqua" w:hAnsi="Book Antiqua"/>
                <w:i w:val="0"/>
                <w:noProof/>
                <w:webHidden/>
                <w:sz w:val="22"/>
                <w:szCs w:val="22"/>
                <w:lang w:val="en-CA"/>
              </w:rPr>
              <w:fldChar w:fldCharType="begin"/>
            </w:r>
            <w:r w:rsidR="006C0DC0" w:rsidRPr="00B929F7">
              <w:rPr>
                <w:rFonts w:ascii="Book Antiqua" w:hAnsi="Book Antiqua"/>
                <w:i w:val="0"/>
                <w:noProof/>
                <w:webHidden/>
                <w:sz w:val="22"/>
                <w:szCs w:val="22"/>
                <w:lang w:val="en-CA"/>
              </w:rPr>
              <w:instrText xml:space="preserve"> PAGEREF _Toc29557566 \h </w:instrText>
            </w:r>
            <w:r w:rsidR="006C0DC0" w:rsidRPr="00B929F7">
              <w:rPr>
                <w:rFonts w:ascii="Book Antiqua" w:hAnsi="Book Antiqua"/>
                <w:i w:val="0"/>
                <w:noProof/>
                <w:webHidden/>
                <w:sz w:val="22"/>
                <w:szCs w:val="22"/>
                <w:lang w:val="en-CA"/>
              </w:rPr>
            </w:r>
            <w:r w:rsidR="006C0DC0" w:rsidRPr="00B929F7">
              <w:rPr>
                <w:rFonts w:ascii="Book Antiqua" w:hAnsi="Book Antiqua"/>
                <w:i w:val="0"/>
                <w:noProof/>
                <w:webHidden/>
                <w:sz w:val="22"/>
                <w:szCs w:val="22"/>
                <w:lang w:val="en-CA"/>
              </w:rPr>
              <w:fldChar w:fldCharType="separate"/>
            </w:r>
            <w:r w:rsidR="006C0DC0" w:rsidRPr="00B929F7">
              <w:rPr>
                <w:rFonts w:ascii="Book Antiqua" w:hAnsi="Book Antiqua"/>
                <w:i w:val="0"/>
                <w:noProof/>
                <w:webHidden/>
                <w:sz w:val="22"/>
                <w:szCs w:val="22"/>
                <w:lang w:val="en-CA"/>
              </w:rPr>
              <w:t>8</w:t>
            </w:r>
            <w:r w:rsidR="006C0DC0" w:rsidRPr="00B929F7">
              <w:rPr>
                <w:rFonts w:ascii="Book Antiqua" w:hAnsi="Book Antiqua"/>
                <w:i w:val="0"/>
                <w:noProof/>
                <w:webHidden/>
                <w:sz w:val="22"/>
                <w:szCs w:val="22"/>
                <w:lang w:val="en-CA"/>
              </w:rPr>
              <w:fldChar w:fldCharType="end"/>
            </w:r>
          </w:hyperlink>
        </w:p>
        <w:p w14:paraId="50FF75F1" w14:textId="5A1221F8" w:rsidR="006C0DC0" w:rsidRPr="00B929F7" w:rsidRDefault="000A4CCE">
          <w:pPr>
            <w:pStyle w:val="TOC2"/>
            <w:tabs>
              <w:tab w:val="right" w:leader="underscore" w:pos="9628"/>
            </w:tabs>
            <w:rPr>
              <w:rFonts w:ascii="Book Antiqua" w:eastAsiaTheme="minorEastAsia" w:hAnsi="Book Antiqua" w:cstheme="minorBidi"/>
              <w:iCs/>
              <w:noProof/>
              <w:color w:val="auto"/>
              <w:lang w:val="en-CA" w:eastAsia="fr-CA"/>
            </w:rPr>
          </w:pPr>
          <w:hyperlink w:anchor="_Toc29557567" w:history="1">
            <w:r w:rsidR="006C0DC0" w:rsidRPr="00B929F7">
              <w:rPr>
                <w:rStyle w:val="Hyperlink"/>
                <w:rFonts w:ascii="Book Antiqua" w:hAnsi="Book Antiqua"/>
                <w:iCs/>
                <w:noProof/>
                <w:lang w:val="en-CA"/>
              </w:rPr>
              <w:t>5.1 Leadership &amp; Commitment</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_Toc29557567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8</w:t>
            </w:r>
            <w:r w:rsidR="006C0DC0" w:rsidRPr="00B929F7">
              <w:rPr>
                <w:rFonts w:ascii="Book Antiqua" w:hAnsi="Book Antiqua"/>
                <w:iCs/>
                <w:noProof/>
                <w:webHidden/>
                <w:lang w:val="en-CA"/>
              </w:rPr>
              <w:fldChar w:fldCharType="end"/>
            </w:r>
          </w:hyperlink>
        </w:p>
        <w:p w14:paraId="735C8CEB" w14:textId="5A917822"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568" w:history="1">
            <w:r w:rsidR="006C0DC0" w:rsidRPr="00B929F7">
              <w:rPr>
                <w:rStyle w:val="Hyperlink"/>
                <w:rFonts w:ascii="Book Antiqua" w:hAnsi="Book Antiqua"/>
                <w:b/>
                <w:bCs/>
                <w:iCs/>
                <w:noProof/>
                <w:sz w:val="22"/>
                <w:szCs w:val="22"/>
                <w:lang w:val="en-CA"/>
              </w:rPr>
              <w:t>5.1.1 Quality Management</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_Toc29557568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8</w:t>
            </w:r>
            <w:r w:rsidR="006C0DC0" w:rsidRPr="00B929F7">
              <w:rPr>
                <w:rFonts w:ascii="Book Antiqua" w:hAnsi="Book Antiqua"/>
                <w:b/>
                <w:bCs/>
                <w:iCs/>
                <w:noProof/>
                <w:webHidden/>
                <w:sz w:val="22"/>
                <w:szCs w:val="22"/>
                <w:lang w:val="en-CA"/>
              </w:rPr>
              <w:fldChar w:fldCharType="end"/>
            </w:r>
          </w:hyperlink>
        </w:p>
        <w:p w14:paraId="40970291" w14:textId="18234F35" w:rsidR="006C0DC0" w:rsidRPr="00B929F7" w:rsidRDefault="000A4CCE">
          <w:pPr>
            <w:pStyle w:val="TOC3"/>
            <w:tabs>
              <w:tab w:val="left" w:pos="1200"/>
              <w:tab w:val="right" w:leader="underscore" w:pos="9628"/>
            </w:tabs>
            <w:rPr>
              <w:rFonts w:ascii="Book Antiqua" w:eastAsiaTheme="minorEastAsia" w:hAnsi="Book Antiqua" w:cstheme="minorBidi"/>
              <w:b/>
              <w:bCs/>
              <w:iCs/>
              <w:noProof/>
              <w:color w:val="auto"/>
              <w:sz w:val="22"/>
              <w:szCs w:val="22"/>
              <w:lang w:val="en-CA" w:eastAsia="fr-CA"/>
            </w:rPr>
          </w:pPr>
          <w:hyperlink w:anchor="_Toc29557569" w:history="1">
            <w:r w:rsidR="006C0DC0" w:rsidRPr="00B929F7">
              <w:rPr>
                <w:rStyle w:val="Hyperlink"/>
                <w:rFonts w:ascii="Book Antiqua" w:hAnsi="Book Antiqua"/>
                <w:b/>
                <w:bCs/>
                <w:iCs/>
                <w:noProof/>
                <w:sz w:val="22"/>
                <w:szCs w:val="22"/>
                <w:lang w:val="en-CA"/>
              </w:rPr>
              <w:t>5.1.3</w:t>
            </w:r>
            <w:r w:rsidR="00013C68" w:rsidRPr="00B929F7">
              <w:rPr>
                <w:rStyle w:val="Hyperlink"/>
                <w:rFonts w:ascii="Book Antiqua" w:hAnsi="Book Antiqua"/>
                <w:b/>
                <w:bCs/>
                <w:iCs/>
                <w:noProof/>
                <w:sz w:val="22"/>
                <w:szCs w:val="22"/>
                <w:lang w:val="en-CA"/>
              </w:rPr>
              <w:t xml:space="preserve"> </w:t>
            </w:r>
            <w:r w:rsidR="006C0DC0" w:rsidRPr="00B929F7">
              <w:rPr>
                <w:rStyle w:val="Hyperlink"/>
                <w:rFonts w:ascii="Book Antiqua" w:hAnsi="Book Antiqua"/>
                <w:b/>
                <w:bCs/>
                <w:iCs/>
                <w:noProof/>
                <w:sz w:val="22"/>
                <w:szCs w:val="22"/>
                <w:lang w:val="en-CA"/>
              </w:rPr>
              <w:t>Quality Policy</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_Toc29557569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9</w:t>
            </w:r>
            <w:r w:rsidR="006C0DC0" w:rsidRPr="00B929F7">
              <w:rPr>
                <w:rFonts w:ascii="Book Antiqua" w:hAnsi="Book Antiqua"/>
                <w:b/>
                <w:bCs/>
                <w:iCs/>
                <w:noProof/>
                <w:webHidden/>
                <w:sz w:val="22"/>
                <w:szCs w:val="22"/>
                <w:lang w:val="en-CA"/>
              </w:rPr>
              <w:fldChar w:fldCharType="end"/>
            </w:r>
          </w:hyperlink>
        </w:p>
        <w:p w14:paraId="7C4A3D6E" w14:textId="7B25CEE9" w:rsidR="006C0DC0" w:rsidRPr="00B929F7" w:rsidRDefault="000A4CCE">
          <w:pPr>
            <w:pStyle w:val="TOC2"/>
            <w:tabs>
              <w:tab w:val="left" w:pos="800"/>
              <w:tab w:val="right" w:leader="underscore" w:pos="9628"/>
            </w:tabs>
            <w:rPr>
              <w:rFonts w:ascii="Book Antiqua" w:eastAsiaTheme="minorEastAsia" w:hAnsi="Book Antiqua" w:cstheme="minorBidi"/>
              <w:iCs/>
              <w:noProof/>
              <w:color w:val="auto"/>
              <w:lang w:val="en-CA" w:eastAsia="fr-CA"/>
            </w:rPr>
          </w:pPr>
          <w:hyperlink w:anchor="_Toc29557570" w:history="1">
            <w:r w:rsidR="006C0DC0" w:rsidRPr="00B929F7">
              <w:rPr>
                <w:rStyle w:val="Hyperlink"/>
                <w:rFonts w:ascii="Book Antiqua" w:hAnsi="Book Antiqua"/>
                <w:iCs/>
                <w:noProof/>
                <w:lang w:val="en-CA"/>
              </w:rPr>
              <w:t>5.2</w:t>
            </w:r>
            <w:r w:rsidR="00013C68" w:rsidRPr="00B929F7">
              <w:rPr>
                <w:rFonts w:ascii="Book Antiqua" w:eastAsiaTheme="minorEastAsia" w:hAnsi="Book Antiqua" w:cstheme="minorBidi"/>
                <w:iCs/>
                <w:noProof/>
                <w:color w:val="auto"/>
                <w:lang w:val="en-CA" w:eastAsia="fr-CA"/>
              </w:rPr>
              <w:t xml:space="preserve"> </w:t>
            </w:r>
            <w:r w:rsidR="006C0DC0" w:rsidRPr="00B929F7">
              <w:rPr>
                <w:rStyle w:val="Hyperlink"/>
                <w:rFonts w:ascii="Book Antiqua" w:hAnsi="Book Antiqua"/>
                <w:iCs/>
                <w:noProof/>
                <w:lang w:val="en-CA"/>
              </w:rPr>
              <w:t>Role, Responsibilities &amp; Authorities</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_Toc29557570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10</w:t>
            </w:r>
            <w:r w:rsidR="006C0DC0" w:rsidRPr="00B929F7">
              <w:rPr>
                <w:rFonts w:ascii="Book Antiqua" w:hAnsi="Book Antiqua"/>
                <w:iCs/>
                <w:noProof/>
                <w:webHidden/>
                <w:lang w:val="en-CA"/>
              </w:rPr>
              <w:fldChar w:fldCharType="end"/>
            </w:r>
          </w:hyperlink>
        </w:p>
        <w:p w14:paraId="47238D1C" w14:textId="604A824A" w:rsidR="006C0DC0" w:rsidRPr="00B929F7" w:rsidRDefault="000A4CCE">
          <w:pPr>
            <w:pStyle w:val="TOC2"/>
            <w:tabs>
              <w:tab w:val="left" w:pos="800"/>
              <w:tab w:val="right" w:leader="underscore" w:pos="9628"/>
            </w:tabs>
            <w:rPr>
              <w:rFonts w:ascii="Book Antiqua" w:eastAsiaTheme="minorEastAsia" w:hAnsi="Book Antiqua" w:cstheme="minorBidi"/>
              <w:iCs/>
              <w:noProof/>
              <w:color w:val="auto"/>
              <w:lang w:val="en-CA" w:eastAsia="fr-CA"/>
            </w:rPr>
          </w:pPr>
          <w:hyperlink w:anchor="_Toc29557571" w:history="1">
            <w:r w:rsidR="006C0DC0" w:rsidRPr="00B929F7">
              <w:rPr>
                <w:rStyle w:val="Hyperlink"/>
                <w:rFonts w:ascii="Book Antiqua" w:hAnsi="Book Antiqua"/>
                <w:iCs/>
                <w:noProof/>
                <w:lang w:val="en-CA"/>
              </w:rPr>
              <w:t>5.3</w:t>
            </w:r>
            <w:r w:rsidR="00013C68" w:rsidRPr="00B929F7">
              <w:rPr>
                <w:rStyle w:val="Hyperlink"/>
                <w:rFonts w:ascii="Book Antiqua" w:hAnsi="Book Antiqua"/>
                <w:iCs/>
                <w:noProof/>
                <w:lang w:val="en-CA"/>
              </w:rPr>
              <w:t xml:space="preserve"> </w:t>
            </w:r>
            <w:r w:rsidR="006C0DC0" w:rsidRPr="00B929F7">
              <w:rPr>
                <w:rStyle w:val="Hyperlink"/>
                <w:rFonts w:ascii="Book Antiqua" w:hAnsi="Book Antiqua"/>
                <w:iCs/>
                <w:noProof/>
                <w:lang w:val="en-CA"/>
              </w:rPr>
              <w:t>Communication</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_Toc29557571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11</w:t>
            </w:r>
            <w:r w:rsidR="006C0DC0" w:rsidRPr="00B929F7">
              <w:rPr>
                <w:rFonts w:ascii="Book Antiqua" w:hAnsi="Book Antiqua"/>
                <w:iCs/>
                <w:noProof/>
                <w:webHidden/>
                <w:lang w:val="en-CA"/>
              </w:rPr>
              <w:fldChar w:fldCharType="end"/>
            </w:r>
          </w:hyperlink>
        </w:p>
        <w:p w14:paraId="39E95798" w14:textId="784A6C30"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572" w:history="1">
            <w:r w:rsidR="006C0DC0" w:rsidRPr="00B929F7">
              <w:rPr>
                <w:rStyle w:val="Hyperlink"/>
                <w:rFonts w:ascii="Book Antiqua" w:hAnsi="Book Antiqua"/>
                <w:b/>
                <w:bCs/>
                <w:iCs/>
                <w:noProof/>
                <w:sz w:val="22"/>
                <w:szCs w:val="22"/>
                <w:lang w:val="en-CA"/>
              </w:rPr>
              <w:t>5.3.1 Internal Communication</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_Toc29557572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11</w:t>
            </w:r>
            <w:r w:rsidR="006C0DC0" w:rsidRPr="00B929F7">
              <w:rPr>
                <w:rFonts w:ascii="Book Antiqua" w:hAnsi="Book Antiqua"/>
                <w:b/>
                <w:bCs/>
                <w:iCs/>
                <w:noProof/>
                <w:webHidden/>
                <w:sz w:val="22"/>
                <w:szCs w:val="22"/>
                <w:lang w:val="en-CA"/>
              </w:rPr>
              <w:fldChar w:fldCharType="end"/>
            </w:r>
          </w:hyperlink>
        </w:p>
        <w:p w14:paraId="47D235B0" w14:textId="2CE09514"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573" w:history="1">
            <w:r w:rsidR="006C0DC0" w:rsidRPr="00B929F7">
              <w:rPr>
                <w:rStyle w:val="Hyperlink"/>
                <w:rFonts w:ascii="Book Antiqua" w:hAnsi="Book Antiqua"/>
                <w:b/>
                <w:bCs/>
                <w:iCs/>
                <w:noProof/>
                <w:sz w:val="22"/>
                <w:szCs w:val="22"/>
                <w:lang w:val="en-CA"/>
              </w:rPr>
              <w:t>5.3.2 External Communication</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_Toc29557573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11</w:t>
            </w:r>
            <w:r w:rsidR="006C0DC0" w:rsidRPr="00B929F7">
              <w:rPr>
                <w:rFonts w:ascii="Book Antiqua" w:hAnsi="Book Antiqua"/>
                <w:b/>
                <w:bCs/>
                <w:iCs/>
                <w:noProof/>
                <w:webHidden/>
                <w:sz w:val="22"/>
                <w:szCs w:val="22"/>
                <w:lang w:val="en-CA"/>
              </w:rPr>
              <w:fldChar w:fldCharType="end"/>
            </w:r>
          </w:hyperlink>
        </w:p>
        <w:p w14:paraId="6662881D" w14:textId="1DB7ED11" w:rsidR="006C0DC0" w:rsidRPr="00B929F7" w:rsidRDefault="000A4CCE">
          <w:pPr>
            <w:pStyle w:val="TOC1"/>
            <w:tabs>
              <w:tab w:val="left" w:pos="400"/>
              <w:tab w:val="right" w:leader="underscore" w:pos="9628"/>
            </w:tabs>
            <w:rPr>
              <w:rFonts w:ascii="Book Antiqua" w:eastAsiaTheme="minorEastAsia" w:hAnsi="Book Antiqua" w:cstheme="minorBidi"/>
              <w:i w:val="0"/>
              <w:noProof/>
              <w:color w:val="auto"/>
              <w:sz w:val="22"/>
              <w:szCs w:val="22"/>
              <w:lang w:val="en-CA" w:eastAsia="fr-CA"/>
            </w:rPr>
          </w:pPr>
          <w:hyperlink w:anchor="_Toc29557574" w:history="1">
            <w:r w:rsidR="006C0DC0" w:rsidRPr="00B929F7">
              <w:rPr>
                <w:rStyle w:val="Hyperlink"/>
                <w:rFonts w:ascii="Book Antiqua" w:hAnsi="Book Antiqua"/>
                <w:i w:val="0"/>
                <w:noProof/>
                <w:sz w:val="22"/>
                <w:szCs w:val="22"/>
                <w:lang w:val="en-CA"/>
              </w:rPr>
              <w:t>6</w:t>
            </w:r>
            <w:r w:rsidR="00013C68" w:rsidRPr="00B929F7">
              <w:rPr>
                <w:rFonts w:ascii="Book Antiqua" w:eastAsiaTheme="minorEastAsia" w:hAnsi="Book Antiqua" w:cstheme="minorBidi"/>
                <w:i w:val="0"/>
                <w:noProof/>
                <w:color w:val="auto"/>
                <w:sz w:val="22"/>
                <w:szCs w:val="22"/>
                <w:lang w:val="en-CA" w:eastAsia="fr-CA"/>
              </w:rPr>
              <w:t xml:space="preserve"> </w:t>
            </w:r>
            <w:r w:rsidR="006C0DC0" w:rsidRPr="00B929F7">
              <w:rPr>
                <w:rStyle w:val="Hyperlink"/>
                <w:rFonts w:ascii="Book Antiqua" w:hAnsi="Book Antiqua"/>
                <w:i w:val="0"/>
                <w:noProof/>
                <w:sz w:val="22"/>
                <w:szCs w:val="22"/>
                <w:lang w:val="en-CA"/>
              </w:rPr>
              <w:t>Management System Planning</w:t>
            </w:r>
            <w:r w:rsidR="006C0DC0" w:rsidRPr="00B929F7">
              <w:rPr>
                <w:rFonts w:ascii="Book Antiqua" w:hAnsi="Book Antiqua"/>
                <w:i w:val="0"/>
                <w:noProof/>
                <w:webHidden/>
                <w:sz w:val="22"/>
                <w:szCs w:val="22"/>
                <w:lang w:val="en-CA"/>
              </w:rPr>
              <w:tab/>
            </w:r>
            <w:r w:rsidR="006C0DC0" w:rsidRPr="00B929F7">
              <w:rPr>
                <w:rFonts w:ascii="Book Antiqua" w:hAnsi="Book Antiqua"/>
                <w:i w:val="0"/>
                <w:noProof/>
                <w:webHidden/>
                <w:sz w:val="22"/>
                <w:szCs w:val="22"/>
                <w:lang w:val="en-CA"/>
              </w:rPr>
              <w:fldChar w:fldCharType="begin"/>
            </w:r>
            <w:r w:rsidR="006C0DC0" w:rsidRPr="00B929F7">
              <w:rPr>
                <w:rFonts w:ascii="Book Antiqua" w:hAnsi="Book Antiqua"/>
                <w:i w:val="0"/>
                <w:noProof/>
                <w:webHidden/>
                <w:sz w:val="22"/>
                <w:szCs w:val="22"/>
                <w:lang w:val="en-CA"/>
              </w:rPr>
              <w:instrText xml:space="preserve"> PAGEREF _Toc29557574 \h </w:instrText>
            </w:r>
            <w:r w:rsidR="006C0DC0" w:rsidRPr="00B929F7">
              <w:rPr>
                <w:rFonts w:ascii="Book Antiqua" w:hAnsi="Book Antiqua"/>
                <w:i w:val="0"/>
                <w:noProof/>
                <w:webHidden/>
                <w:sz w:val="22"/>
                <w:szCs w:val="22"/>
                <w:lang w:val="en-CA"/>
              </w:rPr>
            </w:r>
            <w:r w:rsidR="006C0DC0" w:rsidRPr="00B929F7">
              <w:rPr>
                <w:rFonts w:ascii="Book Antiqua" w:hAnsi="Book Antiqua"/>
                <w:i w:val="0"/>
                <w:noProof/>
                <w:webHidden/>
                <w:sz w:val="22"/>
                <w:szCs w:val="22"/>
                <w:lang w:val="en-CA"/>
              </w:rPr>
              <w:fldChar w:fldCharType="separate"/>
            </w:r>
            <w:r w:rsidR="006C0DC0" w:rsidRPr="00B929F7">
              <w:rPr>
                <w:rFonts w:ascii="Book Antiqua" w:hAnsi="Book Antiqua"/>
                <w:i w:val="0"/>
                <w:noProof/>
                <w:webHidden/>
                <w:sz w:val="22"/>
                <w:szCs w:val="22"/>
                <w:lang w:val="en-CA"/>
              </w:rPr>
              <w:t>12</w:t>
            </w:r>
            <w:r w:rsidR="006C0DC0" w:rsidRPr="00B929F7">
              <w:rPr>
                <w:rFonts w:ascii="Book Antiqua" w:hAnsi="Book Antiqua"/>
                <w:i w:val="0"/>
                <w:noProof/>
                <w:webHidden/>
                <w:sz w:val="22"/>
                <w:szCs w:val="22"/>
                <w:lang w:val="en-CA"/>
              </w:rPr>
              <w:fldChar w:fldCharType="end"/>
            </w:r>
          </w:hyperlink>
        </w:p>
        <w:p w14:paraId="6D0C9EF1" w14:textId="46C438BE" w:rsidR="006C0DC0" w:rsidRPr="00B929F7" w:rsidRDefault="000A4CCE">
          <w:pPr>
            <w:pStyle w:val="TOC2"/>
            <w:tabs>
              <w:tab w:val="right" w:leader="underscore" w:pos="9628"/>
            </w:tabs>
            <w:rPr>
              <w:rFonts w:ascii="Book Antiqua" w:eastAsiaTheme="minorEastAsia" w:hAnsi="Book Antiqua" w:cstheme="minorBidi"/>
              <w:iCs/>
              <w:noProof/>
              <w:color w:val="auto"/>
              <w:lang w:val="en-CA" w:eastAsia="fr-CA"/>
            </w:rPr>
          </w:pPr>
          <w:hyperlink w:anchor="_Toc29557575" w:history="1">
            <w:r w:rsidR="006C0DC0" w:rsidRPr="00B929F7">
              <w:rPr>
                <w:rStyle w:val="Hyperlink"/>
                <w:rFonts w:ascii="Book Antiqua" w:hAnsi="Book Antiqua"/>
                <w:iCs/>
                <w:noProof/>
                <w:lang w:val="en-CA"/>
              </w:rPr>
              <w:t>6.1 Addressing Risks &amp; Opportunities</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_Toc29557575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12</w:t>
            </w:r>
            <w:r w:rsidR="006C0DC0" w:rsidRPr="00B929F7">
              <w:rPr>
                <w:rFonts w:ascii="Book Antiqua" w:hAnsi="Book Antiqua"/>
                <w:iCs/>
                <w:noProof/>
                <w:webHidden/>
                <w:lang w:val="en-CA"/>
              </w:rPr>
              <w:fldChar w:fldCharType="end"/>
            </w:r>
          </w:hyperlink>
        </w:p>
        <w:p w14:paraId="183A7EA9" w14:textId="32741A3D" w:rsidR="006C0DC0" w:rsidRPr="00B929F7" w:rsidRDefault="000A4CCE">
          <w:pPr>
            <w:pStyle w:val="TOC2"/>
            <w:tabs>
              <w:tab w:val="right" w:leader="underscore" w:pos="9628"/>
            </w:tabs>
            <w:rPr>
              <w:rFonts w:ascii="Book Antiqua" w:eastAsiaTheme="minorEastAsia" w:hAnsi="Book Antiqua" w:cstheme="minorBidi"/>
              <w:iCs/>
              <w:noProof/>
              <w:color w:val="auto"/>
              <w:lang w:val="en-CA" w:eastAsia="fr-CA"/>
            </w:rPr>
          </w:pPr>
          <w:hyperlink w:anchor="_Toc29557576" w:history="1">
            <w:r w:rsidR="006C0DC0" w:rsidRPr="00B929F7">
              <w:rPr>
                <w:rStyle w:val="Hyperlink"/>
                <w:rFonts w:ascii="Book Antiqua" w:hAnsi="Book Antiqua"/>
                <w:iCs/>
                <w:noProof/>
                <w:lang w:val="en-CA"/>
              </w:rPr>
              <w:t>6.2 Quality Objectives</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_Toc29557576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13</w:t>
            </w:r>
            <w:r w:rsidR="006C0DC0" w:rsidRPr="00B929F7">
              <w:rPr>
                <w:rFonts w:ascii="Book Antiqua" w:hAnsi="Book Antiqua"/>
                <w:iCs/>
                <w:noProof/>
                <w:webHidden/>
                <w:lang w:val="en-CA"/>
              </w:rPr>
              <w:fldChar w:fldCharType="end"/>
            </w:r>
          </w:hyperlink>
        </w:p>
        <w:p w14:paraId="1719DDA8" w14:textId="6E90718F" w:rsidR="006C0DC0" w:rsidRPr="00B929F7" w:rsidRDefault="000A4CCE">
          <w:pPr>
            <w:pStyle w:val="TOC2"/>
            <w:tabs>
              <w:tab w:val="right" w:leader="underscore" w:pos="9628"/>
            </w:tabs>
            <w:rPr>
              <w:rFonts w:ascii="Book Antiqua" w:eastAsiaTheme="minorEastAsia" w:hAnsi="Book Antiqua" w:cstheme="minorBidi"/>
              <w:iCs/>
              <w:noProof/>
              <w:color w:val="auto"/>
              <w:lang w:val="en-CA" w:eastAsia="fr-CA"/>
            </w:rPr>
          </w:pPr>
          <w:hyperlink w:anchor="_Toc29557577" w:history="1">
            <w:r w:rsidR="006C0DC0" w:rsidRPr="00B929F7">
              <w:rPr>
                <w:rStyle w:val="Hyperlink"/>
                <w:rFonts w:ascii="Book Antiqua" w:hAnsi="Book Antiqua"/>
                <w:iCs/>
                <w:noProof/>
                <w:lang w:val="en-CA"/>
              </w:rPr>
              <w:t>6.3 Planning for Change</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_Toc29557577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13</w:t>
            </w:r>
            <w:r w:rsidR="006C0DC0" w:rsidRPr="00B929F7">
              <w:rPr>
                <w:rFonts w:ascii="Book Antiqua" w:hAnsi="Book Antiqua"/>
                <w:iCs/>
                <w:noProof/>
                <w:webHidden/>
                <w:lang w:val="en-CA"/>
              </w:rPr>
              <w:fldChar w:fldCharType="end"/>
            </w:r>
          </w:hyperlink>
        </w:p>
        <w:p w14:paraId="56593BB7" w14:textId="28A7AB19" w:rsidR="006C0DC0" w:rsidRPr="00B929F7" w:rsidRDefault="000A4CCE">
          <w:pPr>
            <w:pStyle w:val="TOC1"/>
            <w:tabs>
              <w:tab w:val="left" w:pos="400"/>
              <w:tab w:val="right" w:leader="underscore" w:pos="9628"/>
            </w:tabs>
            <w:rPr>
              <w:rFonts w:ascii="Book Antiqua" w:eastAsiaTheme="minorEastAsia" w:hAnsi="Book Antiqua" w:cstheme="minorBidi"/>
              <w:i w:val="0"/>
              <w:noProof/>
              <w:color w:val="auto"/>
              <w:sz w:val="22"/>
              <w:szCs w:val="22"/>
              <w:lang w:val="en-CA" w:eastAsia="fr-CA"/>
            </w:rPr>
          </w:pPr>
          <w:hyperlink w:anchor="_Toc29557578" w:history="1">
            <w:r w:rsidR="006C0DC0" w:rsidRPr="00B929F7">
              <w:rPr>
                <w:rStyle w:val="Hyperlink"/>
                <w:rFonts w:ascii="Book Antiqua" w:hAnsi="Book Antiqua"/>
                <w:i w:val="0"/>
                <w:noProof/>
                <w:sz w:val="22"/>
                <w:szCs w:val="22"/>
                <w:lang w:val="en-CA"/>
              </w:rPr>
              <w:t>7</w:t>
            </w:r>
            <w:r w:rsidR="00013C68" w:rsidRPr="00B929F7">
              <w:rPr>
                <w:rFonts w:ascii="Book Antiqua" w:eastAsiaTheme="minorEastAsia" w:hAnsi="Book Antiqua" w:cstheme="minorBidi"/>
                <w:i w:val="0"/>
                <w:noProof/>
                <w:color w:val="auto"/>
                <w:sz w:val="22"/>
                <w:szCs w:val="22"/>
                <w:lang w:val="en-CA" w:eastAsia="fr-CA"/>
              </w:rPr>
              <w:t xml:space="preserve"> </w:t>
            </w:r>
            <w:r w:rsidR="006C0DC0" w:rsidRPr="00B929F7">
              <w:rPr>
                <w:rStyle w:val="Hyperlink"/>
                <w:rFonts w:ascii="Book Antiqua" w:hAnsi="Book Antiqua"/>
                <w:i w:val="0"/>
                <w:noProof/>
                <w:sz w:val="22"/>
                <w:szCs w:val="22"/>
                <w:lang w:val="en-CA"/>
              </w:rPr>
              <w:t>Support</w:t>
            </w:r>
            <w:r w:rsidR="006C0DC0" w:rsidRPr="00B929F7">
              <w:rPr>
                <w:rFonts w:ascii="Book Antiqua" w:hAnsi="Book Antiqua"/>
                <w:i w:val="0"/>
                <w:noProof/>
                <w:webHidden/>
                <w:sz w:val="22"/>
                <w:szCs w:val="22"/>
                <w:lang w:val="en-CA"/>
              </w:rPr>
              <w:tab/>
            </w:r>
            <w:r w:rsidR="006C0DC0" w:rsidRPr="00B929F7">
              <w:rPr>
                <w:rFonts w:ascii="Book Antiqua" w:hAnsi="Book Antiqua"/>
                <w:i w:val="0"/>
                <w:noProof/>
                <w:webHidden/>
                <w:sz w:val="22"/>
                <w:szCs w:val="22"/>
                <w:lang w:val="en-CA"/>
              </w:rPr>
              <w:fldChar w:fldCharType="begin"/>
            </w:r>
            <w:r w:rsidR="006C0DC0" w:rsidRPr="00B929F7">
              <w:rPr>
                <w:rFonts w:ascii="Book Antiqua" w:hAnsi="Book Antiqua"/>
                <w:i w:val="0"/>
                <w:noProof/>
                <w:webHidden/>
                <w:sz w:val="22"/>
                <w:szCs w:val="22"/>
                <w:lang w:val="en-CA"/>
              </w:rPr>
              <w:instrText xml:space="preserve"> PAGEREF _Toc29557578 \h </w:instrText>
            </w:r>
            <w:r w:rsidR="006C0DC0" w:rsidRPr="00B929F7">
              <w:rPr>
                <w:rFonts w:ascii="Book Antiqua" w:hAnsi="Book Antiqua"/>
                <w:i w:val="0"/>
                <w:noProof/>
                <w:webHidden/>
                <w:sz w:val="22"/>
                <w:szCs w:val="22"/>
                <w:lang w:val="en-CA"/>
              </w:rPr>
            </w:r>
            <w:r w:rsidR="006C0DC0" w:rsidRPr="00B929F7">
              <w:rPr>
                <w:rFonts w:ascii="Book Antiqua" w:hAnsi="Book Antiqua"/>
                <w:i w:val="0"/>
                <w:noProof/>
                <w:webHidden/>
                <w:sz w:val="22"/>
                <w:szCs w:val="22"/>
                <w:lang w:val="en-CA"/>
              </w:rPr>
              <w:fldChar w:fldCharType="separate"/>
            </w:r>
            <w:r w:rsidR="006C0DC0" w:rsidRPr="00B929F7">
              <w:rPr>
                <w:rFonts w:ascii="Book Antiqua" w:hAnsi="Book Antiqua"/>
                <w:i w:val="0"/>
                <w:noProof/>
                <w:webHidden/>
                <w:sz w:val="22"/>
                <w:szCs w:val="22"/>
                <w:lang w:val="en-CA"/>
              </w:rPr>
              <w:t>14</w:t>
            </w:r>
            <w:r w:rsidR="006C0DC0" w:rsidRPr="00B929F7">
              <w:rPr>
                <w:rFonts w:ascii="Book Antiqua" w:hAnsi="Book Antiqua"/>
                <w:i w:val="0"/>
                <w:noProof/>
                <w:webHidden/>
                <w:sz w:val="22"/>
                <w:szCs w:val="22"/>
                <w:lang w:val="en-CA"/>
              </w:rPr>
              <w:fldChar w:fldCharType="end"/>
            </w:r>
          </w:hyperlink>
        </w:p>
        <w:p w14:paraId="3854B279" w14:textId="2B36A943" w:rsidR="006C0DC0" w:rsidRPr="00B929F7" w:rsidRDefault="000A4CCE">
          <w:pPr>
            <w:pStyle w:val="TOC2"/>
            <w:tabs>
              <w:tab w:val="left" w:pos="800"/>
              <w:tab w:val="right" w:leader="underscore" w:pos="9628"/>
            </w:tabs>
            <w:rPr>
              <w:rFonts w:ascii="Book Antiqua" w:eastAsiaTheme="minorEastAsia" w:hAnsi="Book Antiqua" w:cstheme="minorBidi"/>
              <w:iCs/>
              <w:noProof/>
              <w:color w:val="auto"/>
              <w:lang w:val="en-CA" w:eastAsia="fr-CA"/>
            </w:rPr>
          </w:pPr>
          <w:hyperlink w:anchor="_Toc29557579" w:history="1">
            <w:r w:rsidR="006C0DC0" w:rsidRPr="00B929F7">
              <w:rPr>
                <w:rStyle w:val="Hyperlink"/>
                <w:rFonts w:ascii="Book Antiqua" w:hAnsi="Book Antiqua"/>
                <w:iCs/>
                <w:noProof/>
                <w:lang w:val="en-CA"/>
              </w:rPr>
              <w:t>7.1</w:t>
            </w:r>
            <w:r w:rsidR="00013C68" w:rsidRPr="00B929F7">
              <w:rPr>
                <w:rStyle w:val="Hyperlink"/>
                <w:rFonts w:ascii="Book Antiqua" w:hAnsi="Book Antiqua"/>
                <w:iCs/>
                <w:noProof/>
                <w:lang w:val="en-CA"/>
              </w:rPr>
              <w:t xml:space="preserve"> </w:t>
            </w:r>
            <w:r w:rsidR="006C0DC0" w:rsidRPr="00B929F7">
              <w:rPr>
                <w:rStyle w:val="Hyperlink"/>
                <w:rFonts w:ascii="Book Antiqua" w:hAnsi="Book Antiqua"/>
                <w:iCs/>
                <w:noProof/>
                <w:lang w:val="en-CA"/>
              </w:rPr>
              <w:t>Resources</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_Toc29557579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14</w:t>
            </w:r>
            <w:r w:rsidR="006C0DC0" w:rsidRPr="00B929F7">
              <w:rPr>
                <w:rFonts w:ascii="Book Antiqua" w:hAnsi="Book Antiqua"/>
                <w:iCs/>
                <w:noProof/>
                <w:webHidden/>
                <w:lang w:val="en-CA"/>
              </w:rPr>
              <w:fldChar w:fldCharType="end"/>
            </w:r>
          </w:hyperlink>
        </w:p>
        <w:p w14:paraId="244FA161" w14:textId="334BF0AB" w:rsidR="006C0DC0" w:rsidRPr="00B929F7" w:rsidRDefault="000A4CCE">
          <w:pPr>
            <w:pStyle w:val="TOC3"/>
            <w:tabs>
              <w:tab w:val="left" w:pos="1200"/>
              <w:tab w:val="right" w:leader="underscore" w:pos="9628"/>
            </w:tabs>
            <w:rPr>
              <w:rFonts w:ascii="Book Antiqua" w:eastAsiaTheme="minorEastAsia" w:hAnsi="Book Antiqua" w:cstheme="minorBidi"/>
              <w:b/>
              <w:bCs/>
              <w:iCs/>
              <w:noProof/>
              <w:color w:val="auto"/>
              <w:sz w:val="22"/>
              <w:szCs w:val="22"/>
              <w:lang w:val="en-CA" w:eastAsia="fr-CA"/>
            </w:rPr>
          </w:pPr>
          <w:hyperlink w:anchor="_Toc29557580" w:history="1">
            <w:r w:rsidR="006C0DC0" w:rsidRPr="00B929F7">
              <w:rPr>
                <w:rStyle w:val="Hyperlink"/>
                <w:rFonts w:ascii="Book Antiqua" w:hAnsi="Book Antiqua"/>
                <w:b/>
                <w:bCs/>
                <w:iCs/>
                <w:noProof/>
                <w:sz w:val="22"/>
                <w:szCs w:val="22"/>
                <w:lang w:val="en-CA"/>
              </w:rPr>
              <w:t>7.1.1</w:t>
            </w:r>
            <w:r w:rsidR="00013C68" w:rsidRPr="00B929F7">
              <w:rPr>
                <w:rStyle w:val="Hyperlink"/>
                <w:rFonts w:ascii="Book Antiqua" w:hAnsi="Book Antiqua"/>
                <w:b/>
                <w:bCs/>
                <w:iCs/>
                <w:noProof/>
                <w:sz w:val="22"/>
                <w:szCs w:val="22"/>
                <w:lang w:val="en-CA"/>
              </w:rPr>
              <w:t xml:space="preserve"> </w:t>
            </w:r>
            <w:r w:rsidR="006C0DC0" w:rsidRPr="00B929F7">
              <w:rPr>
                <w:rStyle w:val="Hyperlink"/>
                <w:rFonts w:ascii="Book Antiqua" w:hAnsi="Book Antiqua"/>
                <w:b/>
                <w:bCs/>
                <w:iCs/>
                <w:noProof/>
                <w:sz w:val="22"/>
                <w:szCs w:val="22"/>
                <w:lang w:val="en-CA"/>
              </w:rPr>
              <w:t>General</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_Toc29557580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14</w:t>
            </w:r>
            <w:r w:rsidR="006C0DC0" w:rsidRPr="00B929F7">
              <w:rPr>
                <w:rFonts w:ascii="Book Antiqua" w:hAnsi="Book Antiqua"/>
                <w:b/>
                <w:bCs/>
                <w:iCs/>
                <w:noProof/>
                <w:webHidden/>
                <w:sz w:val="22"/>
                <w:szCs w:val="22"/>
                <w:lang w:val="en-CA"/>
              </w:rPr>
              <w:fldChar w:fldCharType="end"/>
            </w:r>
          </w:hyperlink>
        </w:p>
        <w:p w14:paraId="1DEEBC6A" w14:textId="3A2D695D"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581" w:history="1">
            <w:r w:rsidR="006C0DC0" w:rsidRPr="00B929F7">
              <w:rPr>
                <w:rStyle w:val="Hyperlink"/>
                <w:rFonts w:ascii="Book Antiqua" w:hAnsi="Book Antiqua"/>
                <w:b/>
                <w:bCs/>
                <w:iCs/>
                <w:noProof/>
                <w:sz w:val="22"/>
                <w:szCs w:val="22"/>
                <w:lang w:val="en-CA"/>
              </w:rPr>
              <w:t>7.1.2 People</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_Toc29557581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14</w:t>
            </w:r>
            <w:r w:rsidR="006C0DC0" w:rsidRPr="00B929F7">
              <w:rPr>
                <w:rFonts w:ascii="Book Antiqua" w:hAnsi="Book Antiqua"/>
                <w:b/>
                <w:bCs/>
                <w:iCs/>
                <w:noProof/>
                <w:webHidden/>
                <w:sz w:val="22"/>
                <w:szCs w:val="22"/>
                <w:lang w:val="en-CA"/>
              </w:rPr>
              <w:fldChar w:fldCharType="end"/>
            </w:r>
          </w:hyperlink>
        </w:p>
        <w:p w14:paraId="6ABEEE7F" w14:textId="10A145B4" w:rsidR="006C0DC0" w:rsidRPr="00B929F7" w:rsidRDefault="000A4CCE">
          <w:pPr>
            <w:pStyle w:val="TOC3"/>
            <w:tabs>
              <w:tab w:val="left" w:pos="1200"/>
              <w:tab w:val="right" w:leader="underscore" w:pos="9628"/>
            </w:tabs>
            <w:rPr>
              <w:rFonts w:ascii="Book Antiqua" w:eastAsiaTheme="minorEastAsia" w:hAnsi="Book Antiqua" w:cstheme="minorBidi"/>
              <w:b/>
              <w:bCs/>
              <w:iCs/>
              <w:noProof/>
              <w:color w:val="auto"/>
              <w:sz w:val="22"/>
              <w:szCs w:val="22"/>
              <w:lang w:val="en-CA" w:eastAsia="fr-CA"/>
            </w:rPr>
          </w:pPr>
          <w:hyperlink w:anchor="_Toc29557582" w:history="1">
            <w:r w:rsidR="006C0DC0" w:rsidRPr="00B929F7">
              <w:rPr>
                <w:rStyle w:val="Hyperlink"/>
                <w:rFonts w:ascii="Book Antiqua" w:hAnsi="Book Antiqua"/>
                <w:b/>
                <w:bCs/>
                <w:iCs/>
                <w:noProof/>
                <w:sz w:val="22"/>
                <w:szCs w:val="22"/>
                <w:lang w:val="en-CA"/>
              </w:rPr>
              <w:t>7.1.2</w:t>
            </w:r>
            <w:r w:rsidR="00013C68" w:rsidRPr="00B929F7">
              <w:rPr>
                <w:rStyle w:val="Hyperlink"/>
                <w:rFonts w:ascii="Book Antiqua" w:hAnsi="Book Antiqua"/>
                <w:b/>
                <w:bCs/>
                <w:iCs/>
                <w:noProof/>
                <w:sz w:val="22"/>
                <w:szCs w:val="22"/>
                <w:lang w:val="en-CA"/>
              </w:rPr>
              <w:t xml:space="preserve"> </w:t>
            </w:r>
            <w:r w:rsidR="006C0DC0" w:rsidRPr="00B929F7">
              <w:rPr>
                <w:rStyle w:val="Hyperlink"/>
                <w:rFonts w:ascii="Book Antiqua" w:hAnsi="Book Antiqua"/>
                <w:b/>
                <w:bCs/>
                <w:iCs/>
                <w:noProof/>
                <w:sz w:val="22"/>
                <w:szCs w:val="22"/>
                <w:lang w:val="en-CA"/>
              </w:rPr>
              <w:t>Infrastructure</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_Toc29557582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15</w:t>
            </w:r>
            <w:r w:rsidR="006C0DC0" w:rsidRPr="00B929F7">
              <w:rPr>
                <w:rFonts w:ascii="Book Antiqua" w:hAnsi="Book Antiqua"/>
                <w:b/>
                <w:bCs/>
                <w:iCs/>
                <w:noProof/>
                <w:webHidden/>
                <w:sz w:val="22"/>
                <w:szCs w:val="22"/>
                <w:lang w:val="en-CA"/>
              </w:rPr>
              <w:fldChar w:fldCharType="end"/>
            </w:r>
          </w:hyperlink>
        </w:p>
        <w:p w14:paraId="39D05C9F" w14:textId="7198A4B9"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583" w:history="1">
            <w:r w:rsidR="006C0DC0" w:rsidRPr="00B929F7">
              <w:rPr>
                <w:rStyle w:val="Hyperlink"/>
                <w:rFonts w:ascii="Book Antiqua" w:hAnsi="Book Antiqua"/>
                <w:b/>
                <w:bCs/>
                <w:iCs/>
                <w:noProof/>
                <w:sz w:val="22"/>
                <w:szCs w:val="22"/>
                <w:lang w:val="en-CA"/>
              </w:rPr>
              <w:t>7.1.4 Operational Environment</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_Toc29557583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15</w:t>
            </w:r>
            <w:r w:rsidR="006C0DC0" w:rsidRPr="00B929F7">
              <w:rPr>
                <w:rFonts w:ascii="Book Antiqua" w:hAnsi="Book Antiqua"/>
                <w:b/>
                <w:bCs/>
                <w:iCs/>
                <w:noProof/>
                <w:webHidden/>
                <w:sz w:val="22"/>
                <w:szCs w:val="22"/>
                <w:lang w:val="en-CA"/>
              </w:rPr>
              <w:fldChar w:fldCharType="end"/>
            </w:r>
          </w:hyperlink>
        </w:p>
        <w:p w14:paraId="097E1B7A" w14:textId="6D816CF6"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584" w:history="1">
            <w:r w:rsidR="006C0DC0" w:rsidRPr="00B929F7">
              <w:rPr>
                <w:rStyle w:val="Hyperlink"/>
                <w:rFonts w:ascii="Book Antiqua" w:hAnsi="Book Antiqua"/>
                <w:b/>
                <w:bCs/>
                <w:iCs/>
                <w:noProof/>
                <w:sz w:val="22"/>
                <w:szCs w:val="22"/>
                <w:lang w:val="en-CA"/>
              </w:rPr>
              <w:t>7.1.5 Monitoring &amp; Measurement Tools</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_Toc29557584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15</w:t>
            </w:r>
            <w:r w:rsidR="006C0DC0" w:rsidRPr="00B929F7">
              <w:rPr>
                <w:rFonts w:ascii="Book Antiqua" w:hAnsi="Book Antiqua"/>
                <w:b/>
                <w:bCs/>
                <w:iCs/>
                <w:noProof/>
                <w:webHidden/>
                <w:sz w:val="22"/>
                <w:szCs w:val="22"/>
                <w:lang w:val="en-CA"/>
              </w:rPr>
              <w:fldChar w:fldCharType="end"/>
            </w:r>
          </w:hyperlink>
        </w:p>
        <w:p w14:paraId="45F0D762" w14:textId="7004A398"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585" w:history="1">
            <w:r w:rsidR="006C0DC0" w:rsidRPr="00B929F7">
              <w:rPr>
                <w:rStyle w:val="Hyperlink"/>
                <w:rFonts w:ascii="Book Antiqua" w:hAnsi="Book Antiqua"/>
                <w:b/>
                <w:bCs/>
                <w:iCs/>
                <w:noProof/>
                <w:sz w:val="22"/>
                <w:szCs w:val="22"/>
                <w:lang w:val="en-CA"/>
              </w:rPr>
              <w:t>7.1.6 Organisational Knowledge</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_Toc29557585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16</w:t>
            </w:r>
            <w:r w:rsidR="006C0DC0" w:rsidRPr="00B929F7">
              <w:rPr>
                <w:rFonts w:ascii="Book Antiqua" w:hAnsi="Book Antiqua"/>
                <w:b/>
                <w:bCs/>
                <w:iCs/>
                <w:noProof/>
                <w:webHidden/>
                <w:sz w:val="22"/>
                <w:szCs w:val="22"/>
                <w:lang w:val="en-CA"/>
              </w:rPr>
              <w:fldChar w:fldCharType="end"/>
            </w:r>
          </w:hyperlink>
        </w:p>
        <w:p w14:paraId="4383B00E" w14:textId="43D6942E" w:rsidR="006C0DC0" w:rsidRPr="00B929F7" w:rsidRDefault="000A4CCE">
          <w:pPr>
            <w:pStyle w:val="TOC1"/>
            <w:tabs>
              <w:tab w:val="right" w:leader="underscore" w:pos="9628"/>
            </w:tabs>
            <w:rPr>
              <w:rFonts w:ascii="Book Antiqua" w:eastAsiaTheme="minorEastAsia" w:hAnsi="Book Antiqua" w:cstheme="minorBidi"/>
              <w:i w:val="0"/>
              <w:noProof/>
              <w:color w:val="auto"/>
              <w:sz w:val="22"/>
              <w:szCs w:val="22"/>
              <w:lang w:val="en-CA" w:eastAsia="fr-CA"/>
            </w:rPr>
          </w:pPr>
          <w:hyperlink w:anchor="_Toc29557586" w:history="1">
            <w:r w:rsidR="006C0DC0" w:rsidRPr="00B929F7">
              <w:rPr>
                <w:rStyle w:val="Hyperlink"/>
                <w:rFonts w:ascii="Book Antiqua" w:hAnsi="Book Antiqua"/>
                <w:i w:val="0"/>
                <w:noProof/>
                <w:sz w:val="22"/>
                <w:szCs w:val="22"/>
                <w:lang w:val="en-CA"/>
              </w:rPr>
              <w:t>8  Product &amp; Service Development</w:t>
            </w:r>
            <w:r w:rsidR="006C0DC0" w:rsidRPr="00B929F7">
              <w:rPr>
                <w:rFonts w:ascii="Book Antiqua" w:hAnsi="Book Antiqua"/>
                <w:i w:val="0"/>
                <w:noProof/>
                <w:webHidden/>
                <w:sz w:val="22"/>
                <w:szCs w:val="22"/>
                <w:lang w:val="en-CA"/>
              </w:rPr>
              <w:tab/>
            </w:r>
            <w:r w:rsidR="006C0DC0" w:rsidRPr="00B929F7">
              <w:rPr>
                <w:rFonts w:ascii="Book Antiqua" w:hAnsi="Book Antiqua"/>
                <w:i w:val="0"/>
                <w:noProof/>
                <w:webHidden/>
                <w:sz w:val="22"/>
                <w:szCs w:val="22"/>
                <w:lang w:val="en-CA"/>
              </w:rPr>
              <w:fldChar w:fldCharType="begin"/>
            </w:r>
            <w:r w:rsidR="006C0DC0" w:rsidRPr="00B929F7">
              <w:rPr>
                <w:rFonts w:ascii="Book Antiqua" w:hAnsi="Book Antiqua"/>
                <w:i w:val="0"/>
                <w:noProof/>
                <w:webHidden/>
                <w:sz w:val="22"/>
                <w:szCs w:val="22"/>
                <w:lang w:val="en-CA"/>
              </w:rPr>
              <w:instrText xml:space="preserve"> PAGEREF _Toc29557586 \h </w:instrText>
            </w:r>
            <w:r w:rsidR="006C0DC0" w:rsidRPr="00B929F7">
              <w:rPr>
                <w:rFonts w:ascii="Book Antiqua" w:hAnsi="Book Antiqua"/>
                <w:i w:val="0"/>
                <w:noProof/>
                <w:webHidden/>
                <w:sz w:val="22"/>
                <w:szCs w:val="22"/>
                <w:lang w:val="en-CA"/>
              </w:rPr>
            </w:r>
            <w:r w:rsidR="006C0DC0" w:rsidRPr="00B929F7">
              <w:rPr>
                <w:rFonts w:ascii="Book Antiqua" w:hAnsi="Book Antiqua"/>
                <w:i w:val="0"/>
                <w:noProof/>
                <w:webHidden/>
                <w:sz w:val="22"/>
                <w:szCs w:val="22"/>
                <w:lang w:val="en-CA"/>
              </w:rPr>
              <w:fldChar w:fldCharType="separate"/>
            </w:r>
            <w:r w:rsidR="006C0DC0" w:rsidRPr="00B929F7">
              <w:rPr>
                <w:rFonts w:ascii="Book Antiqua" w:hAnsi="Book Antiqua"/>
                <w:i w:val="0"/>
                <w:noProof/>
                <w:webHidden/>
                <w:sz w:val="22"/>
                <w:szCs w:val="22"/>
                <w:lang w:val="en-CA"/>
              </w:rPr>
              <w:t>16</w:t>
            </w:r>
            <w:r w:rsidR="006C0DC0" w:rsidRPr="00B929F7">
              <w:rPr>
                <w:rFonts w:ascii="Book Antiqua" w:hAnsi="Book Antiqua"/>
                <w:i w:val="0"/>
                <w:noProof/>
                <w:webHidden/>
                <w:sz w:val="22"/>
                <w:szCs w:val="22"/>
                <w:lang w:val="en-CA"/>
              </w:rPr>
              <w:fldChar w:fldCharType="end"/>
            </w:r>
          </w:hyperlink>
        </w:p>
        <w:p w14:paraId="2E05E0AE" w14:textId="72B6F50C" w:rsidR="006C0DC0" w:rsidRPr="00B929F7" w:rsidRDefault="000A4CCE">
          <w:pPr>
            <w:pStyle w:val="TOC2"/>
            <w:tabs>
              <w:tab w:val="right" w:leader="underscore" w:pos="9628"/>
            </w:tabs>
            <w:rPr>
              <w:rFonts w:ascii="Book Antiqua" w:eastAsiaTheme="minorEastAsia" w:hAnsi="Book Antiqua" w:cstheme="minorBidi"/>
              <w:iCs/>
              <w:noProof/>
              <w:color w:val="auto"/>
              <w:lang w:val="en-CA" w:eastAsia="fr-CA"/>
            </w:rPr>
          </w:pPr>
          <w:hyperlink w:anchor="_Toc29557587" w:history="1">
            <w:r w:rsidR="006C0DC0" w:rsidRPr="00B929F7">
              <w:rPr>
                <w:rStyle w:val="Hyperlink"/>
                <w:rFonts w:ascii="Book Antiqua" w:hAnsi="Book Antiqua"/>
                <w:iCs/>
                <w:noProof/>
                <w:lang w:val="en-CA"/>
              </w:rPr>
              <w:t>8.1 Operational Planning &amp; Control</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_Toc29557587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16</w:t>
            </w:r>
            <w:r w:rsidR="006C0DC0" w:rsidRPr="00B929F7">
              <w:rPr>
                <w:rFonts w:ascii="Book Antiqua" w:hAnsi="Book Antiqua"/>
                <w:iCs/>
                <w:noProof/>
                <w:webHidden/>
                <w:lang w:val="en-CA"/>
              </w:rPr>
              <w:fldChar w:fldCharType="end"/>
            </w:r>
          </w:hyperlink>
        </w:p>
        <w:p w14:paraId="328933A7" w14:textId="4D1C0770" w:rsidR="006C0DC0" w:rsidRPr="00B929F7" w:rsidRDefault="000A4CCE">
          <w:pPr>
            <w:pStyle w:val="TOC2"/>
            <w:tabs>
              <w:tab w:val="right" w:leader="underscore" w:pos="9628"/>
            </w:tabs>
            <w:rPr>
              <w:rFonts w:ascii="Book Antiqua" w:eastAsiaTheme="minorEastAsia" w:hAnsi="Book Antiqua" w:cstheme="minorBidi"/>
              <w:iCs/>
              <w:noProof/>
              <w:color w:val="auto"/>
              <w:lang w:val="en-CA" w:eastAsia="fr-CA"/>
            </w:rPr>
          </w:pPr>
          <w:hyperlink w:anchor="_Toc29557588" w:history="1">
            <w:r w:rsidR="006C0DC0" w:rsidRPr="00B929F7">
              <w:rPr>
                <w:rStyle w:val="Hyperlink"/>
                <w:rFonts w:ascii="Book Antiqua" w:hAnsi="Book Antiqua"/>
                <w:iCs/>
                <w:noProof/>
                <w:lang w:val="en-CA"/>
              </w:rPr>
              <w:t>8.2 Customer Requirements</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_Toc29557588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17</w:t>
            </w:r>
            <w:r w:rsidR="006C0DC0" w:rsidRPr="00B929F7">
              <w:rPr>
                <w:rFonts w:ascii="Book Antiqua" w:hAnsi="Book Antiqua"/>
                <w:iCs/>
                <w:noProof/>
                <w:webHidden/>
                <w:lang w:val="en-CA"/>
              </w:rPr>
              <w:fldChar w:fldCharType="end"/>
            </w:r>
          </w:hyperlink>
        </w:p>
        <w:p w14:paraId="548F493C" w14:textId="6E68752A"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589" w:history="1">
            <w:r w:rsidR="006C0DC0" w:rsidRPr="00B929F7">
              <w:rPr>
                <w:rStyle w:val="Hyperlink"/>
                <w:rFonts w:ascii="Book Antiqua" w:hAnsi="Book Antiqua"/>
                <w:b/>
                <w:bCs/>
                <w:iCs/>
                <w:noProof/>
                <w:sz w:val="22"/>
                <w:szCs w:val="22"/>
                <w:lang w:val="en-CA"/>
              </w:rPr>
              <w:t>8.2.1 Customer Communication</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_Toc29557589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17</w:t>
            </w:r>
            <w:r w:rsidR="006C0DC0" w:rsidRPr="00B929F7">
              <w:rPr>
                <w:rFonts w:ascii="Book Antiqua" w:hAnsi="Book Antiqua"/>
                <w:b/>
                <w:bCs/>
                <w:iCs/>
                <w:noProof/>
                <w:webHidden/>
                <w:sz w:val="22"/>
                <w:szCs w:val="22"/>
                <w:lang w:val="en-CA"/>
              </w:rPr>
              <w:fldChar w:fldCharType="end"/>
            </w:r>
          </w:hyperlink>
        </w:p>
        <w:p w14:paraId="17F96C26" w14:textId="256D29E1"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590" w:history="1">
            <w:r w:rsidR="006C0DC0" w:rsidRPr="00B929F7">
              <w:rPr>
                <w:rStyle w:val="Hyperlink"/>
                <w:rFonts w:ascii="Book Antiqua" w:hAnsi="Book Antiqua"/>
                <w:b/>
                <w:bCs/>
                <w:iCs/>
                <w:noProof/>
                <w:sz w:val="22"/>
                <w:szCs w:val="22"/>
                <w:lang w:val="en-CA"/>
              </w:rPr>
              <w:t>8.2.2 Determining Requirements</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_Toc29557590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17</w:t>
            </w:r>
            <w:r w:rsidR="006C0DC0" w:rsidRPr="00B929F7">
              <w:rPr>
                <w:rFonts w:ascii="Book Antiqua" w:hAnsi="Book Antiqua"/>
                <w:b/>
                <w:bCs/>
                <w:iCs/>
                <w:noProof/>
                <w:webHidden/>
                <w:sz w:val="22"/>
                <w:szCs w:val="22"/>
                <w:lang w:val="en-CA"/>
              </w:rPr>
              <w:fldChar w:fldCharType="end"/>
            </w:r>
          </w:hyperlink>
        </w:p>
        <w:p w14:paraId="56B6B01D" w14:textId="7DA56084"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591" w:history="1">
            <w:r w:rsidR="006C0DC0" w:rsidRPr="00B929F7">
              <w:rPr>
                <w:rStyle w:val="Hyperlink"/>
                <w:rFonts w:ascii="Book Antiqua" w:hAnsi="Book Antiqua"/>
                <w:b/>
                <w:bCs/>
                <w:iCs/>
                <w:noProof/>
                <w:sz w:val="22"/>
                <w:szCs w:val="22"/>
                <w:lang w:val="en-CA"/>
              </w:rPr>
              <w:t>8.2.3 Review of Requirements</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_Toc29557591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17</w:t>
            </w:r>
            <w:r w:rsidR="006C0DC0" w:rsidRPr="00B929F7">
              <w:rPr>
                <w:rFonts w:ascii="Book Antiqua" w:hAnsi="Book Antiqua"/>
                <w:b/>
                <w:bCs/>
                <w:iCs/>
                <w:noProof/>
                <w:webHidden/>
                <w:sz w:val="22"/>
                <w:szCs w:val="22"/>
                <w:lang w:val="en-CA"/>
              </w:rPr>
              <w:fldChar w:fldCharType="end"/>
            </w:r>
          </w:hyperlink>
        </w:p>
        <w:p w14:paraId="398F3F39" w14:textId="2ABF5490"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592" w:history="1">
            <w:r w:rsidR="006C0DC0" w:rsidRPr="00B929F7">
              <w:rPr>
                <w:rStyle w:val="Hyperlink"/>
                <w:rFonts w:ascii="Book Antiqua" w:hAnsi="Book Antiqua"/>
                <w:b/>
                <w:bCs/>
                <w:iCs/>
                <w:noProof/>
                <w:sz w:val="22"/>
                <w:szCs w:val="22"/>
                <w:lang w:val="en-CA"/>
              </w:rPr>
              <w:t>8.2.4 Changes in Requirements</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_Toc29557592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18</w:t>
            </w:r>
            <w:r w:rsidR="006C0DC0" w:rsidRPr="00B929F7">
              <w:rPr>
                <w:rFonts w:ascii="Book Antiqua" w:hAnsi="Book Antiqua"/>
                <w:b/>
                <w:bCs/>
                <w:iCs/>
                <w:noProof/>
                <w:webHidden/>
                <w:sz w:val="22"/>
                <w:szCs w:val="22"/>
                <w:lang w:val="en-CA"/>
              </w:rPr>
              <w:fldChar w:fldCharType="end"/>
            </w:r>
          </w:hyperlink>
        </w:p>
        <w:p w14:paraId="47793CC2" w14:textId="5AE1FE12" w:rsidR="006C0DC0" w:rsidRPr="00B929F7" w:rsidRDefault="000A4CCE">
          <w:pPr>
            <w:pStyle w:val="TOC2"/>
            <w:tabs>
              <w:tab w:val="right" w:leader="underscore" w:pos="9628"/>
            </w:tabs>
            <w:rPr>
              <w:rFonts w:ascii="Book Antiqua" w:eastAsiaTheme="minorEastAsia" w:hAnsi="Book Antiqua" w:cstheme="minorBidi"/>
              <w:iCs/>
              <w:noProof/>
              <w:color w:val="auto"/>
              <w:lang w:val="en-CA" w:eastAsia="fr-CA"/>
            </w:rPr>
          </w:pPr>
          <w:hyperlink w:anchor="_Toc29557593" w:history="1">
            <w:r w:rsidR="006C0DC0" w:rsidRPr="00B929F7">
              <w:rPr>
                <w:rStyle w:val="Hyperlink"/>
                <w:rFonts w:ascii="Book Antiqua" w:hAnsi="Book Antiqua"/>
                <w:iCs/>
                <w:noProof/>
                <w:lang w:val="en-CA"/>
              </w:rPr>
              <w:t>8.3 Design &amp; Development</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_Toc29557593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18</w:t>
            </w:r>
            <w:r w:rsidR="006C0DC0" w:rsidRPr="00B929F7">
              <w:rPr>
                <w:rFonts w:ascii="Book Antiqua" w:hAnsi="Book Antiqua"/>
                <w:iCs/>
                <w:noProof/>
                <w:webHidden/>
                <w:lang w:val="en-CA"/>
              </w:rPr>
              <w:fldChar w:fldCharType="end"/>
            </w:r>
          </w:hyperlink>
        </w:p>
        <w:p w14:paraId="111CAA28" w14:textId="54CA57F2" w:rsidR="006C0DC0" w:rsidRPr="00B929F7" w:rsidRDefault="000A4CCE">
          <w:pPr>
            <w:pStyle w:val="TOC2"/>
            <w:tabs>
              <w:tab w:val="right" w:leader="underscore" w:pos="9628"/>
            </w:tabs>
            <w:rPr>
              <w:rFonts w:ascii="Book Antiqua" w:eastAsiaTheme="minorEastAsia" w:hAnsi="Book Antiqua" w:cstheme="minorBidi"/>
              <w:iCs/>
              <w:noProof/>
              <w:color w:val="auto"/>
              <w:lang w:val="en-CA" w:eastAsia="fr-CA"/>
            </w:rPr>
          </w:pPr>
          <w:hyperlink w:anchor="_Toc29557594" w:history="1">
            <w:r w:rsidR="006C0DC0" w:rsidRPr="00B929F7">
              <w:rPr>
                <w:rStyle w:val="Hyperlink"/>
                <w:rFonts w:ascii="Book Antiqua" w:hAnsi="Book Antiqua"/>
                <w:iCs/>
                <w:noProof/>
                <w:lang w:val="en-CA"/>
              </w:rPr>
              <w:t>8.4 Control of Suppliers &amp; External Processes</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_Toc29557594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18</w:t>
            </w:r>
            <w:r w:rsidR="006C0DC0" w:rsidRPr="00B929F7">
              <w:rPr>
                <w:rFonts w:ascii="Book Antiqua" w:hAnsi="Book Antiqua"/>
                <w:iCs/>
                <w:noProof/>
                <w:webHidden/>
                <w:lang w:val="en-CA"/>
              </w:rPr>
              <w:fldChar w:fldCharType="end"/>
            </w:r>
          </w:hyperlink>
        </w:p>
        <w:p w14:paraId="13B8858B" w14:textId="2F376F6B"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595" w:history="1">
            <w:r w:rsidR="006C0DC0" w:rsidRPr="00B929F7">
              <w:rPr>
                <w:rStyle w:val="Hyperlink"/>
                <w:rFonts w:ascii="Book Antiqua" w:hAnsi="Book Antiqua"/>
                <w:b/>
                <w:bCs/>
                <w:iCs/>
                <w:noProof/>
                <w:sz w:val="22"/>
                <w:szCs w:val="22"/>
                <w:lang w:val="en-CA"/>
              </w:rPr>
              <w:t>8.4.1 General</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_Toc29557595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18</w:t>
            </w:r>
            <w:r w:rsidR="006C0DC0" w:rsidRPr="00B929F7">
              <w:rPr>
                <w:rFonts w:ascii="Book Antiqua" w:hAnsi="Book Antiqua"/>
                <w:b/>
                <w:bCs/>
                <w:iCs/>
                <w:noProof/>
                <w:webHidden/>
                <w:sz w:val="22"/>
                <w:szCs w:val="22"/>
                <w:lang w:val="en-CA"/>
              </w:rPr>
              <w:fldChar w:fldCharType="end"/>
            </w:r>
          </w:hyperlink>
        </w:p>
        <w:p w14:paraId="28E7E423" w14:textId="1191CC6D"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596" w:history="1">
            <w:r w:rsidR="006C0DC0" w:rsidRPr="00B929F7">
              <w:rPr>
                <w:rStyle w:val="Hyperlink"/>
                <w:rFonts w:ascii="Book Antiqua" w:hAnsi="Book Antiqua"/>
                <w:b/>
                <w:bCs/>
                <w:iCs/>
                <w:noProof/>
                <w:sz w:val="22"/>
                <w:szCs w:val="22"/>
                <w:lang w:val="en-CA"/>
              </w:rPr>
              <w:t>8.4.2 Purchasing Controls</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_Toc29557596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19</w:t>
            </w:r>
            <w:r w:rsidR="006C0DC0" w:rsidRPr="00B929F7">
              <w:rPr>
                <w:rFonts w:ascii="Book Antiqua" w:hAnsi="Book Antiqua"/>
                <w:b/>
                <w:bCs/>
                <w:iCs/>
                <w:noProof/>
                <w:webHidden/>
                <w:sz w:val="22"/>
                <w:szCs w:val="22"/>
                <w:lang w:val="en-CA"/>
              </w:rPr>
              <w:fldChar w:fldCharType="end"/>
            </w:r>
          </w:hyperlink>
        </w:p>
        <w:p w14:paraId="6327E6DC" w14:textId="15FBC703" w:rsidR="006C0DC0" w:rsidRPr="00B929F7" w:rsidRDefault="000A4CCE">
          <w:pPr>
            <w:pStyle w:val="TOC3"/>
            <w:tabs>
              <w:tab w:val="right" w:leader="underscore" w:pos="9628"/>
            </w:tabs>
            <w:rPr>
              <w:rStyle w:val="Hyperlink"/>
              <w:rFonts w:ascii="Book Antiqua" w:hAnsi="Book Antiqua"/>
              <w:b/>
              <w:bCs/>
              <w:iCs/>
              <w:noProof/>
              <w:sz w:val="22"/>
              <w:szCs w:val="22"/>
              <w:lang w:val="en-CA"/>
            </w:rPr>
          </w:pPr>
          <w:hyperlink w:anchor="_Toc29557597" w:history="1">
            <w:r w:rsidR="006C0DC0" w:rsidRPr="00B929F7">
              <w:rPr>
                <w:rStyle w:val="Hyperlink"/>
                <w:rFonts w:ascii="Book Antiqua" w:hAnsi="Book Antiqua"/>
                <w:b/>
                <w:bCs/>
                <w:iCs/>
                <w:noProof/>
                <w:sz w:val="22"/>
                <w:szCs w:val="22"/>
                <w:lang w:val="en-CA"/>
              </w:rPr>
              <w:t>8.4.3 Purchasing Information</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_Toc29557597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19</w:t>
            </w:r>
            <w:r w:rsidR="006C0DC0" w:rsidRPr="00B929F7">
              <w:rPr>
                <w:rFonts w:ascii="Book Antiqua" w:hAnsi="Book Antiqua"/>
                <w:b/>
                <w:bCs/>
                <w:iCs/>
                <w:noProof/>
                <w:webHidden/>
                <w:sz w:val="22"/>
                <w:szCs w:val="22"/>
                <w:lang w:val="en-CA"/>
              </w:rPr>
              <w:fldChar w:fldCharType="end"/>
            </w:r>
          </w:hyperlink>
        </w:p>
        <w:p w14:paraId="770E6F8A" w14:textId="408E8F1C" w:rsidR="00013C68" w:rsidRPr="00B929F7" w:rsidRDefault="00013C68" w:rsidP="00013C68">
          <w:pPr>
            <w:rPr>
              <w:rFonts w:eastAsiaTheme="minorEastAsia"/>
              <w:lang w:val="en-CA"/>
            </w:rPr>
          </w:pPr>
          <w:r w:rsidRPr="00B929F7">
            <w:rPr>
              <w:rStyle w:val="Hyperlink"/>
              <w:rFonts w:ascii="Book Antiqua" w:hAnsi="Book Antiqua"/>
              <w:b/>
              <w:bCs/>
              <w:iCs/>
              <w:noProof/>
              <w:sz w:val="22"/>
              <w:szCs w:val="22"/>
              <w:u w:val="none"/>
              <w:lang w:val="en-CA"/>
            </w:rPr>
            <w:t xml:space="preserve">    </w:t>
          </w:r>
          <w:hyperlink w:anchor="_Toc29557594" w:history="1">
            <w:r w:rsidRPr="00B929F7">
              <w:rPr>
                <w:rStyle w:val="Hyperlink"/>
                <w:rFonts w:ascii="Book Antiqua" w:hAnsi="Book Antiqua"/>
                <w:b/>
                <w:bCs/>
                <w:iCs/>
                <w:noProof/>
                <w:sz w:val="22"/>
                <w:szCs w:val="22"/>
                <w:lang w:val="en-CA"/>
              </w:rPr>
              <w:t xml:space="preserve">8.5 </w:t>
            </w:r>
            <w:r w:rsidRPr="00B929F7">
              <w:rPr>
                <w:rFonts w:ascii="Arial" w:hAnsi="Arial"/>
                <w:b/>
                <w:bCs/>
                <w:color w:val="auto"/>
                <w:szCs w:val="20"/>
                <w:lang w:val="en-CA"/>
              </w:rPr>
              <w:t>Production &amp; Service Provision</w:t>
            </w:r>
            <w:r w:rsidRPr="00B929F7">
              <w:rPr>
                <w:rStyle w:val="Hyperlink"/>
                <w:rFonts w:ascii="Book Antiqua" w:hAnsi="Book Antiqua"/>
                <w:b/>
                <w:bCs/>
                <w:iCs/>
                <w:noProof/>
                <w:sz w:val="22"/>
                <w:szCs w:val="22"/>
                <w:lang w:val="en-CA"/>
              </w:rPr>
              <w:t xml:space="preserve"> _____________________________________________________ </w:t>
            </w:r>
            <w:r w:rsidRPr="00B929F7">
              <w:rPr>
                <w:rFonts w:ascii="Book Antiqua" w:hAnsi="Book Antiqua"/>
                <w:b/>
                <w:bCs/>
                <w:iCs/>
                <w:noProof/>
                <w:webHidden/>
                <w:sz w:val="22"/>
                <w:szCs w:val="22"/>
                <w:lang w:val="en-CA"/>
              </w:rPr>
              <w:fldChar w:fldCharType="begin"/>
            </w:r>
            <w:r w:rsidRPr="00B929F7">
              <w:rPr>
                <w:rFonts w:ascii="Book Antiqua" w:hAnsi="Book Antiqua"/>
                <w:b/>
                <w:bCs/>
                <w:iCs/>
                <w:noProof/>
                <w:webHidden/>
                <w:sz w:val="22"/>
                <w:szCs w:val="22"/>
                <w:lang w:val="en-CA"/>
              </w:rPr>
              <w:instrText xml:space="preserve"> PAGEREF _Toc29557594 \h </w:instrText>
            </w:r>
            <w:r w:rsidRPr="00B929F7">
              <w:rPr>
                <w:rFonts w:ascii="Book Antiqua" w:hAnsi="Book Antiqua"/>
                <w:b/>
                <w:bCs/>
                <w:iCs/>
                <w:noProof/>
                <w:webHidden/>
                <w:sz w:val="22"/>
                <w:szCs w:val="22"/>
                <w:lang w:val="en-CA"/>
              </w:rPr>
            </w:r>
            <w:r w:rsidRPr="00B929F7">
              <w:rPr>
                <w:rFonts w:ascii="Book Antiqua" w:hAnsi="Book Antiqua"/>
                <w:b/>
                <w:bCs/>
                <w:iCs/>
                <w:noProof/>
                <w:webHidden/>
                <w:sz w:val="22"/>
                <w:szCs w:val="22"/>
                <w:lang w:val="en-CA"/>
              </w:rPr>
              <w:fldChar w:fldCharType="separate"/>
            </w:r>
            <w:r w:rsidRPr="00B929F7">
              <w:rPr>
                <w:rFonts w:ascii="Book Antiqua" w:hAnsi="Book Antiqua"/>
                <w:b/>
                <w:bCs/>
                <w:iCs/>
                <w:noProof/>
                <w:webHidden/>
                <w:sz w:val="22"/>
                <w:szCs w:val="22"/>
                <w:lang w:val="en-CA"/>
              </w:rPr>
              <w:t>1</w:t>
            </w:r>
            <w:r w:rsidRPr="00B929F7">
              <w:rPr>
                <w:rFonts w:ascii="Book Antiqua" w:hAnsi="Book Antiqua"/>
                <w:b/>
                <w:bCs/>
                <w:iCs/>
                <w:noProof/>
                <w:webHidden/>
                <w:sz w:val="22"/>
                <w:szCs w:val="22"/>
                <w:lang w:val="en-CA"/>
              </w:rPr>
              <w:fldChar w:fldCharType="end"/>
            </w:r>
          </w:hyperlink>
          <w:r w:rsidRPr="00B929F7">
            <w:rPr>
              <w:rStyle w:val="Hyperlink"/>
              <w:rFonts w:ascii="Book Antiqua" w:hAnsi="Book Antiqua"/>
              <w:b/>
              <w:bCs/>
              <w:iCs/>
              <w:noProof/>
              <w:sz w:val="22"/>
              <w:szCs w:val="22"/>
              <w:u w:val="none"/>
              <w:lang w:val="en-CA"/>
            </w:rPr>
            <w:t>9</w:t>
          </w:r>
        </w:p>
        <w:p w14:paraId="0CD05F17" w14:textId="397E72CA"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598" w:history="1">
            <w:r w:rsidR="006C0DC0" w:rsidRPr="00B929F7">
              <w:rPr>
                <w:rStyle w:val="Hyperlink"/>
                <w:rFonts w:ascii="Book Antiqua" w:hAnsi="Book Antiqua"/>
                <w:b/>
                <w:bCs/>
                <w:iCs/>
                <w:noProof/>
                <w:sz w:val="22"/>
                <w:szCs w:val="22"/>
                <w:lang w:val="en-CA"/>
              </w:rPr>
              <w:t>8.5.1 Control of Production &amp; Service Provision</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_Toc29557598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19</w:t>
            </w:r>
            <w:r w:rsidR="006C0DC0" w:rsidRPr="00B929F7">
              <w:rPr>
                <w:rFonts w:ascii="Book Antiqua" w:hAnsi="Book Antiqua"/>
                <w:b/>
                <w:bCs/>
                <w:iCs/>
                <w:noProof/>
                <w:webHidden/>
                <w:sz w:val="22"/>
                <w:szCs w:val="22"/>
                <w:lang w:val="en-CA"/>
              </w:rPr>
              <w:fldChar w:fldCharType="end"/>
            </w:r>
          </w:hyperlink>
        </w:p>
        <w:p w14:paraId="30DCAEAD" w14:textId="04216E64"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599" w:history="1">
            <w:r w:rsidR="006C0DC0" w:rsidRPr="00B929F7">
              <w:rPr>
                <w:rStyle w:val="Hyperlink"/>
                <w:rFonts w:ascii="Book Antiqua" w:hAnsi="Book Antiqua"/>
                <w:b/>
                <w:bCs/>
                <w:iCs/>
                <w:noProof/>
                <w:sz w:val="22"/>
                <w:szCs w:val="22"/>
                <w:lang w:val="en-CA"/>
              </w:rPr>
              <w:t>8.5.2 Identification &amp; Traceability</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_Toc29557599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20</w:t>
            </w:r>
            <w:r w:rsidR="006C0DC0" w:rsidRPr="00B929F7">
              <w:rPr>
                <w:rFonts w:ascii="Book Antiqua" w:hAnsi="Book Antiqua"/>
                <w:b/>
                <w:bCs/>
                <w:iCs/>
                <w:noProof/>
                <w:webHidden/>
                <w:sz w:val="22"/>
                <w:szCs w:val="22"/>
                <w:lang w:val="en-CA"/>
              </w:rPr>
              <w:fldChar w:fldCharType="end"/>
            </w:r>
          </w:hyperlink>
        </w:p>
        <w:p w14:paraId="1D25FAF7" w14:textId="50F9AEC7"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600" w:history="1">
            <w:r w:rsidR="006C0DC0" w:rsidRPr="00B929F7">
              <w:rPr>
                <w:rStyle w:val="Hyperlink"/>
                <w:rFonts w:ascii="Book Antiqua" w:hAnsi="Book Antiqua"/>
                <w:b/>
                <w:bCs/>
                <w:iCs/>
                <w:noProof/>
                <w:sz w:val="22"/>
                <w:szCs w:val="22"/>
                <w:lang w:val="en-CA"/>
              </w:rPr>
              <w:t>8.5.3 3</w:t>
            </w:r>
            <w:r w:rsidR="006C0DC0" w:rsidRPr="00B929F7">
              <w:rPr>
                <w:rStyle w:val="Hyperlink"/>
                <w:rFonts w:ascii="Book Antiqua" w:hAnsi="Book Antiqua"/>
                <w:b/>
                <w:bCs/>
                <w:iCs/>
                <w:noProof/>
                <w:sz w:val="22"/>
                <w:szCs w:val="22"/>
                <w:vertAlign w:val="superscript"/>
                <w:lang w:val="en-CA"/>
              </w:rPr>
              <w:t>rd</w:t>
            </w:r>
            <w:r w:rsidR="006C0DC0" w:rsidRPr="00B929F7">
              <w:rPr>
                <w:rStyle w:val="Hyperlink"/>
                <w:rFonts w:ascii="Book Antiqua" w:hAnsi="Book Antiqua"/>
                <w:b/>
                <w:bCs/>
                <w:iCs/>
                <w:noProof/>
                <w:sz w:val="22"/>
                <w:szCs w:val="22"/>
                <w:lang w:val="en-CA"/>
              </w:rPr>
              <w:t xml:space="preserve"> Party Property</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_Toc29557600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20</w:t>
            </w:r>
            <w:r w:rsidR="006C0DC0" w:rsidRPr="00B929F7">
              <w:rPr>
                <w:rFonts w:ascii="Book Antiqua" w:hAnsi="Book Antiqua"/>
                <w:b/>
                <w:bCs/>
                <w:iCs/>
                <w:noProof/>
                <w:webHidden/>
                <w:sz w:val="22"/>
                <w:szCs w:val="22"/>
                <w:lang w:val="en-CA"/>
              </w:rPr>
              <w:fldChar w:fldCharType="end"/>
            </w:r>
          </w:hyperlink>
        </w:p>
        <w:p w14:paraId="5519A095" w14:textId="605B79CD"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601" w:history="1">
            <w:r w:rsidR="006C0DC0" w:rsidRPr="00B929F7">
              <w:rPr>
                <w:rStyle w:val="Hyperlink"/>
                <w:rFonts w:ascii="Book Antiqua" w:hAnsi="Book Antiqua"/>
                <w:b/>
                <w:bCs/>
                <w:iCs/>
                <w:noProof/>
                <w:sz w:val="22"/>
                <w:szCs w:val="22"/>
                <w:lang w:val="en-CA"/>
              </w:rPr>
              <w:t>8.5.4 Preservation</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_Toc29557601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20</w:t>
            </w:r>
            <w:r w:rsidR="006C0DC0" w:rsidRPr="00B929F7">
              <w:rPr>
                <w:rFonts w:ascii="Book Antiqua" w:hAnsi="Book Antiqua"/>
                <w:b/>
                <w:bCs/>
                <w:iCs/>
                <w:noProof/>
                <w:webHidden/>
                <w:sz w:val="22"/>
                <w:szCs w:val="22"/>
                <w:lang w:val="en-CA"/>
              </w:rPr>
              <w:fldChar w:fldCharType="end"/>
            </w:r>
          </w:hyperlink>
        </w:p>
        <w:p w14:paraId="53325F93" w14:textId="25764FAF"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602" w:history="1">
            <w:r w:rsidR="006C0DC0" w:rsidRPr="00B929F7">
              <w:rPr>
                <w:rStyle w:val="Hyperlink"/>
                <w:rFonts w:ascii="Book Antiqua" w:hAnsi="Book Antiqua"/>
                <w:b/>
                <w:bCs/>
                <w:iCs/>
                <w:noProof/>
                <w:sz w:val="22"/>
                <w:szCs w:val="22"/>
                <w:lang w:val="en-CA"/>
              </w:rPr>
              <w:t>8.5.5 Post-Delivery Activities</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_Toc29557602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20</w:t>
            </w:r>
            <w:r w:rsidR="006C0DC0" w:rsidRPr="00B929F7">
              <w:rPr>
                <w:rFonts w:ascii="Book Antiqua" w:hAnsi="Book Antiqua"/>
                <w:b/>
                <w:bCs/>
                <w:iCs/>
                <w:noProof/>
                <w:webHidden/>
                <w:sz w:val="22"/>
                <w:szCs w:val="22"/>
                <w:lang w:val="en-CA"/>
              </w:rPr>
              <w:fldChar w:fldCharType="end"/>
            </w:r>
          </w:hyperlink>
        </w:p>
        <w:p w14:paraId="4E897660" w14:textId="321E3D23" w:rsidR="006C0DC0" w:rsidRPr="00B929F7" w:rsidRDefault="000A4CCE">
          <w:pPr>
            <w:pStyle w:val="TOC3"/>
            <w:tabs>
              <w:tab w:val="right" w:leader="underscore" w:pos="9628"/>
            </w:tabs>
            <w:rPr>
              <w:rFonts w:ascii="Book Antiqua" w:eastAsiaTheme="minorEastAsia" w:hAnsi="Book Antiqua" w:cstheme="minorBidi"/>
              <w:b/>
              <w:bCs/>
              <w:iCs/>
              <w:noProof/>
              <w:color w:val="auto"/>
              <w:sz w:val="22"/>
              <w:szCs w:val="22"/>
              <w:lang w:val="en-CA" w:eastAsia="fr-CA"/>
            </w:rPr>
          </w:pPr>
          <w:hyperlink w:anchor="_Toc29557603" w:history="1">
            <w:r w:rsidR="006C0DC0" w:rsidRPr="00B929F7">
              <w:rPr>
                <w:rStyle w:val="Hyperlink"/>
                <w:rFonts w:ascii="Book Antiqua" w:hAnsi="Book Antiqua"/>
                <w:b/>
                <w:bCs/>
                <w:iCs/>
                <w:noProof/>
                <w:sz w:val="22"/>
                <w:szCs w:val="22"/>
                <w:lang w:val="en-CA"/>
              </w:rPr>
              <w:t>8.5.6 Control of Changes</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_Toc29557603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20</w:t>
            </w:r>
            <w:r w:rsidR="006C0DC0" w:rsidRPr="00B929F7">
              <w:rPr>
                <w:rFonts w:ascii="Book Antiqua" w:hAnsi="Book Antiqua"/>
                <w:b/>
                <w:bCs/>
                <w:iCs/>
                <w:noProof/>
                <w:webHidden/>
                <w:sz w:val="22"/>
                <w:szCs w:val="22"/>
                <w:lang w:val="en-CA"/>
              </w:rPr>
              <w:fldChar w:fldCharType="end"/>
            </w:r>
          </w:hyperlink>
        </w:p>
        <w:p w14:paraId="0A8F10E7" w14:textId="7068BB8F" w:rsidR="006C0DC0" w:rsidRPr="00B929F7" w:rsidRDefault="000A4CCE">
          <w:pPr>
            <w:pStyle w:val="TOC2"/>
            <w:tabs>
              <w:tab w:val="left" w:pos="800"/>
              <w:tab w:val="right" w:leader="underscore" w:pos="9628"/>
            </w:tabs>
            <w:rPr>
              <w:rFonts w:ascii="Book Antiqua" w:eastAsiaTheme="minorEastAsia" w:hAnsi="Book Antiqua" w:cstheme="minorBidi"/>
              <w:iCs/>
              <w:noProof/>
              <w:color w:val="auto"/>
              <w:lang w:val="en-CA" w:eastAsia="fr-CA"/>
            </w:rPr>
          </w:pPr>
          <w:hyperlink w:anchor="_Toc29557604" w:history="1">
            <w:r w:rsidR="006C0DC0" w:rsidRPr="00B929F7">
              <w:rPr>
                <w:rStyle w:val="Hyperlink"/>
                <w:rFonts w:ascii="Book Antiqua" w:hAnsi="Book Antiqua"/>
                <w:iCs/>
                <w:noProof/>
                <w:lang w:val="en-CA"/>
              </w:rPr>
              <w:t>8.6</w:t>
            </w:r>
            <w:r w:rsidR="006C0DC0" w:rsidRPr="00B929F7">
              <w:rPr>
                <w:rFonts w:ascii="Book Antiqua" w:eastAsiaTheme="minorEastAsia" w:hAnsi="Book Antiqua" w:cstheme="minorBidi"/>
                <w:iCs/>
                <w:noProof/>
                <w:color w:val="auto"/>
                <w:lang w:val="en-CA" w:eastAsia="fr-CA"/>
              </w:rPr>
              <w:tab/>
            </w:r>
            <w:r w:rsidR="006C0DC0" w:rsidRPr="00B929F7">
              <w:rPr>
                <w:rStyle w:val="Hyperlink"/>
                <w:rFonts w:ascii="Book Antiqua" w:hAnsi="Book Antiqua"/>
                <w:iCs/>
                <w:noProof/>
                <w:lang w:val="en-CA"/>
              </w:rPr>
              <w:t>Release of Products &amp; Services</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_Toc29557604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21</w:t>
            </w:r>
            <w:r w:rsidR="006C0DC0" w:rsidRPr="00B929F7">
              <w:rPr>
                <w:rFonts w:ascii="Book Antiqua" w:hAnsi="Book Antiqua"/>
                <w:iCs/>
                <w:noProof/>
                <w:webHidden/>
                <w:lang w:val="en-CA"/>
              </w:rPr>
              <w:fldChar w:fldCharType="end"/>
            </w:r>
          </w:hyperlink>
        </w:p>
        <w:p w14:paraId="2D882118" w14:textId="7D93F601" w:rsidR="006C0DC0" w:rsidRPr="00B929F7" w:rsidRDefault="000A4CCE">
          <w:pPr>
            <w:pStyle w:val="TOC2"/>
            <w:tabs>
              <w:tab w:val="left" w:pos="800"/>
              <w:tab w:val="right" w:leader="underscore" w:pos="9628"/>
            </w:tabs>
            <w:rPr>
              <w:rFonts w:ascii="Book Antiqua" w:eastAsiaTheme="minorEastAsia" w:hAnsi="Book Antiqua" w:cstheme="minorBidi"/>
              <w:iCs/>
              <w:noProof/>
              <w:color w:val="auto"/>
              <w:lang w:val="en-CA" w:eastAsia="fr-CA"/>
            </w:rPr>
          </w:pPr>
          <w:hyperlink w:anchor="_Toc29557605" w:history="1">
            <w:r w:rsidR="006C0DC0" w:rsidRPr="00B929F7">
              <w:rPr>
                <w:rStyle w:val="Hyperlink"/>
                <w:rFonts w:ascii="Book Antiqua" w:hAnsi="Book Antiqua"/>
                <w:iCs/>
                <w:noProof/>
                <w:lang w:val="en-CA"/>
              </w:rPr>
              <w:t>8.7</w:t>
            </w:r>
            <w:r w:rsidR="006C0DC0" w:rsidRPr="00B929F7">
              <w:rPr>
                <w:rFonts w:ascii="Book Antiqua" w:eastAsiaTheme="minorEastAsia" w:hAnsi="Book Antiqua" w:cstheme="minorBidi"/>
                <w:iCs/>
                <w:noProof/>
                <w:color w:val="auto"/>
                <w:lang w:val="en-CA" w:eastAsia="fr-CA"/>
              </w:rPr>
              <w:tab/>
            </w:r>
            <w:r w:rsidR="006C0DC0" w:rsidRPr="00B929F7">
              <w:rPr>
                <w:rStyle w:val="Hyperlink"/>
                <w:rFonts w:ascii="Book Antiqua" w:hAnsi="Book Antiqua"/>
                <w:iCs/>
                <w:noProof/>
                <w:lang w:val="en-CA"/>
              </w:rPr>
              <w:t>Control of Non-conforming Outputs</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_Toc29557605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21</w:t>
            </w:r>
            <w:r w:rsidR="006C0DC0" w:rsidRPr="00B929F7">
              <w:rPr>
                <w:rFonts w:ascii="Book Antiqua" w:hAnsi="Book Antiqua"/>
                <w:iCs/>
                <w:noProof/>
                <w:webHidden/>
                <w:lang w:val="en-CA"/>
              </w:rPr>
              <w:fldChar w:fldCharType="end"/>
            </w:r>
          </w:hyperlink>
        </w:p>
        <w:p w14:paraId="5A6A71E1" w14:textId="47CC6B8D" w:rsidR="006C0DC0" w:rsidRPr="00B929F7" w:rsidRDefault="000A4CCE">
          <w:pPr>
            <w:pStyle w:val="TOC2"/>
            <w:tabs>
              <w:tab w:val="right" w:leader="underscore" w:pos="9628"/>
            </w:tabs>
            <w:rPr>
              <w:rFonts w:ascii="Book Antiqua" w:eastAsiaTheme="minorEastAsia" w:hAnsi="Book Antiqua" w:cstheme="minorBidi"/>
              <w:iCs/>
              <w:noProof/>
              <w:color w:val="auto"/>
              <w:lang w:val="en-CA" w:eastAsia="fr-CA"/>
            </w:rPr>
          </w:pPr>
          <w:hyperlink w:anchor="_Toc29557606" w:history="1">
            <w:r w:rsidR="006C0DC0" w:rsidRPr="00B929F7">
              <w:rPr>
                <w:rStyle w:val="Hyperlink"/>
                <w:rFonts w:ascii="Book Antiqua" w:hAnsi="Book Antiqua"/>
                <w:iCs/>
                <w:noProof/>
                <w:lang w:val="en-CA"/>
              </w:rPr>
              <w:t>9 Performance Evaluation</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_Toc29557606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21</w:t>
            </w:r>
            <w:r w:rsidR="006C0DC0" w:rsidRPr="00B929F7">
              <w:rPr>
                <w:rFonts w:ascii="Book Antiqua" w:hAnsi="Book Antiqua"/>
                <w:iCs/>
                <w:noProof/>
                <w:webHidden/>
                <w:lang w:val="en-CA"/>
              </w:rPr>
              <w:fldChar w:fldCharType="end"/>
            </w:r>
          </w:hyperlink>
        </w:p>
        <w:p w14:paraId="409FAE9D" w14:textId="478A8C6F" w:rsidR="006C0DC0" w:rsidRPr="00B929F7" w:rsidRDefault="000A4CCE">
          <w:pPr>
            <w:pStyle w:val="TOC3"/>
            <w:tabs>
              <w:tab w:val="left" w:pos="1200"/>
              <w:tab w:val="right" w:leader="underscore" w:pos="9628"/>
            </w:tabs>
            <w:rPr>
              <w:rFonts w:ascii="Book Antiqua" w:eastAsiaTheme="minorEastAsia" w:hAnsi="Book Antiqua" w:cstheme="minorBidi"/>
              <w:b/>
              <w:bCs/>
              <w:iCs/>
              <w:noProof/>
              <w:color w:val="auto"/>
              <w:sz w:val="22"/>
              <w:szCs w:val="22"/>
              <w:lang w:val="en-CA" w:eastAsia="fr-CA"/>
            </w:rPr>
          </w:pPr>
          <w:hyperlink w:anchor="_Toc29557607" w:history="1">
            <w:r w:rsidR="006C0DC0" w:rsidRPr="00B929F7">
              <w:rPr>
                <w:rStyle w:val="Hyperlink"/>
                <w:rFonts w:ascii="Book Antiqua" w:hAnsi="Book Antiqua"/>
                <w:b/>
                <w:bCs/>
                <w:iCs/>
                <w:noProof/>
                <w:sz w:val="22"/>
                <w:szCs w:val="22"/>
                <w:lang w:val="en-CA"/>
              </w:rPr>
              <w:t>9.1.1</w:t>
            </w:r>
            <w:r w:rsidR="006C0DC0" w:rsidRPr="00B929F7">
              <w:rPr>
                <w:rFonts w:ascii="Book Antiqua" w:eastAsiaTheme="minorEastAsia" w:hAnsi="Book Antiqua" w:cstheme="minorBidi"/>
                <w:b/>
                <w:bCs/>
                <w:iCs/>
                <w:noProof/>
                <w:color w:val="auto"/>
                <w:sz w:val="22"/>
                <w:szCs w:val="22"/>
                <w:lang w:val="en-CA" w:eastAsia="fr-CA"/>
              </w:rPr>
              <w:tab/>
            </w:r>
            <w:r w:rsidR="006C0DC0" w:rsidRPr="00B929F7">
              <w:rPr>
                <w:rStyle w:val="Hyperlink"/>
                <w:rFonts w:ascii="Book Antiqua" w:hAnsi="Book Antiqua"/>
                <w:b/>
                <w:bCs/>
                <w:iCs/>
                <w:noProof/>
                <w:sz w:val="22"/>
                <w:szCs w:val="22"/>
                <w:lang w:val="en-CA"/>
              </w:rPr>
              <w:t>General</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_Toc29557607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21</w:t>
            </w:r>
            <w:r w:rsidR="006C0DC0" w:rsidRPr="00B929F7">
              <w:rPr>
                <w:rFonts w:ascii="Book Antiqua" w:hAnsi="Book Antiqua"/>
                <w:b/>
                <w:bCs/>
                <w:iCs/>
                <w:noProof/>
                <w:webHidden/>
                <w:sz w:val="22"/>
                <w:szCs w:val="22"/>
                <w:lang w:val="en-CA"/>
              </w:rPr>
              <w:fldChar w:fldCharType="end"/>
            </w:r>
          </w:hyperlink>
        </w:p>
        <w:p w14:paraId="48FA89C3" w14:textId="14B6D93F" w:rsidR="006C0DC0" w:rsidRPr="00B929F7" w:rsidRDefault="000A4CCE">
          <w:pPr>
            <w:pStyle w:val="TOC3"/>
            <w:tabs>
              <w:tab w:val="left" w:pos="1200"/>
              <w:tab w:val="right" w:leader="underscore" w:pos="9628"/>
            </w:tabs>
            <w:rPr>
              <w:rFonts w:ascii="Book Antiqua" w:eastAsiaTheme="minorEastAsia" w:hAnsi="Book Antiqua" w:cstheme="minorBidi"/>
              <w:b/>
              <w:bCs/>
              <w:iCs/>
              <w:noProof/>
              <w:color w:val="auto"/>
              <w:sz w:val="22"/>
              <w:szCs w:val="22"/>
              <w:lang w:val="en-CA" w:eastAsia="fr-CA"/>
            </w:rPr>
          </w:pPr>
          <w:hyperlink w:anchor="_Toc29557608" w:history="1">
            <w:r w:rsidR="006C0DC0" w:rsidRPr="00B929F7">
              <w:rPr>
                <w:rStyle w:val="Hyperlink"/>
                <w:rFonts w:ascii="Book Antiqua" w:hAnsi="Book Antiqua"/>
                <w:b/>
                <w:bCs/>
                <w:iCs/>
                <w:noProof/>
                <w:sz w:val="22"/>
                <w:szCs w:val="22"/>
                <w:lang w:val="en-CA"/>
              </w:rPr>
              <w:t>9.1.2</w:t>
            </w:r>
            <w:r w:rsidR="006C0DC0" w:rsidRPr="00B929F7">
              <w:rPr>
                <w:rFonts w:ascii="Book Antiqua" w:eastAsiaTheme="minorEastAsia" w:hAnsi="Book Antiqua" w:cstheme="minorBidi"/>
                <w:b/>
                <w:bCs/>
                <w:iCs/>
                <w:noProof/>
                <w:color w:val="auto"/>
                <w:sz w:val="22"/>
                <w:szCs w:val="22"/>
                <w:lang w:val="en-CA" w:eastAsia="fr-CA"/>
              </w:rPr>
              <w:tab/>
            </w:r>
            <w:r w:rsidR="006C0DC0" w:rsidRPr="00B929F7">
              <w:rPr>
                <w:rStyle w:val="Hyperlink"/>
                <w:rFonts w:ascii="Book Antiqua" w:hAnsi="Book Antiqua"/>
                <w:b/>
                <w:bCs/>
                <w:iCs/>
                <w:noProof/>
                <w:sz w:val="22"/>
                <w:szCs w:val="22"/>
                <w:lang w:val="en-CA"/>
              </w:rPr>
              <w:t>Customer Satisfaction</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_Toc29557608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22</w:t>
            </w:r>
            <w:r w:rsidR="006C0DC0" w:rsidRPr="00B929F7">
              <w:rPr>
                <w:rFonts w:ascii="Book Antiqua" w:hAnsi="Book Antiqua"/>
                <w:b/>
                <w:bCs/>
                <w:iCs/>
                <w:noProof/>
                <w:webHidden/>
                <w:sz w:val="22"/>
                <w:szCs w:val="22"/>
                <w:lang w:val="en-CA"/>
              </w:rPr>
              <w:fldChar w:fldCharType="end"/>
            </w:r>
          </w:hyperlink>
        </w:p>
        <w:p w14:paraId="4E83D7AE" w14:textId="053A5573" w:rsidR="006C0DC0" w:rsidRPr="00B929F7" w:rsidRDefault="000A4CCE">
          <w:pPr>
            <w:pStyle w:val="TOC3"/>
            <w:tabs>
              <w:tab w:val="left" w:pos="1200"/>
              <w:tab w:val="right" w:leader="underscore" w:pos="9628"/>
            </w:tabs>
            <w:rPr>
              <w:rFonts w:ascii="Book Antiqua" w:eastAsiaTheme="minorEastAsia" w:hAnsi="Book Antiqua" w:cstheme="minorBidi"/>
              <w:b/>
              <w:bCs/>
              <w:iCs/>
              <w:noProof/>
              <w:color w:val="auto"/>
              <w:sz w:val="22"/>
              <w:szCs w:val="22"/>
              <w:lang w:val="en-CA" w:eastAsia="fr-CA"/>
            </w:rPr>
          </w:pPr>
          <w:hyperlink w:anchor="_Toc29557609" w:history="1">
            <w:r w:rsidR="006C0DC0" w:rsidRPr="00B929F7">
              <w:rPr>
                <w:rStyle w:val="Hyperlink"/>
                <w:rFonts w:ascii="Book Antiqua" w:hAnsi="Book Antiqua"/>
                <w:b/>
                <w:bCs/>
                <w:iCs/>
                <w:noProof/>
                <w:sz w:val="22"/>
                <w:szCs w:val="22"/>
                <w:lang w:val="en-CA"/>
              </w:rPr>
              <w:t>9.1.3</w:t>
            </w:r>
            <w:r w:rsidR="006C0DC0" w:rsidRPr="00B929F7">
              <w:rPr>
                <w:rFonts w:ascii="Book Antiqua" w:eastAsiaTheme="minorEastAsia" w:hAnsi="Book Antiqua" w:cstheme="minorBidi"/>
                <w:b/>
                <w:bCs/>
                <w:iCs/>
                <w:noProof/>
                <w:color w:val="auto"/>
                <w:sz w:val="22"/>
                <w:szCs w:val="22"/>
                <w:lang w:val="en-CA" w:eastAsia="fr-CA"/>
              </w:rPr>
              <w:tab/>
            </w:r>
            <w:r w:rsidR="006C0DC0" w:rsidRPr="00B929F7">
              <w:rPr>
                <w:rStyle w:val="Hyperlink"/>
                <w:rFonts w:ascii="Book Antiqua" w:hAnsi="Book Antiqua"/>
                <w:b/>
                <w:bCs/>
                <w:iCs/>
                <w:noProof/>
                <w:sz w:val="22"/>
                <w:szCs w:val="22"/>
                <w:lang w:val="en-CA"/>
              </w:rPr>
              <w:t>Analysis and Evaluation</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_Toc29557609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22</w:t>
            </w:r>
            <w:r w:rsidR="006C0DC0" w:rsidRPr="00B929F7">
              <w:rPr>
                <w:rFonts w:ascii="Book Antiqua" w:hAnsi="Book Antiqua"/>
                <w:b/>
                <w:bCs/>
                <w:iCs/>
                <w:noProof/>
                <w:webHidden/>
                <w:sz w:val="22"/>
                <w:szCs w:val="22"/>
                <w:lang w:val="en-CA"/>
              </w:rPr>
              <w:fldChar w:fldCharType="end"/>
            </w:r>
          </w:hyperlink>
        </w:p>
        <w:p w14:paraId="32F5FFE2" w14:textId="334CEDCA" w:rsidR="006C0DC0" w:rsidRPr="00B929F7" w:rsidRDefault="000A4CCE">
          <w:pPr>
            <w:pStyle w:val="TOC2"/>
            <w:tabs>
              <w:tab w:val="left" w:pos="800"/>
              <w:tab w:val="right" w:leader="underscore" w:pos="9628"/>
            </w:tabs>
            <w:rPr>
              <w:rFonts w:ascii="Book Antiqua" w:eastAsiaTheme="minorEastAsia" w:hAnsi="Book Antiqua" w:cstheme="minorBidi"/>
              <w:iCs/>
              <w:noProof/>
              <w:color w:val="auto"/>
              <w:lang w:val="en-CA" w:eastAsia="fr-CA"/>
            </w:rPr>
          </w:pPr>
          <w:hyperlink w:anchor="_Toc29557610" w:history="1">
            <w:r w:rsidR="006C0DC0" w:rsidRPr="00B929F7">
              <w:rPr>
                <w:rStyle w:val="Hyperlink"/>
                <w:rFonts w:ascii="Book Antiqua" w:hAnsi="Book Antiqua"/>
                <w:iCs/>
                <w:noProof/>
                <w:lang w:val="en-CA"/>
              </w:rPr>
              <w:t>9.2</w:t>
            </w:r>
            <w:r w:rsidR="00013C68" w:rsidRPr="00B929F7">
              <w:rPr>
                <w:rStyle w:val="Hyperlink"/>
                <w:rFonts w:ascii="Book Antiqua" w:hAnsi="Book Antiqua"/>
                <w:iCs/>
                <w:noProof/>
                <w:lang w:val="en-CA"/>
              </w:rPr>
              <w:t xml:space="preserve"> </w:t>
            </w:r>
            <w:r w:rsidR="006C0DC0" w:rsidRPr="00B929F7">
              <w:rPr>
                <w:rStyle w:val="Hyperlink"/>
                <w:rFonts w:ascii="Book Antiqua" w:hAnsi="Book Antiqua"/>
                <w:iCs/>
                <w:noProof/>
                <w:lang w:val="en-CA"/>
              </w:rPr>
              <w:t>Internal Audit</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_Toc29557610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22</w:t>
            </w:r>
            <w:r w:rsidR="006C0DC0" w:rsidRPr="00B929F7">
              <w:rPr>
                <w:rFonts w:ascii="Book Antiqua" w:hAnsi="Book Antiqua"/>
                <w:iCs/>
                <w:noProof/>
                <w:webHidden/>
                <w:lang w:val="en-CA"/>
              </w:rPr>
              <w:fldChar w:fldCharType="end"/>
            </w:r>
          </w:hyperlink>
        </w:p>
        <w:p w14:paraId="22665A7E" w14:textId="00F44045" w:rsidR="006C0DC0" w:rsidRPr="00B929F7" w:rsidRDefault="000A4CCE">
          <w:pPr>
            <w:pStyle w:val="TOC2"/>
            <w:tabs>
              <w:tab w:val="left" w:pos="800"/>
              <w:tab w:val="right" w:leader="underscore" w:pos="9628"/>
            </w:tabs>
            <w:rPr>
              <w:rFonts w:ascii="Book Antiqua" w:eastAsiaTheme="minorEastAsia" w:hAnsi="Book Antiqua" w:cstheme="minorBidi"/>
              <w:iCs/>
              <w:noProof/>
              <w:color w:val="auto"/>
              <w:lang w:val="en-CA" w:eastAsia="fr-CA"/>
            </w:rPr>
          </w:pPr>
          <w:hyperlink w:anchor="_Toc29557611" w:history="1">
            <w:r w:rsidR="006C0DC0" w:rsidRPr="00B929F7">
              <w:rPr>
                <w:rStyle w:val="Hyperlink"/>
                <w:rFonts w:ascii="Book Antiqua" w:hAnsi="Book Antiqua"/>
                <w:iCs/>
                <w:noProof/>
                <w:lang w:val="en-CA"/>
              </w:rPr>
              <w:t>9.3</w:t>
            </w:r>
            <w:r w:rsidR="00013C68" w:rsidRPr="00B929F7">
              <w:rPr>
                <w:rStyle w:val="Hyperlink"/>
                <w:rFonts w:ascii="Book Antiqua" w:hAnsi="Book Antiqua"/>
                <w:iCs/>
                <w:noProof/>
                <w:lang w:val="en-CA"/>
              </w:rPr>
              <w:t xml:space="preserve"> </w:t>
            </w:r>
            <w:r w:rsidR="006C0DC0" w:rsidRPr="00B929F7">
              <w:rPr>
                <w:rStyle w:val="Hyperlink"/>
                <w:rFonts w:ascii="Book Antiqua" w:hAnsi="Book Antiqua"/>
                <w:iCs/>
                <w:noProof/>
                <w:lang w:val="en-CA"/>
              </w:rPr>
              <w:t>Management Review</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_Toc29557611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23</w:t>
            </w:r>
            <w:r w:rsidR="006C0DC0" w:rsidRPr="00B929F7">
              <w:rPr>
                <w:rFonts w:ascii="Book Antiqua" w:hAnsi="Book Antiqua"/>
                <w:iCs/>
                <w:noProof/>
                <w:webHidden/>
                <w:lang w:val="en-CA"/>
              </w:rPr>
              <w:fldChar w:fldCharType="end"/>
            </w:r>
          </w:hyperlink>
        </w:p>
        <w:p w14:paraId="4BAA6200" w14:textId="00402380" w:rsidR="006C0DC0" w:rsidRPr="00B929F7" w:rsidRDefault="000A4CCE">
          <w:pPr>
            <w:pStyle w:val="TOC3"/>
            <w:tabs>
              <w:tab w:val="left" w:pos="1200"/>
              <w:tab w:val="right" w:leader="underscore" w:pos="9628"/>
            </w:tabs>
            <w:rPr>
              <w:rFonts w:ascii="Book Antiqua" w:eastAsiaTheme="minorEastAsia" w:hAnsi="Book Antiqua" w:cstheme="minorBidi"/>
              <w:b/>
              <w:bCs/>
              <w:iCs/>
              <w:noProof/>
              <w:color w:val="auto"/>
              <w:sz w:val="22"/>
              <w:szCs w:val="22"/>
              <w:lang w:val="en-CA" w:eastAsia="fr-CA"/>
            </w:rPr>
          </w:pPr>
          <w:hyperlink w:anchor="_Toc29557612" w:history="1">
            <w:r w:rsidR="006C0DC0" w:rsidRPr="00B929F7">
              <w:rPr>
                <w:rStyle w:val="Hyperlink"/>
                <w:rFonts w:ascii="Book Antiqua" w:hAnsi="Book Antiqua"/>
                <w:b/>
                <w:bCs/>
                <w:iCs/>
                <w:noProof/>
                <w:sz w:val="22"/>
                <w:szCs w:val="22"/>
                <w:lang w:val="en-CA"/>
              </w:rPr>
              <w:t>9.3.1</w:t>
            </w:r>
            <w:r w:rsidR="006C0DC0" w:rsidRPr="00B929F7">
              <w:rPr>
                <w:rFonts w:ascii="Book Antiqua" w:eastAsiaTheme="minorEastAsia" w:hAnsi="Book Antiqua" w:cstheme="minorBidi"/>
                <w:b/>
                <w:bCs/>
                <w:iCs/>
                <w:noProof/>
                <w:color w:val="auto"/>
                <w:sz w:val="22"/>
                <w:szCs w:val="22"/>
                <w:lang w:val="en-CA" w:eastAsia="fr-CA"/>
              </w:rPr>
              <w:tab/>
            </w:r>
            <w:r w:rsidR="006C0DC0" w:rsidRPr="00B929F7">
              <w:rPr>
                <w:rStyle w:val="Hyperlink"/>
                <w:rFonts w:ascii="Book Antiqua" w:hAnsi="Book Antiqua"/>
                <w:b/>
                <w:bCs/>
                <w:iCs/>
                <w:noProof/>
                <w:sz w:val="22"/>
                <w:szCs w:val="22"/>
                <w:lang w:val="en-CA"/>
              </w:rPr>
              <w:t>General</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_Toc29557612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23</w:t>
            </w:r>
            <w:r w:rsidR="006C0DC0" w:rsidRPr="00B929F7">
              <w:rPr>
                <w:rFonts w:ascii="Book Antiqua" w:hAnsi="Book Antiqua"/>
                <w:b/>
                <w:bCs/>
                <w:iCs/>
                <w:noProof/>
                <w:webHidden/>
                <w:sz w:val="22"/>
                <w:szCs w:val="22"/>
                <w:lang w:val="en-CA"/>
              </w:rPr>
              <w:fldChar w:fldCharType="end"/>
            </w:r>
          </w:hyperlink>
        </w:p>
        <w:p w14:paraId="627E65C0" w14:textId="02264782" w:rsidR="006C0DC0" w:rsidRPr="00B929F7" w:rsidRDefault="000A4CCE">
          <w:pPr>
            <w:pStyle w:val="TOC3"/>
            <w:tabs>
              <w:tab w:val="left" w:pos="1200"/>
              <w:tab w:val="right" w:leader="underscore" w:pos="9628"/>
            </w:tabs>
            <w:rPr>
              <w:rFonts w:ascii="Book Antiqua" w:eastAsiaTheme="minorEastAsia" w:hAnsi="Book Antiqua" w:cstheme="minorBidi"/>
              <w:b/>
              <w:bCs/>
              <w:iCs/>
              <w:noProof/>
              <w:color w:val="auto"/>
              <w:sz w:val="22"/>
              <w:szCs w:val="22"/>
              <w:lang w:val="en-CA" w:eastAsia="fr-CA"/>
            </w:rPr>
          </w:pPr>
          <w:hyperlink w:anchor="_Toc29557613" w:history="1">
            <w:r w:rsidR="006C0DC0" w:rsidRPr="00B929F7">
              <w:rPr>
                <w:rStyle w:val="Hyperlink"/>
                <w:rFonts w:ascii="Book Antiqua" w:hAnsi="Book Antiqua"/>
                <w:b/>
                <w:bCs/>
                <w:iCs/>
                <w:noProof/>
                <w:sz w:val="22"/>
                <w:szCs w:val="22"/>
                <w:lang w:val="en-CA"/>
              </w:rPr>
              <w:t>9.3.2</w:t>
            </w:r>
            <w:r w:rsidR="006C0DC0" w:rsidRPr="00B929F7">
              <w:rPr>
                <w:rFonts w:ascii="Book Antiqua" w:eastAsiaTheme="minorEastAsia" w:hAnsi="Book Antiqua" w:cstheme="minorBidi"/>
                <w:b/>
                <w:bCs/>
                <w:iCs/>
                <w:noProof/>
                <w:color w:val="auto"/>
                <w:sz w:val="22"/>
                <w:szCs w:val="22"/>
                <w:lang w:val="en-CA" w:eastAsia="fr-CA"/>
              </w:rPr>
              <w:tab/>
            </w:r>
            <w:r w:rsidR="006C0DC0" w:rsidRPr="00B929F7">
              <w:rPr>
                <w:rStyle w:val="Hyperlink"/>
                <w:rFonts w:ascii="Book Antiqua" w:hAnsi="Book Antiqua"/>
                <w:b/>
                <w:bCs/>
                <w:iCs/>
                <w:noProof/>
                <w:sz w:val="22"/>
                <w:szCs w:val="22"/>
                <w:lang w:val="en-CA"/>
              </w:rPr>
              <w:t>Inputs</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_Toc29557613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23</w:t>
            </w:r>
            <w:r w:rsidR="006C0DC0" w:rsidRPr="00B929F7">
              <w:rPr>
                <w:rFonts w:ascii="Book Antiqua" w:hAnsi="Book Antiqua"/>
                <w:b/>
                <w:bCs/>
                <w:iCs/>
                <w:noProof/>
                <w:webHidden/>
                <w:sz w:val="22"/>
                <w:szCs w:val="22"/>
                <w:lang w:val="en-CA"/>
              </w:rPr>
              <w:fldChar w:fldCharType="end"/>
            </w:r>
          </w:hyperlink>
        </w:p>
        <w:p w14:paraId="26126918" w14:textId="622BF14D" w:rsidR="006C0DC0" w:rsidRPr="00B929F7" w:rsidRDefault="000A4CCE">
          <w:pPr>
            <w:pStyle w:val="TOC3"/>
            <w:tabs>
              <w:tab w:val="left" w:pos="1200"/>
              <w:tab w:val="right" w:leader="underscore" w:pos="9628"/>
            </w:tabs>
            <w:rPr>
              <w:rFonts w:ascii="Book Antiqua" w:eastAsiaTheme="minorEastAsia" w:hAnsi="Book Antiqua" w:cstheme="minorBidi"/>
              <w:b/>
              <w:bCs/>
              <w:iCs/>
              <w:noProof/>
              <w:color w:val="auto"/>
              <w:sz w:val="22"/>
              <w:szCs w:val="22"/>
              <w:lang w:val="en-CA" w:eastAsia="fr-CA"/>
            </w:rPr>
          </w:pPr>
          <w:hyperlink w:anchor="_Toc29557614" w:history="1">
            <w:r w:rsidR="006C0DC0" w:rsidRPr="00B929F7">
              <w:rPr>
                <w:rStyle w:val="Hyperlink"/>
                <w:rFonts w:ascii="Book Antiqua" w:hAnsi="Book Antiqua"/>
                <w:b/>
                <w:bCs/>
                <w:iCs/>
                <w:noProof/>
                <w:sz w:val="22"/>
                <w:szCs w:val="22"/>
                <w:lang w:val="en-CA"/>
              </w:rPr>
              <w:t>9.3.3</w:t>
            </w:r>
            <w:r w:rsidR="006C0DC0" w:rsidRPr="00B929F7">
              <w:rPr>
                <w:rFonts w:ascii="Book Antiqua" w:eastAsiaTheme="minorEastAsia" w:hAnsi="Book Antiqua" w:cstheme="minorBidi"/>
                <w:b/>
                <w:bCs/>
                <w:iCs/>
                <w:noProof/>
                <w:color w:val="auto"/>
                <w:sz w:val="22"/>
                <w:szCs w:val="22"/>
                <w:lang w:val="en-CA" w:eastAsia="fr-CA"/>
              </w:rPr>
              <w:tab/>
            </w:r>
            <w:r w:rsidR="006C0DC0" w:rsidRPr="00B929F7">
              <w:rPr>
                <w:rStyle w:val="Hyperlink"/>
                <w:rFonts w:ascii="Book Antiqua" w:hAnsi="Book Antiqua"/>
                <w:b/>
                <w:bCs/>
                <w:iCs/>
                <w:noProof/>
                <w:sz w:val="22"/>
                <w:szCs w:val="22"/>
                <w:lang w:val="en-CA"/>
              </w:rPr>
              <w:t>Outputs</w:t>
            </w:r>
            <w:r w:rsidR="006C0DC0" w:rsidRPr="00B929F7">
              <w:rPr>
                <w:rFonts w:ascii="Book Antiqua" w:hAnsi="Book Antiqua"/>
                <w:b/>
                <w:bCs/>
                <w:iCs/>
                <w:noProof/>
                <w:webHidden/>
                <w:sz w:val="22"/>
                <w:szCs w:val="22"/>
                <w:lang w:val="en-CA"/>
              </w:rPr>
              <w:tab/>
            </w:r>
            <w:r w:rsidR="006C0DC0" w:rsidRPr="00B929F7">
              <w:rPr>
                <w:rFonts w:ascii="Book Antiqua" w:hAnsi="Book Antiqua"/>
                <w:b/>
                <w:bCs/>
                <w:iCs/>
                <w:noProof/>
                <w:webHidden/>
                <w:sz w:val="22"/>
                <w:szCs w:val="22"/>
                <w:lang w:val="en-CA"/>
              </w:rPr>
              <w:fldChar w:fldCharType="begin"/>
            </w:r>
            <w:r w:rsidR="006C0DC0" w:rsidRPr="00B929F7">
              <w:rPr>
                <w:rFonts w:ascii="Book Antiqua" w:hAnsi="Book Antiqua"/>
                <w:b/>
                <w:bCs/>
                <w:iCs/>
                <w:noProof/>
                <w:webHidden/>
                <w:sz w:val="22"/>
                <w:szCs w:val="22"/>
                <w:lang w:val="en-CA"/>
              </w:rPr>
              <w:instrText xml:space="preserve"> PAGEREF _Toc29557614 \h </w:instrText>
            </w:r>
            <w:r w:rsidR="006C0DC0" w:rsidRPr="00B929F7">
              <w:rPr>
                <w:rFonts w:ascii="Book Antiqua" w:hAnsi="Book Antiqua"/>
                <w:b/>
                <w:bCs/>
                <w:iCs/>
                <w:noProof/>
                <w:webHidden/>
                <w:sz w:val="22"/>
                <w:szCs w:val="22"/>
                <w:lang w:val="en-CA"/>
              </w:rPr>
            </w:r>
            <w:r w:rsidR="006C0DC0" w:rsidRPr="00B929F7">
              <w:rPr>
                <w:rFonts w:ascii="Book Antiqua" w:hAnsi="Book Antiqua"/>
                <w:b/>
                <w:bCs/>
                <w:iCs/>
                <w:noProof/>
                <w:webHidden/>
                <w:sz w:val="22"/>
                <w:szCs w:val="22"/>
                <w:lang w:val="en-CA"/>
              </w:rPr>
              <w:fldChar w:fldCharType="separate"/>
            </w:r>
            <w:r w:rsidR="006C0DC0" w:rsidRPr="00B929F7">
              <w:rPr>
                <w:rFonts w:ascii="Book Antiqua" w:hAnsi="Book Antiqua"/>
                <w:b/>
                <w:bCs/>
                <w:iCs/>
                <w:noProof/>
                <w:webHidden/>
                <w:sz w:val="22"/>
                <w:szCs w:val="22"/>
                <w:lang w:val="en-CA"/>
              </w:rPr>
              <w:t>23</w:t>
            </w:r>
            <w:r w:rsidR="006C0DC0" w:rsidRPr="00B929F7">
              <w:rPr>
                <w:rFonts w:ascii="Book Antiqua" w:hAnsi="Book Antiqua"/>
                <w:b/>
                <w:bCs/>
                <w:iCs/>
                <w:noProof/>
                <w:webHidden/>
                <w:sz w:val="22"/>
                <w:szCs w:val="22"/>
                <w:lang w:val="en-CA"/>
              </w:rPr>
              <w:fldChar w:fldCharType="end"/>
            </w:r>
          </w:hyperlink>
        </w:p>
        <w:p w14:paraId="2B56783D" w14:textId="3601A89F" w:rsidR="006C0DC0" w:rsidRPr="00B929F7" w:rsidRDefault="000A4CCE">
          <w:pPr>
            <w:pStyle w:val="TOC2"/>
            <w:tabs>
              <w:tab w:val="left" w:pos="800"/>
              <w:tab w:val="right" w:leader="underscore" w:pos="9628"/>
            </w:tabs>
            <w:rPr>
              <w:rFonts w:ascii="Book Antiqua" w:eastAsiaTheme="minorEastAsia" w:hAnsi="Book Antiqua" w:cstheme="minorBidi"/>
              <w:iCs/>
              <w:noProof/>
              <w:color w:val="auto"/>
              <w:lang w:val="en-CA" w:eastAsia="fr-CA"/>
            </w:rPr>
          </w:pPr>
          <w:hyperlink w:anchor="_Toc29557615" w:history="1">
            <w:r w:rsidR="006C0DC0" w:rsidRPr="00B929F7">
              <w:rPr>
                <w:rStyle w:val="Hyperlink"/>
                <w:rFonts w:ascii="Book Antiqua" w:hAnsi="Book Antiqua"/>
                <w:iCs/>
                <w:noProof/>
                <w:lang w:val="en-CA"/>
              </w:rPr>
              <w:t>10</w:t>
            </w:r>
            <w:r w:rsidR="00013C68" w:rsidRPr="00B929F7">
              <w:rPr>
                <w:rFonts w:ascii="Book Antiqua" w:eastAsiaTheme="minorEastAsia" w:hAnsi="Book Antiqua" w:cstheme="minorBidi"/>
                <w:iCs/>
                <w:noProof/>
                <w:color w:val="auto"/>
                <w:lang w:val="en-CA" w:eastAsia="fr-CA"/>
              </w:rPr>
              <w:t xml:space="preserve"> </w:t>
            </w:r>
            <w:r w:rsidR="006C0DC0" w:rsidRPr="00B929F7">
              <w:rPr>
                <w:rStyle w:val="Hyperlink"/>
                <w:rFonts w:ascii="Book Antiqua" w:hAnsi="Book Antiqua"/>
                <w:iCs/>
                <w:noProof/>
                <w:lang w:val="en-CA"/>
              </w:rPr>
              <w:t>Improvement</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_Toc29557615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24</w:t>
            </w:r>
            <w:r w:rsidR="006C0DC0" w:rsidRPr="00B929F7">
              <w:rPr>
                <w:rFonts w:ascii="Book Antiqua" w:hAnsi="Book Antiqua"/>
                <w:iCs/>
                <w:noProof/>
                <w:webHidden/>
                <w:lang w:val="en-CA"/>
              </w:rPr>
              <w:fldChar w:fldCharType="end"/>
            </w:r>
          </w:hyperlink>
        </w:p>
        <w:p w14:paraId="2F4F90AE" w14:textId="3DB5D489" w:rsidR="006C0DC0" w:rsidRPr="00B929F7" w:rsidRDefault="000A4CCE">
          <w:pPr>
            <w:pStyle w:val="TOC2"/>
            <w:tabs>
              <w:tab w:val="right" w:leader="underscore" w:pos="9628"/>
            </w:tabs>
            <w:rPr>
              <w:rFonts w:ascii="Book Antiqua" w:eastAsiaTheme="minorEastAsia" w:hAnsi="Book Antiqua" w:cstheme="minorBidi"/>
              <w:iCs/>
              <w:noProof/>
              <w:color w:val="auto"/>
              <w:lang w:val="en-CA" w:eastAsia="fr-CA"/>
            </w:rPr>
          </w:pPr>
          <w:hyperlink w:anchor="_Toc29557616" w:history="1">
            <w:r w:rsidR="006C0DC0" w:rsidRPr="00B929F7">
              <w:rPr>
                <w:rStyle w:val="Hyperlink"/>
                <w:rFonts w:ascii="Book Antiqua" w:hAnsi="Book Antiqua"/>
                <w:iCs/>
                <w:noProof/>
                <w:lang w:val="en-CA"/>
              </w:rPr>
              <w:t>10.1 General</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_Toc29557616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24</w:t>
            </w:r>
            <w:r w:rsidR="006C0DC0" w:rsidRPr="00B929F7">
              <w:rPr>
                <w:rFonts w:ascii="Book Antiqua" w:hAnsi="Book Antiqua"/>
                <w:iCs/>
                <w:noProof/>
                <w:webHidden/>
                <w:lang w:val="en-CA"/>
              </w:rPr>
              <w:fldChar w:fldCharType="end"/>
            </w:r>
          </w:hyperlink>
        </w:p>
        <w:p w14:paraId="1A6E38DB" w14:textId="5F0422F0" w:rsidR="006C0DC0" w:rsidRPr="00B929F7" w:rsidRDefault="000A4CCE">
          <w:pPr>
            <w:pStyle w:val="TOC2"/>
            <w:tabs>
              <w:tab w:val="left" w:pos="1000"/>
              <w:tab w:val="right" w:leader="underscore" w:pos="9628"/>
            </w:tabs>
            <w:rPr>
              <w:rFonts w:ascii="Book Antiqua" w:eastAsiaTheme="minorEastAsia" w:hAnsi="Book Antiqua" w:cstheme="minorBidi"/>
              <w:iCs/>
              <w:noProof/>
              <w:color w:val="auto"/>
              <w:lang w:val="en-CA" w:eastAsia="fr-CA"/>
            </w:rPr>
          </w:pPr>
          <w:hyperlink w:anchor="_Toc29557617" w:history="1">
            <w:r w:rsidR="006C0DC0" w:rsidRPr="00B929F7">
              <w:rPr>
                <w:rStyle w:val="Hyperlink"/>
                <w:rFonts w:ascii="Book Antiqua" w:hAnsi="Book Antiqua"/>
                <w:iCs/>
                <w:noProof/>
                <w:lang w:val="en-CA"/>
              </w:rPr>
              <w:t>10.1</w:t>
            </w:r>
            <w:r w:rsidR="00013C68" w:rsidRPr="00B929F7">
              <w:rPr>
                <w:rFonts w:ascii="Book Antiqua" w:eastAsiaTheme="minorEastAsia" w:hAnsi="Book Antiqua" w:cstheme="minorBidi"/>
                <w:iCs/>
                <w:noProof/>
                <w:color w:val="auto"/>
                <w:lang w:val="en-CA" w:eastAsia="fr-CA"/>
              </w:rPr>
              <w:t xml:space="preserve"> </w:t>
            </w:r>
            <w:r w:rsidR="006C0DC0" w:rsidRPr="00B929F7">
              <w:rPr>
                <w:rStyle w:val="Hyperlink"/>
                <w:rFonts w:ascii="Book Antiqua" w:hAnsi="Book Antiqua"/>
                <w:iCs/>
                <w:noProof/>
                <w:lang w:val="en-CA"/>
              </w:rPr>
              <w:t>Non-conformity &amp; Corrective Action</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_Toc29557617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24</w:t>
            </w:r>
            <w:r w:rsidR="006C0DC0" w:rsidRPr="00B929F7">
              <w:rPr>
                <w:rFonts w:ascii="Book Antiqua" w:hAnsi="Book Antiqua"/>
                <w:iCs/>
                <w:noProof/>
                <w:webHidden/>
                <w:lang w:val="en-CA"/>
              </w:rPr>
              <w:fldChar w:fldCharType="end"/>
            </w:r>
          </w:hyperlink>
        </w:p>
        <w:p w14:paraId="1187F4A4" w14:textId="431F5B13" w:rsidR="006C0DC0" w:rsidRPr="00B929F7" w:rsidRDefault="000A4CCE">
          <w:pPr>
            <w:pStyle w:val="TOC2"/>
            <w:tabs>
              <w:tab w:val="left" w:pos="1000"/>
              <w:tab w:val="right" w:leader="underscore" w:pos="9628"/>
            </w:tabs>
            <w:rPr>
              <w:rFonts w:ascii="Book Antiqua" w:eastAsiaTheme="minorEastAsia" w:hAnsi="Book Antiqua" w:cstheme="minorBidi"/>
              <w:iCs/>
              <w:noProof/>
              <w:color w:val="auto"/>
              <w:lang w:val="en-CA" w:eastAsia="fr-CA"/>
            </w:rPr>
          </w:pPr>
          <w:hyperlink w:anchor="_Toc29557618" w:history="1">
            <w:r w:rsidR="006C0DC0" w:rsidRPr="00B929F7">
              <w:rPr>
                <w:rStyle w:val="Hyperlink"/>
                <w:rFonts w:ascii="Book Antiqua" w:hAnsi="Book Antiqua"/>
                <w:iCs/>
                <w:noProof/>
                <w:lang w:val="en-CA"/>
              </w:rPr>
              <w:t>10.2</w:t>
            </w:r>
            <w:r w:rsidR="00013C68" w:rsidRPr="00B929F7">
              <w:rPr>
                <w:rFonts w:ascii="Book Antiqua" w:eastAsiaTheme="minorEastAsia" w:hAnsi="Book Antiqua" w:cstheme="minorBidi"/>
                <w:iCs/>
                <w:noProof/>
                <w:color w:val="auto"/>
                <w:lang w:val="en-CA" w:eastAsia="fr-CA"/>
              </w:rPr>
              <w:t xml:space="preserve"> </w:t>
            </w:r>
            <w:r w:rsidR="006C0DC0" w:rsidRPr="00B929F7">
              <w:rPr>
                <w:rStyle w:val="Hyperlink"/>
                <w:rFonts w:ascii="Book Antiqua" w:hAnsi="Book Antiqua"/>
                <w:iCs/>
                <w:noProof/>
                <w:lang w:val="en-CA"/>
              </w:rPr>
              <w:t>Improvement</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_Toc29557618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25</w:t>
            </w:r>
            <w:r w:rsidR="006C0DC0" w:rsidRPr="00B929F7">
              <w:rPr>
                <w:rFonts w:ascii="Book Antiqua" w:hAnsi="Book Antiqua"/>
                <w:iCs/>
                <w:noProof/>
                <w:webHidden/>
                <w:lang w:val="en-CA"/>
              </w:rPr>
              <w:fldChar w:fldCharType="end"/>
            </w:r>
          </w:hyperlink>
        </w:p>
        <w:p w14:paraId="27C0EB35" w14:textId="7C492433" w:rsidR="006C0DC0" w:rsidRPr="00B929F7" w:rsidRDefault="000A4CCE">
          <w:pPr>
            <w:pStyle w:val="TOC1"/>
            <w:tabs>
              <w:tab w:val="right" w:leader="underscore" w:pos="9628"/>
            </w:tabs>
            <w:rPr>
              <w:rFonts w:ascii="Book Antiqua" w:eastAsiaTheme="minorEastAsia" w:hAnsi="Book Antiqua" w:cstheme="minorBidi"/>
              <w:i w:val="0"/>
              <w:noProof/>
              <w:color w:val="auto"/>
              <w:sz w:val="22"/>
              <w:szCs w:val="22"/>
              <w:lang w:val="en-CA" w:eastAsia="fr-CA"/>
            </w:rPr>
          </w:pPr>
          <w:hyperlink w:anchor="_Toc29557619" w:history="1">
            <w:r w:rsidR="006C0DC0" w:rsidRPr="00B929F7">
              <w:rPr>
                <w:rStyle w:val="Hyperlink"/>
                <w:rFonts w:ascii="Book Antiqua" w:hAnsi="Book Antiqua"/>
                <w:i w:val="0"/>
                <w:noProof/>
                <w:sz w:val="22"/>
                <w:szCs w:val="22"/>
                <w:lang w:val="en-CA"/>
              </w:rPr>
              <w:t>Appendices</w:t>
            </w:r>
            <w:r w:rsidR="006C0DC0" w:rsidRPr="00B929F7">
              <w:rPr>
                <w:rFonts w:ascii="Book Antiqua" w:hAnsi="Book Antiqua"/>
                <w:i w:val="0"/>
                <w:noProof/>
                <w:webHidden/>
                <w:sz w:val="22"/>
                <w:szCs w:val="22"/>
                <w:lang w:val="en-CA"/>
              </w:rPr>
              <w:tab/>
            </w:r>
            <w:r w:rsidR="006C0DC0" w:rsidRPr="00B929F7">
              <w:rPr>
                <w:rFonts w:ascii="Book Antiqua" w:hAnsi="Book Antiqua"/>
                <w:i w:val="0"/>
                <w:noProof/>
                <w:webHidden/>
                <w:sz w:val="22"/>
                <w:szCs w:val="22"/>
                <w:lang w:val="en-CA"/>
              </w:rPr>
              <w:fldChar w:fldCharType="begin"/>
            </w:r>
            <w:r w:rsidR="006C0DC0" w:rsidRPr="00B929F7">
              <w:rPr>
                <w:rFonts w:ascii="Book Antiqua" w:hAnsi="Book Antiqua"/>
                <w:i w:val="0"/>
                <w:noProof/>
                <w:webHidden/>
                <w:sz w:val="22"/>
                <w:szCs w:val="22"/>
                <w:lang w:val="en-CA"/>
              </w:rPr>
              <w:instrText xml:space="preserve"> PAGEREF _Toc29557619 \h </w:instrText>
            </w:r>
            <w:r w:rsidR="006C0DC0" w:rsidRPr="00B929F7">
              <w:rPr>
                <w:rFonts w:ascii="Book Antiqua" w:hAnsi="Book Antiqua"/>
                <w:i w:val="0"/>
                <w:noProof/>
                <w:webHidden/>
                <w:sz w:val="22"/>
                <w:szCs w:val="22"/>
                <w:lang w:val="en-CA"/>
              </w:rPr>
            </w:r>
            <w:r w:rsidR="006C0DC0" w:rsidRPr="00B929F7">
              <w:rPr>
                <w:rFonts w:ascii="Book Antiqua" w:hAnsi="Book Antiqua"/>
                <w:i w:val="0"/>
                <w:noProof/>
                <w:webHidden/>
                <w:sz w:val="22"/>
                <w:szCs w:val="22"/>
                <w:lang w:val="en-CA"/>
              </w:rPr>
              <w:fldChar w:fldCharType="separate"/>
            </w:r>
            <w:r w:rsidR="006C0DC0" w:rsidRPr="00B929F7">
              <w:rPr>
                <w:rFonts w:ascii="Book Antiqua" w:hAnsi="Book Antiqua"/>
                <w:i w:val="0"/>
                <w:noProof/>
                <w:webHidden/>
                <w:sz w:val="22"/>
                <w:szCs w:val="22"/>
                <w:lang w:val="en-CA"/>
              </w:rPr>
              <w:t>26</w:t>
            </w:r>
            <w:r w:rsidR="006C0DC0" w:rsidRPr="00B929F7">
              <w:rPr>
                <w:rFonts w:ascii="Book Antiqua" w:hAnsi="Book Antiqua"/>
                <w:i w:val="0"/>
                <w:noProof/>
                <w:webHidden/>
                <w:sz w:val="22"/>
                <w:szCs w:val="22"/>
                <w:lang w:val="en-CA"/>
              </w:rPr>
              <w:fldChar w:fldCharType="end"/>
            </w:r>
          </w:hyperlink>
        </w:p>
        <w:p w14:paraId="2F0C0980" w14:textId="00D2D2A4" w:rsidR="006C0DC0" w:rsidRPr="00B929F7" w:rsidRDefault="000A4CCE">
          <w:pPr>
            <w:pStyle w:val="TOC2"/>
            <w:tabs>
              <w:tab w:val="left" w:pos="800"/>
              <w:tab w:val="right" w:leader="underscore" w:pos="9628"/>
            </w:tabs>
            <w:rPr>
              <w:rStyle w:val="Hyperlink"/>
              <w:rFonts w:ascii="Book Antiqua" w:hAnsi="Book Antiqua"/>
              <w:iCs/>
              <w:noProof/>
              <w:lang w:val="en-CA"/>
            </w:rPr>
          </w:pPr>
          <w:hyperlink w:anchor="_Toc29557620" w:history="1">
            <w:r w:rsidR="006C0DC0" w:rsidRPr="00B929F7">
              <w:rPr>
                <w:rStyle w:val="Hyperlink"/>
                <w:rFonts w:ascii="Book Antiqua" w:hAnsi="Book Antiqua"/>
                <w:iCs/>
                <w:noProof/>
                <w:lang w:val="en-CA"/>
              </w:rPr>
              <w:t>A.1</w:t>
            </w:r>
            <w:r w:rsidR="006C0DC0" w:rsidRPr="00B929F7">
              <w:rPr>
                <w:rFonts w:ascii="Book Antiqua" w:eastAsiaTheme="minorEastAsia" w:hAnsi="Book Antiqua" w:cstheme="minorBidi"/>
                <w:iCs/>
                <w:noProof/>
                <w:color w:val="auto"/>
                <w:lang w:val="en-CA" w:eastAsia="fr-CA"/>
              </w:rPr>
              <w:tab/>
            </w:r>
            <w:r w:rsidR="006C0DC0" w:rsidRPr="00B929F7">
              <w:rPr>
                <w:rStyle w:val="Hyperlink"/>
                <w:rFonts w:ascii="Book Antiqua" w:hAnsi="Book Antiqua"/>
                <w:iCs/>
                <w:noProof/>
                <w:lang w:val="en-CA"/>
              </w:rPr>
              <w:t>Correlation Matrix</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_Toc29557620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26</w:t>
            </w:r>
            <w:r w:rsidR="006C0DC0" w:rsidRPr="00B929F7">
              <w:rPr>
                <w:rFonts w:ascii="Book Antiqua" w:hAnsi="Book Antiqua"/>
                <w:iCs/>
                <w:noProof/>
                <w:webHidden/>
                <w:lang w:val="en-CA"/>
              </w:rPr>
              <w:fldChar w:fldCharType="end"/>
            </w:r>
          </w:hyperlink>
        </w:p>
        <w:p w14:paraId="32E79DDE" w14:textId="00DF7694" w:rsidR="00013C68" w:rsidRPr="00B929F7" w:rsidRDefault="00D53B97" w:rsidP="00013C68">
          <w:pPr>
            <w:rPr>
              <w:rFonts w:eastAsiaTheme="minorEastAsia"/>
              <w:lang w:val="en-CA"/>
            </w:rPr>
          </w:pPr>
          <w:r w:rsidRPr="00B929F7">
            <w:rPr>
              <w:rStyle w:val="Hyperlink"/>
              <w:rFonts w:ascii="Book Antiqua" w:hAnsi="Book Antiqua"/>
              <w:b/>
              <w:bCs/>
              <w:iCs/>
              <w:noProof/>
              <w:sz w:val="22"/>
              <w:szCs w:val="22"/>
              <w:u w:val="none"/>
              <w:lang w:val="en-CA"/>
            </w:rPr>
            <w:t xml:space="preserve">    </w:t>
          </w:r>
          <w:hyperlink w:anchor="_Toc29557620" w:history="1">
            <w:r w:rsidRPr="00B929F7">
              <w:rPr>
                <w:rStyle w:val="Hyperlink"/>
                <w:rFonts w:ascii="Book Antiqua" w:hAnsi="Book Antiqua"/>
                <w:b/>
                <w:bCs/>
                <w:iCs/>
                <w:noProof/>
                <w:color w:val="000000" w:themeColor="text1"/>
                <w:sz w:val="22"/>
                <w:szCs w:val="22"/>
                <w:lang w:val="en-CA"/>
              </w:rPr>
              <w:t>A.2</w:t>
            </w:r>
            <w:r w:rsidRPr="00B929F7">
              <w:rPr>
                <w:rFonts w:ascii="Book Antiqua" w:eastAsiaTheme="minorEastAsia" w:hAnsi="Book Antiqua" w:cstheme="minorBidi"/>
                <w:b/>
                <w:bCs/>
                <w:iCs/>
                <w:noProof/>
                <w:color w:val="000000" w:themeColor="text1"/>
                <w:sz w:val="22"/>
                <w:szCs w:val="22"/>
                <w:lang w:val="en-CA" w:eastAsia="fr-CA"/>
              </w:rPr>
              <w:tab/>
              <w:t xml:space="preserve"> </w:t>
            </w:r>
            <w:r w:rsidRPr="00B929F7">
              <w:rPr>
                <w:rStyle w:val="Hyperlink"/>
                <w:rFonts w:ascii="Book Antiqua" w:hAnsi="Book Antiqua"/>
                <w:b/>
                <w:bCs/>
                <w:iCs/>
                <w:noProof/>
                <w:color w:val="000000" w:themeColor="text1"/>
                <w:sz w:val="22"/>
                <w:szCs w:val="22"/>
                <w:lang w:val="en-CA"/>
              </w:rPr>
              <w:t xml:space="preserve">Interaction of processes  </w:t>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r>
            <w:r w:rsidRPr="00B929F7">
              <w:rPr>
                <w:rStyle w:val="Hyperlink"/>
                <w:rFonts w:ascii="Book Antiqua" w:hAnsi="Book Antiqua"/>
                <w:b/>
                <w:bCs/>
                <w:iCs/>
                <w:noProof/>
                <w:color w:val="000000" w:themeColor="text1"/>
                <w:sz w:val="22"/>
                <w:szCs w:val="22"/>
                <w:lang w:val="en-CA"/>
              </w:rPr>
              <w:softHyphen/>
              <w:t>______________________________________________________</w:t>
            </w:r>
            <w:r w:rsidRPr="00B929F7">
              <w:rPr>
                <w:rStyle w:val="Hyperlink"/>
                <w:rFonts w:ascii="Book Antiqua" w:hAnsi="Book Antiqua"/>
                <w:b/>
                <w:bCs/>
                <w:iCs/>
                <w:noProof/>
                <w:color w:val="000000" w:themeColor="text1"/>
                <w:sz w:val="22"/>
                <w:szCs w:val="22"/>
                <w:lang w:val="en-CA"/>
              </w:rPr>
              <w:softHyphen/>
              <w:t xml:space="preserve">__ </w:t>
            </w:r>
            <w:r w:rsidRPr="00B929F7">
              <w:rPr>
                <w:rFonts w:ascii="Book Antiqua" w:hAnsi="Book Antiqua"/>
                <w:b/>
                <w:bCs/>
                <w:iCs/>
                <w:noProof/>
                <w:webHidden/>
                <w:color w:val="000000" w:themeColor="text1"/>
                <w:sz w:val="22"/>
                <w:szCs w:val="22"/>
                <w:lang w:val="en-CA"/>
              </w:rPr>
              <w:fldChar w:fldCharType="begin"/>
            </w:r>
            <w:r w:rsidRPr="00B929F7">
              <w:rPr>
                <w:rFonts w:ascii="Book Antiqua" w:hAnsi="Book Antiqua"/>
                <w:b/>
                <w:bCs/>
                <w:iCs/>
                <w:noProof/>
                <w:webHidden/>
                <w:color w:val="000000" w:themeColor="text1"/>
                <w:sz w:val="22"/>
                <w:szCs w:val="22"/>
                <w:lang w:val="en-CA"/>
              </w:rPr>
              <w:instrText xml:space="preserve"> PAGEREF _Toc29557620 \h </w:instrText>
            </w:r>
            <w:r w:rsidRPr="00B929F7">
              <w:rPr>
                <w:rFonts w:ascii="Book Antiqua" w:hAnsi="Book Antiqua"/>
                <w:b/>
                <w:bCs/>
                <w:iCs/>
                <w:noProof/>
                <w:webHidden/>
                <w:color w:val="000000" w:themeColor="text1"/>
                <w:sz w:val="22"/>
                <w:szCs w:val="22"/>
                <w:lang w:val="en-CA"/>
              </w:rPr>
            </w:r>
            <w:r w:rsidRPr="00B929F7">
              <w:rPr>
                <w:rFonts w:ascii="Book Antiqua" w:hAnsi="Book Antiqua"/>
                <w:b/>
                <w:bCs/>
                <w:iCs/>
                <w:noProof/>
                <w:webHidden/>
                <w:color w:val="000000" w:themeColor="text1"/>
                <w:sz w:val="22"/>
                <w:szCs w:val="22"/>
                <w:lang w:val="en-CA"/>
              </w:rPr>
              <w:fldChar w:fldCharType="separate"/>
            </w:r>
            <w:r w:rsidRPr="00B929F7">
              <w:rPr>
                <w:rFonts w:ascii="Book Antiqua" w:hAnsi="Book Antiqua"/>
                <w:b/>
                <w:bCs/>
                <w:iCs/>
                <w:noProof/>
                <w:webHidden/>
                <w:color w:val="000000" w:themeColor="text1"/>
                <w:sz w:val="22"/>
                <w:szCs w:val="22"/>
                <w:lang w:val="en-CA"/>
              </w:rPr>
              <w:t>2</w:t>
            </w:r>
            <w:r w:rsidRPr="00B929F7">
              <w:rPr>
                <w:rFonts w:ascii="Book Antiqua" w:hAnsi="Book Antiqua"/>
                <w:b/>
                <w:bCs/>
                <w:iCs/>
                <w:noProof/>
                <w:webHidden/>
                <w:color w:val="000000" w:themeColor="text1"/>
                <w:sz w:val="22"/>
                <w:szCs w:val="22"/>
                <w:lang w:val="en-CA"/>
              </w:rPr>
              <w:fldChar w:fldCharType="end"/>
            </w:r>
          </w:hyperlink>
          <w:r w:rsidRPr="00B929F7">
            <w:rPr>
              <w:rStyle w:val="Hyperlink"/>
              <w:rFonts w:ascii="Book Antiqua" w:hAnsi="Book Antiqua"/>
              <w:b/>
              <w:bCs/>
              <w:iCs/>
              <w:noProof/>
              <w:color w:val="000000" w:themeColor="text1"/>
              <w:sz w:val="22"/>
              <w:szCs w:val="22"/>
              <w:u w:val="none"/>
              <w:lang w:val="en-CA"/>
            </w:rPr>
            <w:t>8</w:t>
          </w:r>
        </w:p>
        <w:p w14:paraId="7BD544A5" w14:textId="33D2D700" w:rsidR="006C0DC0" w:rsidRPr="00B929F7" w:rsidRDefault="000A4CCE">
          <w:pPr>
            <w:pStyle w:val="TOC2"/>
            <w:tabs>
              <w:tab w:val="left" w:pos="800"/>
              <w:tab w:val="right" w:leader="underscore" w:pos="9628"/>
            </w:tabs>
            <w:rPr>
              <w:rFonts w:ascii="Book Antiqua" w:eastAsiaTheme="minorEastAsia" w:hAnsi="Book Antiqua" w:cstheme="minorBidi"/>
              <w:iCs/>
              <w:noProof/>
              <w:color w:val="auto"/>
              <w:lang w:val="en-CA" w:eastAsia="fr-CA"/>
            </w:rPr>
          </w:pPr>
          <w:hyperlink w:anchor="_Toc29557621" w:history="1">
            <w:r w:rsidR="006C0DC0" w:rsidRPr="00B929F7">
              <w:rPr>
                <w:rStyle w:val="Hyperlink"/>
                <w:rFonts w:ascii="Book Antiqua" w:hAnsi="Book Antiqua"/>
                <w:iCs/>
                <w:noProof/>
                <w:lang w:val="en-CA"/>
              </w:rPr>
              <w:t>A.</w:t>
            </w:r>
            <w:r w:rsidR="00D53B97" w:rsidRPr="00B929F7">
              <w:rPr>
                <w:rStyle w:val="Hyperlink"/>
                <w:rFonts w:ascii="Book Antiqua" w:hAnsi="Book Antiqua"/>
                <w:iCs/>
                <w:noProof/>
                <w:lang w:val="en-CA"/>
              </w:rPr>
              <w:t>3</w:t>
            </w:r>
            <w:r w:rsidR="006C0DC0" w:rsidRPr="00B929F7">
              <w:rPr>
                <w:rFonts w:ascii="Book Antiqua" w:eastAsiaTheme="minorEastAsia" w:hAnsi="Book Antiqua" w:cstheme="minorBidi"/>
                <w:iCs/>
                <w:noProof/>
                <w:color w:val="auto"/>
                <w:lang w:val="en-CA" w:eastAsia="fr-CA"/>
              </w:rPr>
              <w:tab/>
            </w:r>
            <w:r w:rsidR="006C0DC0" w:rsidRPr="00B929F7">
              <w:rPr>
                <w:rStyle w:val="Hyperlink"/>
                <w:rFonts w:ascii="Book Antiqua" w:hAnsi="Book Antiqua"/>
                <w:iCs/>
                <w:noProof/>
                <w:lang w:val="en-CA"/>
              </w:rPr>
              <w:t>Organization Chart</w:t>
            </w:r>
            <w:r w:rsidR="006C0DC0" w:rsidRPr="00B929F7">
              <w:rPr>
                <w:rFonts w:ascii="Book Antiqua" w:hAnsi="Book Antiqua"/>
                <w:iCs/>
                <w:noProof/>
                <w:webHidden/>
                <w:lang w:val="en-CA"/>
              </w:rPr>
              <w:tab/>
            </w:r>
            <w:r w:rsidR="006C0DC0" w:rsidRPr="00B929F7">
              <w:rPr>
                <w:rFonts w:ascii="Book Antiqua" w:hAnsi="Book Antiqua"/>
                <w:iCs/>
                <w:noProof/>
                <w:webHidden/>
                <w:lang w:val="en-CA"/>
              </w:rPr>
              <w:fldChar w:fldCharType="begin"/>
            </w:r>
            <w:r w:rsidR="006C0DC0" w:rsidRPr="00B929F7">
              <w:rPr>
                <w:rFonts w:ascii="Book Antiqua" w:hAnsi="Book Antiqua"/>
                <w:iCs/>
                <w:noProof/>
                <w:webHidden/>
                <w:lang w:val="en-CA"/>
              </w:rPr>
              <w:instrText xml:space="preserve"> PAGEREF _Toc29557621 \h </w:instrText>
            </w:r>
            <w:r w:rsidR="006C0DC0" w:rsidRPr="00B929F7">
              <w:rPr>
                <w:rFonts w:ascii="Book Antiqua" w:hAnsi="Book Antiqua"/>
                <w:iCs/>
                <w:noProof/>
                <w:webHidden/>
                <w:lang w:val="en-CA"/>
              </w:rPr>
            </w:r>
            <w:r w:rsidR="006C0DC0" w:rsidRPr="00B929F7">
              <w:rPr>
                <w:rFonts w:ascii="Book Antiqua" w:hAnsi="Book Antiqua"/>
                <w:iCs/>
                <w:noProof/>
                <w:webHidden/>
                <w:lang w:val="en-CA"/>
              </w:rPr>
              <w:fldChar w:fldCharType="separate"/>
            </w:r>
            <w:r w:rsidR="006C0DC0" w:rsidRPr="00B929F7">
              <w:rPr>
                <w:rFonts w:ascii="Book Antiqua" w:hAnsi="Book Antiqua"/>
                <w:iCs/>
                <w:noProof/>
                <w:webHidden/>
                <w:lang w:val="en-CA"/>
              </w:rPr>
              <w:t>32</w:t>
            </w:r>
            <w:r w:rsidR="006C0DC0" w:rsidRPr="00B929F7">
              <w:rPr>
                <w:rFonts w:ascii="Book Antiqua" w:hAnsi="Book Antiqua"/>
                <w:iCs/>
                <w:noProof/>
                <w:webHidden/>
                <w:lang w:val="en-CA"/>
              </w:rPr>
              <w:fldChar w:fldCharType="end"/>
            </w:r>
          </w:hyperlink>
        </w:p>
        <w:p w14:paraId="6788847A" w14:textId="7AA021A4" w:rsidR="001F3422" w:rsidRPr="00B93207" w:rsidRDefault="00D01AEF" w:rsidP="00C56527">
          <w:pPr>
            <w:pStyle w:val="Heading01"/>
            <w:numPr>
              <w:ilvl w:val="0"/>
              <w:numId w:val="0"/>
            </w:numPr>
            <w:shd w:val="clear" w:color="auto" w:fill="E0E0E2" w:themeFill="text2" w:themeFillTint="33"/>
            <w:rPr>
              <w:rFonts w:ascii="Arial" w:hAnsi="Arial"/>
              <w:sz w:val="24"/>
              <w:szCs w:val="24"/>
              <w:lang w:val="en-CA"/>
            </w:rPr>
          </w:pPr>
          <w:r w:rsidRPr="00B929F7">
            <w:rPr>
              <w:rFonts w:ascii="Arial" w:hAnsi="Arial"/>
              <w:b w:val="0"/>
              <w:bCs/>
              <w:iCs/>
              <w:szCs w:val="20"/>
              <w:lang w:val="en-CA"/>
            </w:rPr>
            <w:lastRenderedPageBreak/>
            <w:fldChar w:fldCharType="end"/>
          </w:r>
          <w:bookmarkStart w:id="4" w:name="_Toc29557555"/>
          <w:r w:rsidR="00C56527" w:rsidRPr="00B93207">
            <w:rPr>
              <w:rFonts w:ascii="Arial" w:hAnsi="Arial"/>
              <w:sz w:val="24"/>
              <w:szCs w:val="24"/>
              <w:lang w:val="en-CA"/>
            </w:rPr>
            <w:t>1 Introduction</w:t>
          </w:r>
          <w:bookmarkEnd w:id="4"/>
          <w:r w:rsidR="00C56527" w:rsidRPr="00B93207">
            <w:rPr>
              <w:rFonts w:ascii="Arial" w:hAnsi="Arial"/>
              <w:sz w:val="24"/>
              <w:szCs w:val="24"/>
              <w:lang w:val="en-CA"/>
            </w:rPr>
            <w:t xml:space="preserve">  </w:t>
          </w:r>
          <w:r w:rsidR="009306F7" w:rsidRPr="00B93207">
            <w:rPr>
              <w:rFonts w:ascii="Arial" w:hAnsi="Arial"/>
              <w:sz w:val="24"/>
              <w:szCs w:val="24"/>
              <w:lang w:val="en-CA"/>
            </w:rPr>
            <w:t xml:space="preserve">  </w:t>
          </w:r>
        </w:p>
        <w:p w14:paraId="7B4F388C" w14:textId="77777777" w:rsidR="00F424F5" w:rsidRPr="00B93207" w:rsidRDefault="009306F7" w:rsidP="00F424F5">
          <w:pPr>
            <w:rPr>
              <w:rFonts w:ascii="Arial" w:hAnsi="Arial"/>
              <w:color w:val="000000" w:themeColor="text1"/>
              <w:szCs w:val="20"/>
              <w:lang w:val="en-CA"/>
            </w:rPr>
          </w:pPr>
          <w:r w:rsidRPr="00B93207">
            <w:rPr>
              <w:rFonts w:ascii="Arial" w:hAnsi="Arial"/>
              <w:iCs/>
              <w:color w:val="000000" w:themeColor="text1"/>
              <w:szCs w:val="20"/>
              <w:lang w:val="en-CA"/>
            </w:rPr>
            <w:t>Testmetric</w:t>
          </w:r>
          <w:r w:rsidR="00B72CAB" w:rsidRPr="00B93207">
            <w:rPr>
              <w:rFonts w:ascii="Arial" w:hAnsi="Arial"/>
              <w:iCs/>
              <w:color w:val="000000" w:themeColor="text1"/>
              <w:szCs w:val="20"/>
              <w:lang w:val="en-CA"/>
            </w:rPr>
            <w:t xml:space="preserve"> </w:t>
          </w:r>
          <w:r w:rsidR="001826AA" w:rsidRPr="00B93207">
            <w:rPr>
              <w:rFonts w:ascii="Arial" w:hAnsi="Arial"/>
              <w:iCs/>
              <w:color w:val="000000" w:themeColor="text1"/>
              <w:szCs w:val="20"/>
              <w:lang w:val="en-CA"/>
            </w:rPr>
            <w:t>has</w:t>
          </w:r>
          <w:r w:rsidR="001F3422" w:rsidRPr="00B93207">
            <w:rPr>
              <w:rFonts w:ascii="Arial" w:hAnsi="Arial"/>
              <w:iCs/>
              <w:color w:val="000000" w:themeColor="text1"/>
              <w:szCs w:val="20"/>
              <w:lang w:val="en-CA"/>
            </w:rPr>
            <w:t xml:space="preserve"> </w:t>
          </w:r>
          <w:r w:rsidR="001F3422" w:rsidRPr="00B93207">
            <w:rPr>
              <w:rFonts w:ascii="Arial" w:hAnsi="Arial"/>
              <w:color w:val="000000" w:themeColor="text1"/>
              <w:szCs w:val="20"/>
              <w:lang w:val="en-CA"/>
            </w:rPr>
            <w:t>developed and implemented a</w:t>
          </w:r>
          <w:r w:rsidR="006B5A63" w:rsidRPr="00B93207">
            <w:rPr>
              <w:rFonts w:ascii="Arial" w:hAnsi="Arial"/>
              <w:color w:val="000000" w:themeColor="text1"/>
              <w:szCs w:val="20"/>
              <w:lang w:val="en-CA"/>
            </w:rPr>
            <w:t xml:space="preserve"> quality</w:t>
          </w:r>
          <w:r w:rsidR="001F3422" w:rsidRPr="00B93207">
            <w:rPr>
              <w:rFonts w:ascii="Arial" w:hAnsi="Arial"/>
              <w:color w:val="000000" w:themeColor="text1"/>
              <w:szCs w:val="20"/>
              <w:lang w:val="en-CA"/>
            </w:rPr>
            <w:t xml:space="preserve"> management system (</w:t>
          </w:r>
          <w:r w:rsidR="006B5A63" w:rsidRPr="00B93207">
            <w:rPr>
              <w:rFonts w:ascii="Arial" w:hAnsi="Arial"/>
              <w:color w:val="000000" w:themeColor="text1"/>
              <w:szCs w:val="20"/>
              <w:lang w:val="en-CA"/>
            </w:rPr>
            <w:t>Q</w:t>
          </w:r>
          <w:r w:rsidR="001F3422" w:rsidRPr="00B93207">
            <w:rPr>
              <w:rFonts w:ascii="Arial" w:hAnsi="Arial"/>
              <w:color w:val="000000" w:themeColor="text1"/>
              <w:szCs w:val="20"/>
              <w:lang w:val="en-CA"/>
            </w:rPr>
            <w:t>MS)</w:t>
          </w:r>
          <w:r w:rsidR="0088587E" w:rsidRPr="00B93207">
            <w:rPr>
              <w:rFonts w:ascii="Arial" w:hAnsi="Arial"/>
              <w:color w:val="000000" w:themeColor="text1"/>
              <w:szCs w:val="20"/>
              <w:lang w:val="en-CA"/>
            </w:rPr>
            <w:t>,</w:t>
          </w:r>
          <w:r w:rsidR="001F3422" w:rsidRPr="00B93207">
            <w:rPr>
              <w:rFonts w:ascii="Arial" w:hAnsi="Arial"/>
              <w:color w:val="000000" w:themeColor="text1"/>
              <w:szCs w:val="20"/>
              <w:lang w:val="en-CA"/>
            </w:rPr>
            <w:t xml:space="preserve"> </w:t>
          </w:r>
          <w:r w:rsidR="0088587E" w:rsidRPr="00B93207">
            <w:rPr>
              <w:rFonts w:ascii="Arial" w:hAnsi="Arial"/>
              <w:color w:val="000000" w:themeColor="text1"/>
              <w:szCs w:val="20"/>
              <w:lang w:val="en-CA"/>
            </w:rPr>
            <w:t>which</w:t>
          </w:r>
          <w:r w:rsidR="006E2AC5" w:rsidRPr="00B93207">
            <w:rPr>
              <w:rFonts w:ascii="Arial" w:hAnsi="Arial"/>
              <w:color w:val="000000" w:themeColor="text1"/>
              <w:szCs w:val="20"/>
              <w:lang w:val="en-CA"/>
            </w:rPr>
            <w:t xml:space="preserve"> uses ISO 9001:2015 </w:t>
          </w:r>
          <w:r w:rsidR="00F424F5" w:rsidRPr="00B93207">
            <w:rPr>
              <w:rFonts w:ascii="Arial" w:hAnsi="Arial"/>
              <w:color w:val="000000" w:themeColor="text1"/>
              <w:szCs w:val="20"/>
              <w:lang w:val="en-CA"/>
            </w:rPr>
            <w:t xml:space="preserve">as a framework that allows our organization to document and improve our practices in order to better satisfy the needs and expectations of our customers, stakeholders and interested parties. </w:t>
          </w:r>
        </w:p>
        <w:p w14:paraId="29395935" w14:textId="77777777" w:rsidR="00B76E87" w:rsidRPr="00B93207" w:rsidRDefault="00F424F5" w:rsidP="00B76E87">
          <w:pPr>
            <w:rPr>
              <w:rFonts w:ascii="Arial" w:hAnsi="Arial"/>
              <w:color w:val="000000" w:themeColor="text1"/>
              <w:szCs w:val="20"/>
              <w:lang w:val="en-CA"/>
            </w:rPr>
          </w:pPr>
          <w:r w:rsidRPr="00B93207">
            <w:rPr>
              <w:rFonts w:ascii="Arial" w:hAnsi="Arial"/>
              <w:color w:val="000000" w:themeColor="text1"/>
              <w:szCs w:val="20"/>
              <w:lang w:val="en-CA"/>
            </w:rPr>
            <w:t>This manual describes the quality management system, delineates authorities, inter relationships and responsibilities of personnel operating within the management system. The manual also provides references to procedures and activities that also comprise our quality management system.</w:t>
          </w:r>
        </w:p>
        <w:p w14:paraId="182013F5" w14:textId="77777777" w:rsidR="00B76E87" w:rsidRPr="00B93207" w:rsidRDefault="00B76E87" w:rsidP="00B76E87">
          <w:pPr>
            <w:rPr>
              <w:rFonts w:ascii="Arial" w:hAnsi="Arial"/>
              <w:color w:val="000000" w:themeColor="text1"/>
              <w:szCs w:val="20"/>
              <w:lang w:val="en-CA"/>
            </w:rPr>
          </w:pPr>
          <w:r w:rsidRPr="00B93207">
            <w:rPr>
              <w:rFonts w:ascii="Arial" w:hAnsi="Arial"/>
              <w:color w:val="000000" w:themeColor="text1"/>
              <w:szCs w:val="20"/>
              <w:lang w:val="en-CA"/>
            </w:rPr>
            <w:t xml:space="preserve">The manual is used to familiarise </w:t>
          </w:r>
          <w:r w:rsidR="001D7B2D" w:rsidRPr="00B93207">
            <w:rPr>
              <w:rFonts w:ascii="Arial" w:hAnsi="Arial"/>
              <w:color w:val="000000" w:themeColor="text1"/>
              <w:szCs w:val="20"/>
              <w:lang w:val="en-CA"/>
            </w:rPr>
            <w:t xml:space="preserve">customers and other external organizations or individuals </w:t>
          </w:r>
          <w:r w:rsidRPr="00B93207">
            <w:rPr>
              <w:rFonts w:ascii="Arial" w:hAnsi="Arial"/>
              <w:color w:val="000000" w:themeColor="text1"/>
              <w:szCs w:val="20"/>
              <w:lang w:val="en-CA"/>
            </w:rPr>
            <w:t>with the controls that have been implemented and to assure them that the integrity of our quality management system is maintained and is focused on customer satisfaction and continual improvement.</w:t>
          </w:r>
        </w:p>
        <w:p w14:paraId="21AA5F58" w14:textId="77777777" w:rsidR="009306F7" w:rsidRPr="00B93207" w:rsidRDefault="006B5A63" w:rsidP="009306F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lang w:val="en-CA"/>
            </w:rPr>
          </w:pPr>
          <w:r w:rsidRPr="00B93207">
            <w:rPr>
              <w:rFonts w:ascii="Arial" w:hAnsi="Arial"/>
              <w:color w:val="000000" w:themeColor="text1"/>
              <w:szCs w:val="20"/>
              <w:lang w:val="en-CA"/>
            </w:rPr>
            <w:t>Our quality</w:t>
          </w:r>
          <w:r w:rsidR="001F3422" w:rsidRPr="00B93207">
            <w:rPr>
              <w:rFonts w:ascii="Arial" w:hAnsi="Arial"/>
              <w:color w:val="000000" w:themeColor="text1"/>
              <w:szCs w:val="20"/>
              <w:lang w:val="en-CA"/>
            </w:rPr>
            <w:t xml:space="preserve"> management system </w:t>
          </w:r>
          <w:r w:rsidR="001826AA" w:rsidRPr="00B93207">
            <w:rPr>
              <w:rFonts w:ascii="Arial" w:hAnsi="Arial"/>
              <w:iCs/>
              <w:color w:val="000000" w:themeColor="text1"/>
              <w:szCs w:val="20"/>
              <w:lang w:val="en-CA"/>
            </w:rPr>
            <w:t>meets</w:t>
          </w:r>
          <w:r w:rsidR="001F3422" w:rsidRPr="00B93207">
            <w:rPr>
              <w:rFonts w:ascii="Arial" w:hAnsi="Arial"/>
              <w:color w:val="000000" w:themeColor="text1"/>
              <w:szCs w:val="20"/>
              <w:lang w:val="en-CA"/>
            </w:rPr>
            <w:t xml:space="preserve"> the requirements of ISO 9001:20</w:t>
          </w:r>
          <w:r w:rsidRPr="00B93207">
            <w:rPr>
              <w:rFonts w:ascii="Arial" w:hAnsi="Arial"/>
              <w:color w:val="000000" w:themeColor="text1"/>
              <w:szCs w:val="20"/>
              <w:lang w:val="en-CA"/>
            </w:rPr>
            <w:t>15</w:t>
          </w:r>
          <w:r w:rsidR="00D115BB" w:rsidRPr="00B93207">
            <w:rPr>
              <w:rFonts w:ascii="Arial" w:hAnsi="Arial"/>
              <w:color w:val="000000" w:themeColor="text1"/>
              <w:szCs w:val="20"/>
              <w:lang w:val="en-CA"/>
            </w:rPr>
            <w:t xml:space="preserve"> and uses the Plan, Do, Check and Act approach</w:t>
          </w:r>
          <w:r w:rsidR="005C3504" w:rsidRPr="00B93207">
            <w:rPr>
              <w:rFonts w:ascii="Arial" w:hAnsi="Arial"/>
              <w:color w:val="000000" w:themeColor="text1"/>
              <w:szCs w:val="20"/>
              <w:lang w:val="en-CA"/>
            </w:rPr>
            <w:t xml:space="preserve"> to process planning</w:t>
          </w:r>
          <w:r w:rsidRPr="00B93207">
            <w:rPr>
              <w:rFonts w:ascii="Arial" w:hAnsi="Arial"/>
              <w:color w:val="000000" w:themeColor="text1"/>
              <w:szCs w:val="20"/>
              <w:lang w:val="en-CA"/>
            </w:rPr>
            <w:t xml:space="preserve">. </w:t>
          </w:r>
          <w:r w:rsidR="005C3504" w:rsidRPr="00B93207">
            <w:rPr>
              <w:rFonts w:ascii="Arial" w:hAnsi="Arial"/>
              <w:color w:val="000000" w:themeColor="text1"/>
              <w:szCs w:val="20"/>
              <w:lang w:val="en-CA"/>
            </w:rPr>
            <w:t xml:space="preserve">Our </w:t>
          </w:r>
          <w:r w:rsidR="00D115BB" w:rsidRPr="00B93207">
            <w:rPr>
              <w:rFonts w:ascii="Arial" w:hAnsi="Arial"/>
              <w:color w:val="000000" w:themeColor="text1"/>
              <w:szCs w:val="20"/>
              <w:lang w:val="en-CA"/>
            </w:rPr>
            <w:t xml:space="preserve">QMS </w:t>
          </w:r>
          <w:r w:rsidR="001F3422" w:rsidRPr="00B93207">
            <w:rPr>
              <w:rFonts w:ascii="Arial" w:hAnsi="Arial"/>
              <w:color w:val="000000" w:themeColor="text1"/>
              <w:szCs w:val="20"/>
              <w:lang w:val="en-CA"/>
            </w:rPr>
            <w:t>addresses</w:t>
          </w:r>
          <w:r w:rsidR="004B778E" w:rsidRPr="00B93207">
            <w:rPr>
              <w:rFonts w:ascii="Arial" w:hAnsi="Arial"/>
              <w:color w:val="000000" w:themeColor="text1"/>
              <w:szCs w:val="20"/>
              <w:lang w:val="en-CA"/>
            </w:rPr>
            <w:t xml:space="preserve"> and supports our strategies for</w:t>
          </w:r>
          <w:r w:rsidR="001F3422" w:rsidRPr="00B93207">
            <w:rPr>
              <w:rFonts w:ascii="Arial" w:hAnsi="Arial"/>
              <w:color w:val="000000" w:themeColor="text1"/>
              <w:szCs w:val="20"/>
              <w:lang w:val="en-CA"/>
            </w:rPr>
            <w:t xml:space="preserve"> the </w:t>
          </w:r>
          <w:r w:rsidR="009306F7" w:rsidRPr="00B93207">
            <w:rPr>
              <w:rFonts w:ascii="Arial" w:hAnsi="Arial"/>
              <w:lang w:val="en-CA"/>
            </w:rPr>
            <w:t>Testmetric provides:</w:t>
          </w:r>
        </w:p>
        <w:p w14:paraId="2018756F" w14:textId="77777777" w:rsidR="0089771F" w:rsidRPr="00B93207" w:rsidRDefault="009306F7" w:rsidP="0089771F">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lang w:val="en-CA"/>
            </w:rPr>
          </w:pPr>
          <w:r w:rsidRPr="00B93207">
            <w:rPr>
              <w:rFonts w:ascii="Arial" w:hAnsi="Arial"/>
              <w:lang w:val="en-CA"/>
            </w:rPr>
            <w:t>Sales, Calibration &amp; Repair Services of Test &amp; Measurement Equipment since 2004. Industries served include Manufacturing, Pharmaceutical, Aerospace, Military, Educational and Utility Field.</w:t>
          </w:r>
          <w:r w:rsidR="0089771F" w:rsidRPr="00B93207">
            <w:rPr>
              <w:rFonts w:ascii="Arial" w:hAnsi="Arial"/>
              <w:lang w:val="en-CA"/>
            </w:rPr>
            <w:t xml:space="preserve"> </w:t>
          </w:r>
        </w:p>
        <w:p w14:paraId="655DDB38" w14:textId="77777777" w:rsidR="0089771F" w:rsidRPr="00B93207" w:rsidRDefault="0089771F" w:rsidP="0089771F">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lang w:val="en-CA"/>
            </w:rPr>
          </w:pPr>
          <w:r w:rsidRPr="00B93207">
            <w:rPr>
              <w:rFonts w:ascii="Arial" w:hAnsi="Arial"/>
              <w:lang w:val="en-CA"/>
            </w:rPr>
            <w:t>The Facility is located as follow:</w:t>
          </w:r>
        </w:p>
        <w:p w14:paraId="5CAFE083" w14:textId="77777777" w:rsidR="0089771F" w:rsidRPr="00A42C56" w:rsidRDefault="0089771F" w:rsidP="0089771F">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before="0" w:after="0" w:line="240" w:lineRule="auto"/>
            <w:contextualSpacing/>
            <w:rPr>
              <w:rFonts w:ascii="Arial" w:hAnsi="Arial"/>
              <w:lang w:val="fr-CA"/>
            </w:rPr>
          </w:pPr>
          <w:r w:rsidRPr="00A42C56">
            <w:rPr>
              <w:rFonts w:ascii="Arial" w:hAnsi="Arial"/>
              <w:lang w:val="fr-CA"/>
            </w:rPr>
            <w:t xml:space="preserve">Testmetric </w:t>
          </w:r>
        </w:p>
        <w:p w14:paraId="6244F461" w14:textId="77777777" w:rsidR="0089771F" w:rsidRPr="00A42C56" w:rsidRDefault="0089771F" w:rsidP="0089771F">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before="0" w:after="0" w:line="240" w:lineRule="auto"/>
            <w:contextualSpacing/>
            <w:rPr>
              <w:rFonts w:ascii="Arial" w:hAnsi="Arial"/>
              <w:lang w:val="fr-CA"/>
            </w:rPr>
          </w:pPr>
          <w:r w:rsidRPr="00A42C56">
            <w:rPr>
              <w:rFonts w:ascii="Arial" w:hAnsi="Arial"/>
              <w:lang w:val="fr-CA"/>
            </w:rPr>
            <w:t xml:space="preserve">605C Cité des Jeunes, </w:t>
          </w:r>
        </w:p>
        <w:p w14:paraId="0A601192" w14:textId="77777777" w:rsidR="0089771F" w:rsidRPr="00B93207" w:rsidRDefault="0089771F" w:rsidP="0089771F">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before="0" w:after="0" w:line="240" w:lineRule="auto"/>
            <w:contextualSpacing/>
            <w:rPr>
              <w:rFonts w:ascii="Arial" w:hAnsi="Arial"/>
              <w:lang w:val="en-CA"/>
            </w:rPr>
          </w:pPr>
          <w:r w:rsidRPr="00B93207">
            <w:rPr>
              <w:rFonts w:ascii="Arial" w:hAnsi="Arial"/>
              <w:lang w:val="en-CA"/>
            </w:rPr>
            <w:t>St-Lazare, Qc, J7T 2A7</w:t>
          </w:r>
        </w:p>
        <w:p w14:paraId="228EC9D5" w14:textId="77777777" w:rsidR="0089771F" w:rsidRPr="00B93207" w:rsidRDefault="0089771F" w:rsidP="0089771F">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before="0" w:after="0" w:line="240" w:lineRule="auto"/>
            <w:contextualSpacing/>
            <w:rPr>
              <w:rFonts w:ascii="Arial" w:hAnsi="Arial"/>
              <w:lang w:val="en-CA"/>
            </w:rPr>
          </w:pPr>
          <w:r w:rsidRPr="00B93207">
            <w:rPr>
              <w:rFonts w:ascii="Arial" w:hAnsi="Arial"/>
              <w:lang w:val="en-CA"/>
            </w:rPr>
            <w:t>Tel: 1-877-424-7717 Fax: 450-424-7717</w:t>
          </w:r>
        </w:p>
        <w:p w14:paraId="5AE1C845" w14:textId="77777777" w:rsidR="0089771F" w:rsidRPr="00B93207" w:rsidRDefault="0089771F" w:rsidP="0089771F">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before="0" w:after="0" w:line="240" w:lineRule="auto"/>
            <w:contextualSpacing/>
            <w:rPr>
              <w:rFonts w:ascii="Arial" w:hAnsi="Arial"/>
              <w:lang w:val="en-CA"/>
            </w:rPr>
          </w:pPr>
          <w:r w:rsidRPr="00B93207">
            <w:rPr>
              <w:rFonts w:ascii="Arial" w:hAnsi="Arial"/>
              <w:lang w:val="en-CA"/>
            </w:rPr>
            <w:t xml:space="preserve">Email: </w:t>
          </w:r>
          <w:hyperlink r:id="rId9" w:history="1">
            <w:r w:rsidRPr="00B93207">
              <w:rPr>
                <w:rStyle w:val="Hyperlink"/>
                <w:rFonts w:ascii="Arial" w:hAnsi="Arial"/>
                <w:lang w:val="en-CA"/>
              </w:rPr>
              <w:t>sales@testmetric.com</w:t>
            </w:r>
          </w:hyperlink>
        </w:p>
        <w:p w14:paraId="22CCDB61" w14:textId="77777777" w:rsidR="00B76E87" w:rsidRPr="00B93207" w:rsidRDefault="000A4CCE" w:rsidP="0089771F">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before="0" w:line="240" w:lineRule="auto"/>
            <w:contextualSpacing/>
            <w:rPr>
              <w:rFonts w:ascii="Arial" w:hAnsi="Arial"/>
              <w:lang w:val="en-CA"/>
            </w:rPr>
          </w:pPr>
          <w:hyperlink r:id="rId10" w:history="1">
            <w:r w:rsidR="0089771F" w:rsidRPr="00B93207">
              <w:rPr>
                <w:rStyle w:val="Hyperlink"/>
                <w:rFonts w:ascii="Arial" w:hAnsi="Arial"/>
                <w:lang w:val="en-CA"/>
              </w:rPr>
              <w:t>www.Testmetric.com</w:t>
            </w:r>
          </w:hyperlink>
        </w:p>
        <w:p w14:paraId="2808E9B0" w14:textId="77777777" w:rsidR="0089771F" w:rsidRPr="00B93207" w:rsidRDefault="0089771F" w:rsidP="0089771F">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before="0" w:line="240" w:lineRule="auto"/>
            <w:contextualSpacing/>
            <w:rPr>
              <w:rFonts w:ascii="Arial" w:hAnsi="Arial"/>
              <w:lang w:val="en-CA"/>
            </w:rPr>
          </w:pPr>
        </w:p>
        <w:p w14:paraId="78F9C96B" w14:textId="45B1F210" w:rsidR="00AA30D5" w:rsidRPr="00B93207" w:rsidRDefault="00B76E87" w:rsidP="00B76E87">
          <w:pPr>
            <w:rPr>
              <w:rFonts w:ascii="Arial" w:hAnsi="Arial"/>
              <w:szCs w:val="20"/>
              <w:lang w:val="en-CA"/>
            </w:rPr>
          </w:pPr>
          <w:r w:rsidRPr="00B93207">
            <w:rPr>
              <w:rFonts w:ascii="Arial" w:hAnsi="Arial"/>
              <w:szCs w:val="20"/>
              <w:lang w:val="en-CA"/>
            </w:rPr>
            <w:t xml:space="preserve">The following table identifies any ISO 9001:2015 requirements, from Section 8.0, that are not applicable to our organization as well as providing a brief narrative to justify their omission from the scope of our </w:t>
          </w:r>
          <w:r w:rsidR="00AD3930" w:rsidRPr="00B93207">
            <w:rPr>
              <w:rFonts w:ascii="Arial" w:hAnsi="Arial"/>
              <w:szCs w:val="20"/>
              <w:lang w:val="en-CA"/>
            </w:rPr>
            <w:t>QMS:</w:t>
          </w:r>
        </w:p>
        <w:tbl>
          <w:tblPr>
            <w:tblW w:w="9639" w:type="dxa"/>
            <w:tblInd w:w="108" w:type="dxa"/>
            <w:tblBorders>
              <w:top w:val="single" w:sz="4" w:space="0" w:color="FFFFFF" w:themeColor="background1"/>
              <w:left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993"/>
            <w:gridCol w:w="8646"/>
          </w:tblGrid>
          <w:tr w:rsidR="00204E76" w:rsidRPr="00B93207" w14:paraId="09136860" w14:textId="77777777" w:rsidTr="009E1692">
            <w:trPr>
              <w:trHeight w:val="284"/>
              <w:tblHeader/>
            </w:trPr>
            <w:tc>
              <w:tcPr>
                <w:tcW w:w="993" w:type="dxa"/>
                <w:shd w:val="clear" w:color="auto" w:fill="69676D" w:themeFill="text2"/>
                <w:vAlign w:val="center"/>
              </w:tcPr>
              <w:p w14:paraId="559EB4F5" w14:textId="77777777" w:rsidR="00204E76" w:rsidRPr="00B93207" w:rsidRDefault="00204E76" w:rsidP="009E1692">
                <w:pPr>
                  <w:pStyle w:val="NoSpacing"/>
                  <w:rPr>
                    <w:rFonts w:ascii="Arial" w:hAnsi="Arial" w:cs="Arial"/>
                    <w:color w:val="FFFFFF" w:themeColor="background1"/>
                    <w:szCs w:val="20"/>
                    <w:lang w:val="en-CA"/>
                  </w:rPr>
                </w:pPr>
                <w:r w:rsidRPr="00B93207">
                  <w:rPr>
                    <w:rFonts w:ascii="Arial" w:hAnsi="Arial" w:cs="Arial"/>
                    <w:color w:val="FFFFFF" w:themeColor="background1"/>
                    <w:szCs w:val="20"/>
                    <w:lang w:val="en-CA"/>
                  </w:rPr>
                  <w:t>Clause</w:t>
                </w:r>
              </w:p>
            </w:tc>
            <w:tc>
              <w:tcPr>
                <w:tcW w:w="8646" w:type="dxa"/>
                <w:shd w:val="clear" w:color="auto" w:fill="69676D" w:themeFill="text2"/>
                <w:vAlign w:val="center"/>
              </w:tcPr>
              <w:p w14:paraId="4490FBA9" w14:textId="77777777" w:rsidR="00204E76" w:rsidRPr="00B93207" w:rsidRDefault="00204E76" w:rsidP="009E1692">
                <w:pPr>
                  <w:pStyle w:val="NoSpacing"/>
                  <w:rPr>
                    <w:rFonts w:ascii="Arial" w:hAnsi="Arial" w:cs="Arial"/>
                    <w:color w:val="FFFFFF" w:themeColor="background1"/>
                    <w:szCs w:val="20"/>
                    <w:lang w:val="en-CA"/>
                  </w:rPr>
                </w:pPr>
                <w:r w:rsidRPr="00B93207">
                  <w:rPr>
                    <w:rFonts w:ascii="Arial" w:hAnsi="Arial" w:cs="Arial"/>
                    <w:color w:val="FFFFFF" w:themeColor="background1"/>
                    <w:szCs w:val="20"/>
                    <w:lang w:val="en-CA"/>
                  </w:rPr>
                  <w:t>Justification for Exclusion</w:t>
                </w:r>
              </w:p>
            </w:tc>
          </w:tr>
          <w:tr w:rsidR="00204E76" w:rsidRPr="00B93207" w14:paraId="0F5BA9A0" w14:textId="77777777" w:rsidTr="009E1692">
            <w:trPr>
              <w:trHeight w:val="340"/>
            </w:trPr>
            <w:tc>
              <w:tcPr>
                <w:tcW w:w="993" w:type="dxa"/>
                <w:shd w:val="clear" w:color="auto" w:fill="F2F2F2" w:themeFill="background1" w:themeFillShade="F2"/>
                <w:vAlign w:val="center"/>
              </w:tcPr>
              <w:p w14:paraId="4897E685" w14:textId="77777777" w:rsidR="00204E76" w:rsidRPr="00B93207" w:rsidRDefault="00204E76" w:rsidP="009E1692">
                <w:pPr>
                  <w:spacing w:before="0" w:after="0" w:line="240" w:lineRule="auto"/>
                  <w:jc w:val="left"/>
                  <w:rPr>
                    <w:rFonts w:ascii="Arial" w:hAnsi="Arial"/>
                    <w:color w:val="000000" w:themeColor="text1"/>
                    <w:szCs w:val="20"/>
                    <w:lang w:val="en-CA"/>
                  </w:rPr>
                </w:pPr>
                <w:r w:rsidRPr="00B93207">
                  <w:rPr>
                    <w:rFonts w:ascii="Arial" w:hAnsi="Arial"/>
                    <w:color w:val="000000" w:themeColor="text1"/>
                    <w:szCs w:val="20"/>
                    <w:lang w:val="en-CA"/>
                  </w:rPr>
                  <w:t>8.3</w:t>
                </w:r>
              </w:p>
            </w:tc>
            <w:tc>
              <w:tcPr>
                <w:tcW w:w="8646" w:type="dxa"/>
                <w:shd w:val="clear" w:color="auto" w:fill="F2F2F2" w:themeFill="background1" w:themeFillShade="F2"/>
                <w:vAlign w:val="center"/>
              </w:tcPr>
              <w:p w14:paraId="06734646" w14:textId="77777777" w:rsidR="00204E76" w:rsidRPr="00B93207" w:rsidRDefault="00204E76" w:rsidP="009E1692">
                <w:pPr>
                  <w:spacing w:before="0" w:after="0" w:line="240" w:lineRule="auto"/>
                  <w:jc w:val="left"/>
                  <w:rPr>
                    <w:rFonts w:ascii="Arial" w:hAnsi="Arial"/>
                    <w:color w:val="000000" w:themeColor="text1"/>
                    <w:szCs w:val="20"/>
                    <w:lang w:val="en-CA"/>
                  </w:rPr>
                </w:pPr>
                <w:r w:rsidRPr="00B93207">
                  <w:rPr>
                    <w:rFonts w:ascii="Arial" w:hAnsi="Arial"/>
                    <w:color w:val="000000" w:themeColor="text1"/>
                    <w:szCs w:val="20"/>
                    <w:lang w:val="en-CA"/>
                  </w:rPr>
                  <w:t>We exclude design and development from our QMS, as we do not design or modify components</w:t>
                </w:r>
              </w:p>
            </w:tc>
          </w:tr>
        </w:tbl>
        <w:p w14:paraId="701F14D2" w14:textId="77777777" w:rsidR="00204E76" w:rsidRPr="00B93207" w:rsidRDefault="00204E76" w:rsidP="00204E76">
          <w:pPr>
            <w:spacing w:before="0" w:after="0"/>
            <w:rPr>
              <w:rFonts w:ascii="Arial" w:hAnsi="Arial"/>
              <w:szCs w:val="20"/>
              <w:lang w:val="en-CA"/>
            </w:rPr>
          </w:pPr>
        </w:p>
        <w:p w14:paraId="24F15E82" w14:textId="77777777" w:rsidR="001F3422" w:rsidRPr="00B93207" w:rsidRDefault="00581F2B" w:rsidP="00581F2B">
          <w:pPr>
            <w:pStyle w:val="Heading01"/>
            <w:numPr>
              <w:ilvl w:val="0"/>
              <w:numId w:val="0"/>
            </w:numPr>
            <w:shd w:val="clear" w:color="auto" w:fill="E0E0E2" w:themeFill="text2" w:themeFillTint="33"/>
            <w:spacing w:before="120"/>
            <w:rPr>
              <w:rFonts w:ascii="Arial" w:hAnsi="Arial"/>
              <w:sz w:val="24"/>
              <w:szCs w:val="24"/>
              <w:lang w:val="en-CA"/>
            </w:rPr>
          </w:pPr>
          <w:bookmarkStart w:id="5" w:name="_Toc29557556"/>
          <w:r w:rsidRPr="00B93207">
            <w:rPr>
              <w:rFonts w:ascii="Arial" w:hAnsi="Arial"/>
              <w:sz w:val="24"/>
              <w:szCs w:val="24"/>
              <w:lang w:val="en-CA"/>
            </w:rPr>
            <w:t xml:space="preserve">2 </w:t>
          </w:r>
          <w:r w:rsidR="001F3422" w:rsidRPr="00B93207">
            <w:rPr>
              <w:rFonts w:ascii="Arial" w:hAnsi="Arial"/>
              <w:sz w:val="24"/>
              <w:szCs w:val="24"/>
              <w:lang w:val="en-CA"/>
            </w:rPr>
            <w:t>References</w:t>
          </w:r>
          <w:bookmarkEnd w:id="5"/>
        </w:p>
        <w:p w14:paraId="5AC3603D" w14:textId="79A385AA" w:rsidR="001F3422" w:rsidRPr="00B93207" w:rsidRDefault="001F3422" w:rsidP="000D3036">
          <w:pPr>
            <w:rPr>
              <w:rFonts w:ascii="Arial" w:hAnsi="Arial"/>
              <w:szCs w:val="20"/>
              <w:lang w:val="en-CA"/>
            </w:rPr>
          </w:pPr>
          <w:r w:rsidRPr="00B93207">
            <w:rPr>
              <w:rFonts w:ascii="Arial" w:hAnsi="Arial"/>
              <w:szCs w:val="20"/>
              <w:lang w:val="en-CA"/>
            </w:rPr>
            <w:t>In addition to ISO 9001:2015</w:t>
          </w:r>
          <w:r w:rsidR="006B5A63" w:rsidRPr="00B93207">
            <w:rPr>
              <w:rFonts w:ascii="Arial" w:hAnsi="Arial"/>
              <w:szCs w:val="20"/>
              <w:lang w:val="en-CA"/>
            </w:rPr>
            <w:t xml:space="preserve"> we also make</w:t>
          </w:r>
          <w:r w:rsidRPr="00B93207">
            <w:rPr>
              <w:rFonts w:ascii="Arial" w:hAnsi="Arial"/>
              <w:szCs w:val="20"/>
              <w:lang w:val="en-CA"/>
            </w:rPr>
            <w:t xml:space="preserve"> reference to other relevant international standards as well as customer specifications appropriate to </w:t>
          </w:r>
          <w:r w:rsidR="00073EBE" w:rsidRPr="00B93207">
            <w:rPr>
              <w:rFonts w:ascii="Arial" w:hAnsi="Arial"/>
              <w:szCs w:val="20"/>
              <w:lang w:val="en-CA"/>
            </w:rPr>
            <w:t>our</w:t>
          </w:r>
          <w:r w:rsidRPr="00B93207">
            <w:rPr>
              <w:rFonts w:ascii="Arial" w:hAnsi="Arial"/>
              <w:szCs w:val="20"/>
              <w:lang w:val="en-CA"/>
            </w:rPr>
            <w:t xml:space="preserve"> product</w:t>
          </w:r>
          <w:r w:rsidR="00073EBE" w:rsidRPr="00B93207">
            <w:rPr>
              <w:rFonts w:ascii="Arial" w:hAnsi="Arial"/>
              <w:szCs w:val="20"/>
              <w:lang w:val="en-CA"/>
            </w:rPr>
            <w:t>s</w:t>
          </w:r>
          <w:r w:rsidRPr="00B93207">
            <w:rPr>
              <w:rFonts w:ascii="Arial" w:hAnsi="Arial"/>
              <w:szCs w:val="20"/>
              <w:lang w:val="en-CA"/>
            </w:rPr>
            <w:t xml:space="preserve"> and market.</w:t>
          </w:r>
        </w:p>
        <w:tbl>
          <w:tblPr>
            <w:tblW w:w="9639" w:type="dxa"/>
            <w:tblInd w:w="108" w:type="dxa"/>
            <w:tblBorders>
              <w:top w:val="single" w:sz="4" w:space="0" w:color="FFFFFF" w:themeColor="background1"/>
              <w:left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2268"/>
            <w:gridCol w:w="2977"/>
            <w:gridCol w:w="4394"/>
          </w:tblGrid>
          <w:tr w:rsidR="00204E76" w:rsidRPr="00B93207" w14:paraId="30CB86D2" w14:textId="77777777" w:rsidTr="009E1692">
            <w:trPr>
              <w:trHeight w:val="284"/>
              <w:tblHeader/>
            </w:trPr>
            <w:tc>
              <w:tcPr>
                <w:tcW w:w="2268" w:type="dxa"/>
                <w:shd w:val="clear" w:color="auto" w:fill="69676D" w:themeFill="text2"/>
                <w:vAlign w:val="center"/>
              </w:tcPr>
              <w:p w14:paraId="1B2EF543" w14:textId="77777777" w:rsidR="00204E76" w:rsidRPr="00B93207" w:rsidRDefault="00204E76" w:rsidP="009E1692">
                <w:pPr>
                  <w:pStyle w:val="NoSpacing"/>
                  <w:rPr>
                    <w:rFonts w:ascii="Arial" w:hAnsi="Arial" w:cs="Arial"/>
                    <w:color w:val="FFFFFF" w:themeColor="background1"/>
                    <w:szCs w:val="20"/>
                    <w:lang w:val="en-CA"/>
                  </w:rPr>
                </w:pPr>
                <w:r w:rsidRPr="00B93207">
                  <w:rPr>
                    <w:rFonts w:ascii="Arial" w:hAnsi="Arial" w:cs="Arial"/>
                    <w:color w:val="FFFFFF" w:themeColor="background1"/>
                    <w:szCs w:val="20"/>
                    <w:lang w:val="en-CA"/>
                  </w:rPr>
                  <w:t>Standard</w:t>
                </w:r>
              </w:p>
            </w:tc>
            <w:tc>
              <w:tcPr>
                <w:tcW w:w="2977" w:type="dxa"/>
                <w:shd w:val="clear" w:color="auto" w:fill="69676D" w:themeFill="text2"/>
                <w:vAlign w:val="center"/>
              </w:tcPr>
              <w:p w14:paraId="7383D2E5" w14:textId="77777777" w:rsidR="00204E76" w:rsidRPr="00B93207" w:rsidRDefault="00204E76" w:rsidP="009E1692">
                <w:pPr>
                  <w:pStyle w:val="NoSpacing"/>
                  <w:rPr>
                    <w:rFonts w:ascii="Arial" w:hAnsi="Arial" w:cs="Arial"/>
                    <w:color w:val="FFFFFF" w:themeColor="background1"/>
                    <w:szCs w:val="20"/>
                    <w:lang w:val="en-CA"/>
                  </w:rPr>
                </w:pPr>
                <w:r w:rsidRPr="00B93207">
                  <w:rPr>
                    <w:rFonts w:ascii="Arial" w:hAnsi="Arial" w:cs="Arial"/>
                    <w:color w:val="FFFFFF" w:themeColor="background1"/>
                    <w:szCs w:val="20"/>
                    <w:lang w:val="en-CA"/>
                  </w:rPr>
                  <w:t>Title</w:t>
                </w:r>
              </w:p>
            </w:tc>
            <w:tc>
              <w:tcPr>
                <w:tcW w:w="4394" w:type="dxa"/>
                <w:shd w:val="clear" w:color="auto" w:fill="69676D" w:themeFill="text2"/>
                <w:vAlign w:val="center"/>
              </w:tcPr>
              <w:p w14:paraId="233E86F1" w14:textId="77777777" w:rsidR="00204E76" w:rsidRPr="00B93207" w:rsidRDefault="00204E76" w:rsidP="009E1692">
                <w:pPr>
                  <w:pStyle w:val="NoSpacing"/>
                  <w:rPr>
                    <w:rFonts w:ascii="Arial" w:hAnsi="Arial" w:cs="Arial"/>
                    <w:color w:val="FFFFFF" w:themeColor="background1"/>
                    <w:szCs w:val="20"/>
                    <w:lang w:val="en-CA"/>
                  </w:rPr>
                </w:pPr>
                <w:r w:rsidRPr="00B93207">
                  <w:rPr>
                    <w:rFonts w:ascii="Arial" w:hAnsi="Arial" w:cs="Arial"/>
                    <w:color w:val="FFFFFF" w:themeColor="background1"/>
                    <w:szCs w:val="20"/>
                    <w:lang w:val="en-CA"/>
                  </w:rPr>
                  <w:t>Description</w:t>
                </w:r>
              </w:p>
            </w:tc>
          </w:tr>
          <w:tr w:rsidR="00204E76" w:rsidRPr="00B93207" w14:paraId="144A52CB" w14:textId="77777777" w:rsidTr="009E1692">
            <w:trPr>
              <w:trHeight w:val="340"/>
            </w:trPr>
            <w:tc>
              <w:tcPr>
                <w:tcW w:w="2268" w:type="dxa"/>
                <w:shd w:val="clear" w:color="auto" w:fill="F2F2F2" w:themeFill="background1" w:themeFillShade="F2"/>
                <w:vAlign w:val="center"/>
              </w:tcPr>
              <w:p w14:paraId="0AFFF3C5" w14:textId="77777777" w:rsidR="00204E76" w:rsidRPr="00B93207" w:rsidRDefault="00204E76" w:rsidP="009E1692">
                <w:pPr>
                  <w:spacing w:before="0" w:after="0" w:line="240" w:lineRule="auto"/>
                  <w:jc w:val="left"/>
                  <w:rPr>
                    <w:rFonts w:ascii="Arial" w:hAnsi="Arial"/>
                    <w:szCs w:val="20"/>
                    <w:lang w:val="en-CA"/>
                  </w:rPr>
                </w:pPr>
                <w:r w:rsidRPr="00B93207">
                  <w:rPr>
                    <w:rFonts w:ascii="Arial" w:hAnsi="Arial"/>
                    <w:szCs w:val="20"/>
                    <w:lang w:val="en-CA"/>
                  </w:rPr>
                  <w:t>ISO 9000:2015</w:t>
                </w:r>
              </w:p>
            </w:tc>
            <w:tc>
              <w:tcPr>
                <w:tcW w:w="2977" w:type="dxa"/>
                <w:shd w:val="clear" w:color="auto" w:fill="F2F2F2" w:themeFill="background1" w:themeFillShade="F2"/>
                <w:vAlign w:val="center"/>
              </w:tcPr>
              <w:p w14:paraId="18377900" w14:textId="77777777" w:rsidR="00204E76" w:rsidRPr="00B93207" w:rsidRDefault="00204E76" w:rsidP="009E1692">
                <w:pPr>
                  <w:spacing w:before="0" w:after="0" w:line="240" w:lineRule="auto"/>
                  <w:jc w:val="left"/>
                  <w:rPr>
                    <w:rFonts w:ascii="Arial" w:hAnsi="Arial"/>
                    <w:szCs w:val="20"/>
                    <w:lang w:val="en-CA"/>
                  </w:rPr>
                </w:pPr>
                <w:r w:rsidRPr="00B93207">
                  <w:rPr>
                    <w:rFonts w:ascii="Arial" w:hAnsi="Arial"/>
                    <w:szCs w:val="20"/>
                    <w:lang w:val="en-CA"/>
                  </w:rPr>
                  <w:t>Quality management systems</w:t>
                </w:r>
              </w:p>
            </w:tc>
            <w:tc>
              <w:tcPr>
                <w:tcW w:w="4394" w:type="dxa"/>
                <w:shd w:val="clear" w:color="auto" w:fill="F2F2F2" w:themeFill="background1" w:themeFillShade="F2"/>
                <w:vAlign w:val="center"/>
              </w:tcPr>
              <w:p w14:paraId="2329C3D4" w14:textId="77777777" w:rsidR="00204E76" w:rsidRPr="00B93207" w:rsidRDefault="00204E76" w:rsidP="009E1692">
                <w:pPr>
                  <w:spacing w:before="0" w:after="0" w:line="240" w:lineRule="auto"/>
                  <w:jc w:val="left"/>
                  <w:rPr>
                    <w:rFonts w:ascii="Arial" w:hAnsi="Arial"/>
                    <w:szCs w:val="20"/>
                    <w:lang w:val="en-CA"/>
                  </w:rPr>
                </w:pPr>
                <w:r w:rsidRPr="00B93207">
                  <w:rPr>
                    <w:rFonts w:ascii="Arial" w:hAnsi="Arial"/>
                    <w:szCs w:val="20"/>
                    <w:lang w:val="en-CA"/>
                  </w:rPr>
                  <w:t xml:space="preserve">Fundamentals and vocabulary  </w:t>
                </w:r>
              </w:p>
            </w:tc>
          </w:tr>
          <w:tr w:rsidR="00204E76" w:rsidRPr="00B93207" w14:paraId="396001CE" w14:textId="77777777" w:rsidTr="009E1692">
            <w:trPr>
              <w:trHeight w:val="340"/>
            </w:trPr>
            <w:tc>
              <w:tcPr>
                <w:tcW w:w="2268" w:type="dxa"/>
                <w:shd w:val="clear" w:color="auto" w:fill="F2F2F2" w:themeFill="background1" w:themeFillShade="F2"/>
                <w:vAlign w:val="center"/>
              </w:tcPr>
              <w:p w14:paraId="0256E0C2" w14:textId="0585D0AF" w:rsidR="00204E76" w:rsidRPr="00B93207" w:rsidRDefault="00204E76" w:rsidP="009E1692">
                <w:pPr>
                  <w:spacing w:before="0" w:after="0" w:line="240" w:lineRule="auto"/>
                  <w:jc w:val="left"/>
                  <w:rPr>
                    <w:rFonts w:ascii="Arial" w:hAnsi="Arial"/>
                    <w:szCs w:val="20"/>
                    <w:lang w:val="en-CA"/>
                  </w:rPr>
                </w:pPr>
                <w:r w:rsidRPr="00B93207">
                  <w:rPr>
                    <w:rFonts w:ascii="Arial" w:hAnsi="Arial"/>
                    <w:szCs w:val="20"/>
                    <w:lang w:val="en-CA"/>
                  </w:rPr>
                  <w:t>ISO 9004:20</w:t>
                </w:r>
                <w:r w:rsidR="009E1692" w:rsidRPr="00B93207">
                  <w:rPr>
                    <w:rFonts w:ascii="Arial" w:hAnsi="Arial"/>
                    <w:szCs w:val="20"/>
                    <w:lang w:val="en-CA"/>
                  </w:rPr>
                  <w:t>18</w:t>
                </w:r>
              </w:p>
            </w:tc>
            <w:tc>
              <w:tcPr>
                <w:tcW w:w="2977" w:type="dxa"/>
                <w:shd w:val="clear" w:color="auto" w:fill="F2F2F2" w:themeFill="background1" w:themeFillShade="F2"/>
                <w:vAlign w:val="center"/>
              </w:tcPr>
              <w:p w14:paraId="59F92FFE" w14:textId="77777777" w:rsidR="00204E76" w:rsidRPr="00B93207" w:rsidRDefault="00204E76" w:rsidP="009E1692">
                <w:pPr>
                  <w:spacing w:before="0" w:after="0" w:line="240" w:lineRule="auto"/>
                  <w:jc w:val="left"/>
                  <w:rPr>
                    <w:rFonts w:ascii="Arial" w:hAnsi="Arial"/>
                    <w:szCs w:val="20"/>
                    <w:lang w:val="en-CA"/>
                  </w:rPr>
                </w:pPr>
                <w:r w:rsidRPr="00B93207">
                  <w:rPr>
                    <w:rFonts w:ascii="Arial" w:hAnsi="Arial"/>
                    <w:szCs w:val="20"/>
                    <w:lang w:val="en-CA"/>
                  </w:rPr>
                  <w:t>Quality management systems</w:t>
                </w:r>
              </w:p>
            </w:tc>
            <w:tc>
              <w:tcPr>
                <w:tcW w:w="4394" w:type="dxa"/>
                <w:shd w:val="clear" w:color="auto" w:fill="F2F2F2" w:themeFill="background1" w:themeFillShade="F2"/>
                <w:vAlign w:val="center"/>
              </w:tcPr>
              <w:p w14:paraId="47B301FC" w14:textId="77777777" w:rsidR="00204E76" w:rsidRPr="00B93207" w:rsidRDefault="00204E76" w:rsidP="009E1692">
                <w:pPr>
                  <w:spacing w:before="0" w:after="0" w:line="240" w:lineRule="auto"/>
                  <w:jc w:val="left"/>
                  <w:rPr>
                    <w:rFonts w:ascii="Arial" w:hAnsi="Arial"/>
                    <w:szCs w:val="20"/>
                    <w:lang w:val="en-CA"/>
                  </w:rPr>
                </w:pPr>
                <w:r w:rsidRPr="00B93207">
                  <w:rPr>
                    <w:rFonts w:ascii="Arial" w:hAnsi="Arial"/>
                    <w:szCs w:val="20"/>
                    <w:lang w:val="en-CA"/>
                  </w:rPr>
                  <w:t>Guidelines for performance improvements</w:t>
                </w:r>
              </w:p>
            </w:tc>
          </w:tr>
          <w:tr w:rsidR="00204E76" w:rsidRPr="00B93207" w14:paraId="6B80D80D" w14:textId="77777777" w:rsidTr="009E1692">
            <w:trPr>
              <w:trHeight w:val="340"/>
            </w:trPr>
            <w:tc>
              <w:tcPr>
                <w:tcW w:w="2268" w:type="dxa"/>
                <w:shd w:val="clear" w:color="auto" w:fill="F2F2F2" w:themeFill="background1" w:themeFillShade="F2"/>
                <w:vAlign w:val="center"/>
              </w:tcPr>
              <w:p w14:paraId="33320CD6" w14:textId="30233D9E" w:rsidR="00204E76" w:rsidRPr="00B93207" w:rsidRDefault="00204E76" w:rsidP="009E1692">
                <w:pPr>
                  <w:spacing w:before="0" w:after="0" w:line="240" w:lineRule="auto"/>
                  <w:jc w:val="left"/>
                  <w:rPr>
                    <w:rFonts w:ascii="Arial" w:hAnsi="Arial"/>
                    <w:szCs w:val="20"/>
                    <w:lang w:val="en-CA"/>
                  </w:rPr>
                </w:pPr>
                <w:r w:rsidRPr="00B93207">
                  <w:rPr>
                    <w:rFonts w:ascii="Arial" w:hAnsi="Arial"/>
                    <w:szCs w:val="20"/>
                    <w:lang w:val="en-CA"/>
                  </w:rPr>
                  <w:t>ISO 19011:201</w:t>
                </w:r>
                <w:r w:rsidR="009E1692" w:rsidRPr="00B93207">
                  <w:rPr>
                    <w:rFonts w:ascii="Arial" w:hAnsi="Arial"/>
                    <w:szCs w:val="20"/>
                    <w:lang w:val="en-CA"/>
                  </w:rPr>
                  <w:t>8</w:t>
                </w:r>
              </w:p>
            </w:tc>
            <w:tc>
              <w:tcPr>
                <w:tcW w:w="2977" w:type="dxa"/>
                <w:shd w:val="clear" w:color="auto" w:fill="F2F2F2" w:themeFill="background1" w:themeFillShade="F2"/>
                <w:vAlign w:val="center"/>
              </w:tcPr>
              <w:p w14:paraId="22232EC8" w14:textId="77777777" w:rsidR="00204E76" w:rsidRPr="00B93207" w:rsidRDefault="00204E76" w:rsidP="009E1692">
                <w:pPr>
                  <w:spacing w:before="0" w:after="0" w:line="240" w:lineRule="auto"/>
                  <w:jc w:val="left"/>
                  <w:rPr>
                    <w:rFonts w:ascii="Arial" w:hAnsi="Arial"/>
                    <w:szCs w:val="20"/>
                    <w:lang w:val="en-CA"/>
                  </w:rPr>
                </w:pPr>
                <w:r w:rsidRPr="00B93207">
                  <w:rPr>
                    <w:rFonts w:ascii="Arial" w:hAnsi="Arial"/>
                    <w:szCs w:val="20"/>
                    <w:lang w:val="en-CA"/>
                  </w:rPr>
                  <w:t>Auditing management systems</w:t>
                </w:r>
              </w:p>
            </w:tc>
            <w:tc>
              <w:tcPr>
                <w:tcW w:w="4394" w:type="dxa"/>
                <w:shd w:val="clear" w:color="auto" w:fill="F2F2F2" w:themeFill="background1" w:themeFillShade="F2"/>
                <w:vAlign w:val="center"/>
              </w:tcPr>
              <w:p w14:paraId="3AC67B9C" w14:textId="77777777" w:rsidR="00204E76" w:rsidRPr="00B93207" w:rsidRDefault="00204E76" w:rsidP="009E1692">
                <w:pPr>
                  <w:spacing w:before="0" w:after="0" w:line="240" w:lineRule="auto"/>
                  <w:jc w:val="left"/>
                  <w:rPr>
                    <w:rFonts w:ascii="Arial" w:hAnsi="Arial"/>
                    <w:szCs w:val="20"/>
                    <w:lang w:val="en-CA"/>
                  </w:rPr>
                </w:pPr>
                <w:r w:rsidRPr="00B93207">
                  <w:rPr>
                    <w:rFonts w:ascii="Arial" w:hAnsi="Arial"/>
                    <w:szCs w:val="20"/>
                    <w:lang w:val="en-CA"/>
                  </w:rPr>
                  <w:t>Guidelines for auditing</w:t>
                </w:r>
              </w:p>
            </w:tc>
          </w:tr>
        </w:tbl>
        <w:p w14:paraId="6858DECE" w14:textId="77777777" w:rsidR="00204E76" w:rsidRPr="00B93207" w:rsidRDefault="00204E76" w:rsidP="00204E76">
          <w:pPr>
            <w:spacing w:before="0" w:after="0"/>
            <w:rPr>
              <w:rFonts w:ascii="Arial" w:hAnsi="Arial"/>
              <w:szCs w:val="20"/>
              <w:lang w:val="en-CA"/>
            </w:rPr>
          </w:pPr>
        </w:p>
        <w:p w14:paraId="0E2E792C" w14:textId="77777777" w:rsidR="0088587E" w:rsidRPr="00B93207" w:rsidRDefault="00581F2B" w:rsidP="00581F2B">
          <w:pPr>
            <w:pStyle w:val="Heading01"/>
            <w:numPr>
              <w:ilvl w:val="0"/>
              <w:numId w:val="0"/>
            </w:numPr>
            <w:shd w:val="clear" w:color="auto" w:fill="E0E0E2" w:themeFill="text2" w:themeFillTint="33"/>
            <w:spacing w:before="120"/>
            <w:rPr>
              <w:rFonts w:ascii="Arial" w:hAnsi="Arial"/>
              <w:sz w:val="24"/>
              <w:szCs w:val="24"/>
              <w:lang w:val="en-CA" w:eastAsia="en-US"/>
            </w:rPr>
          </w:pPr>
          <w:bookmarkStart w:id="6" w:name="_Toc29557557"/>
          <w:r w:rsidRPr="00B93207">
            <w:rPr>
              <w:rFonts w:ascii="Arial" w:hAnsi="Arial"/>
              <w:sz w:val="24"/>
              <w:szCs w:val="24"/>
              <w:lang w:val="en-CA"/>
            </w:rPr>
            <w:t xml:space="preserve">3 </w:t>
          </w:r>
          <w:r w:rsidR="00B76E87" w:rsidRPr="00B93207">
            <w:rPr>
              <w:rFonts w:ascii="Arial" w:hAnsi="Arial"/>
              <w:sz w:val="24"/>
              <w:szCs w:val="24"/>
              <w:lang w:val="en-CA"/>
            </w:rPr>
            <w:t>Definitions</w:t>
          </w:r>
          <w:bookmarkEnd w:id="6"/>
        </w:p>
        <w:p w14:paraId="27EB44E2" w14:textId="77777777" w:rsidR="00B76E87" w:rsidRPr="00B93207" w:rsidRDefault="00B76E87" w:rsidP="00B76E87">
          <w:pPr>
            <w:rPr>
              <w:rFonts w:ascii="Arial" w:hAnsi="Arial"/>
              <w:szCs w:val="20"/>
              <w:lang w:val="en-CA"/>
            </w:rPr>
          </w:pPr>
          <w:r w:rsidRPr="00B93207">
            <w:rPr>
              <w:rFonts w:ascii="Arial" w:hAnsi="Arial"/>
              <w:szCs w:val="20"/>
              <w:lang w:val="en-CA"/>
            </w:rPr>
            <w:t>This document does not introduce any new definitions but rather relies on the following:</w:t>
          </w:r>
        </w:p>
        <w:p w14:paraId="07BE58EA" w14:textId="77777777" w:rsidR="007707B2" w:rsidRPr="00B93207" w:rsidRDefault="00AD3930" w:rsidP="00635D11">
          <w:pPr>
            <w:pStyle w:val="ListParagraph"/>
            <w:numPr>
              <w:ilvl w:val="0"/>
              <w:numId w:val="45"/>
            </w:numPr>
            <w:rPr>
              <w:rFonts w:ascii="Arial" w:hAnsi="Arial"/>
              <w:szCs w:val="20"/>
              <w:lang w:val="en-CA"/>
            </w:rPr>
          </w:pPr>
          <w:r w:rsidRPr="00B93207">
            <w:rPr>
              <w:rFonts w:ascii="Arial" w:hAnsi="Arial"/>
              <w:szCs w:val="20"/>
              <w:lang w:val="en-CA"/>
            </w:rPr>
            <w:t>Definitions typically used by our customers, stakeholders</w:t>
          </w:r>
          <w:r w:rsidR="00073EBE" w:rsidRPr="00B93207">
            <w:rPr>
              <w:rFonts w:ascii="Arial" w:hAnsi="Arial"/>
              <w:szCs w:val="20"/>
              <w:lang w:val="en-CA"/>
            </w:rPr>
            <w:t xml:space="preserve"> or</w:t>
          </w:r>
          <w:r w:rsidRPr="00B93207">
            <w:rPr>
              <w:rFonts w:ascii="Arial" w:hAnsi="Arial"/>
              <w:szCs w:val="20"/>
              <w:lang w:val="en-CA"/>
            </w:rPr>
            <w:t xml:space="preserve"> market</w:t>
          </w:r>
          <w:r w:rsidR="00073EBE" w:rsidRPr="00B93207">
            <w:rPr>
              <w:rFonts w:ascii="Arial" w:hAnsi="Arial"/>
              <w:szCs w:val="20"/>
              <w:lang w:val="en-CA"/>
            </w:rPr>
            <w:t>place</w:t>
          </w:r>
          <w:r w:rsidRPr="00B93207">
            <w:rPr>
              <w:rFonts w:ascii="Arial" w:hAnsi="Arial"/>
              <w:szCs w:val="20"/>
              <w:lang w:val="en-CA"/>
            </w:rPr>
            <w:t>;</w:t>
          </w:r>
        </w:p>
        <w:p w14:paraId="2C65AF13" w14:textId="77777777" w:rsidR="00B76E87" w:rsidRPr="00B93207" w:rsidRDefault="00B76E87" w:rsidP="00635D11">
          <w:pPr>
            <w:pStyle w:val="ListParagraph"/>
            <w:numPr>
              <w:ilvl w:val="0"/>
              <w:numId w:val="45"/>
            </w:numPr>
            <w:rPr>
              <w:rFonts w:ascii="Arial" w:hAnsi="Arial"/>
              <w:szCs w:val="20"/>
              <w:lang w:val="en-CA"/>
            </w:rPr>
          </w:pPr>
          <w:r w:rsidRPr="00B93207">
            <w:rPr>
              <w:rFonts w:ascii="Arial" w:hAnsi="Arial"/>
              <w:szCs w:val="20"/>
              <w:lang w:val="en-CA"/>
            </w:rPr>
            <w:t xml:space="preserve">Terms typically used in standards and regulations as they relate to </w:t>
          </w:r>
          <w:r w:rsidR="00AD3930" w:rsidRPr="00B93207">
            <w:rPr>
              <w:rFonts w:ascii="Arial" w:hAnsi="Arial"/>
              <w:szCs w:val="20"/>
              <w:lang w:val="en-CA"/>
            </w:rPr>
            <w:t xml:space="preserve">our </w:t>
          </w:r>
          <w:r w:rsidRPr="00B93207">
            <w:rPr>
              <w:rFonts w:ascii="Arial" w:hAnsi="Arial"/>
              <w:szCs w:val="20"/>
              <w:lang w:val="en-CA"/>
            </w:rPr>
            <w:t>QMS</w:t>
          </w:r>
          <w:r w:rsidR="00073EBE" w:rsidRPr="00B93207">
            <w:rPr>
              <w:rFonts w:ascii="Arial" w:hAnsi="Arial"/>
              <w:szCs w:val="20"/>
              <w:lang w:val="en-CA"/>
            </w:rPr>
            <w:t xml:space="preserve"> or products</w:t>
          </w:r>
          <w:r w:rsidR="00AD3930" w:rsidRPr="00B93207">
            <w:rPr>
              <w:rFonts w:ascii="Arial" w:hAnsi="Arial"/>
              <w:szCs w:val="20"/>
              <w:lang w:val="en-CA"/>
            </w:rPr>
            <w:t>;</w:t>
          </w:r>
        </w:p>
        <w:p w14:paraId="53FA29DE" w14:textId="77777777" w:rsidR="00AD3930" w:rsidRPr="00B93207" w:rsidRDefault="00AD3930" w:rsidP="00635D11">
          <w:pPr>
            <w:pStyle w:val="ListParagraph"/>
            <w:numPr>
              <w:ilvl w:val="0"/>
              <w:numId w:val="45"/>
            </w:numPr>
            <w:rPr>
              <w:rFonts w:ascii="Arial" w:hAnsi="Arial"/>
              <w:szCs w:val="20"/>
              <w:lang w:val="en-CA"/>
            </w:rPr>
          </w:pPr>
          <w:r w:rsidRPr="00B93207">
            <w:rPr>
              <w:rFonts w:ascii="Arial" w:hAnsi="Arial"/>
              <w:szCs w:val="20"/>
              <w:lang w:val="en-CA"/>
            </w:rPr>
            <w:t>Standard business terminology;</w:t>
          </w:r>
        </w:p>
        <w:p w14:paraId="3F250BCE" w14:textId="77777777" w:rsidR="00B76E87" w:rsidRPr="00B93207" w:rsidRDefault="00B76E87" w:rsidP="00635D11">
          <w:pPr>
            <w:pStyle w:val="ListParagraph"/>
            <w:numPr>
              <w:ilvl w:val="0"/>
              <w:numId w:val="45"/>
            </w:numPr>
            <w:rPr>
              <w:rFonts w:ascii="Arial" w:hAnsi="Arial"/>
              <w:color w:val="000000" w:themeColor="text1"/>
              <w:szCs w:val="20"/>
              <w:lang w:val="en-CA"/>
            </w:rPr>
          </w:pPr>
          <w:r w:rsidRPr="00B93207">
            <w:rPr>
              <w:rFonts w:ascii="Arial" w:hAnsi="Arial"/>
              <w:color w:val="000000" w:themeColor="text1"/>
              <w:szCs w:val="20"/>
              <w:lang w:val="en-CA"/>
            </w:rPr>
            <w:t xml:space="preserve">Terms and vocabulary </w:t>
          </w:r>
          <w:r w:rsidR="00AD3930" w:rsidRPr="00B93207">
            <w:rPr>
              <w:rFonts w:ascii="Arial" w:hAnsi="Arial"/>
              <w:color w:val="000000" w:themeColor="text1"/>
              <w:szCs w:val="20"/>
              <w:lang w:val="en-CA"/>
            </w:rPr>
            <w:t xml:space="preserve">commonly </w:t>
          </w:r>
          <w:r w:rsidRPr="00B93207">
            <w:rPr>
              <w:rFonts w:ascii="Arial" w:hAnsi="Arial"/>
              <w:color w:val="000000" w:themeColor="text1"/>
              <w:szCs w:val="20"/>
              <w:lang w:val="en-CA"/>
            </w:rPr>
            <w:t xml:space="preserve">used in quality and </w:t>
          </w:r>
          <w:r w:rsidR="0089771F" w:rsidRPr="00B93207">
            <w:rPr>
              <w:rFonts w:ascii="Arial" w:hAnsi="Arial"/>
              <w:color w:val="000000" w:themeColor="text1"/>
              <w:szCs w:val="20"/>
              <w:lang w:val="en-CA"/>
            </w:rPr>
            <w:t>Calibration</w:t>
          </w:r>
          <w:r w:rsidRPr="00B93207">
            <w:rPr>
              <w:rFonts w:ascii="Arial" w:hAnsi="Arial"/>
              <w:color w:val="000000" w:themeColor="text1"/>
              <w:szCs w:val="20"/>
              <w:lang w:val="en-CA"/>
            </w:rPr>
            <w:t xml:space="preserve"> practices.</w:t>
          </w:r>
        </w:p>
        <w:p w14:paraId="19427CE2" w14:textId="67367663" w:rsidR="001F3422" w:rsidRPr="00B93207" w:rsidRDefault="004A30C2" w:rsidP="00635D11">
          <w:pPr>
            <w:pStyle w:val="Heading01"/>
            <w:numPr>
              <w:ilvl w:val="0"/>
              <w:numId w:val="47"/>
            </w:numPr>
            <w:shd w:val="clear" w:color="auto" w:fill="C2C1C5" w:themeFill="text2" w:themeFillTint="66"/>
            <w:ind w:left="284" w:hanging="284"/>
            <w:rPr>
              <w:rFonts w:ascii="Arial" w:hAnsi="Arial"/>
              <w:sz w:val="24"/>
              <w:szCs w:val="24"/>
              <w:lang w:val="en-CA"/>
            </w:rPr>
          </w:pPr>
          <w:bookmarkStart w:id="7" w:name="_Toc29557558"/>
          <w:r w:rsidRPr="00B93207">
            <w:rPr>
              <w:rFonts w:ascii="Arial" w:hAnsi="Arial"/>
              <w:sz w:val="24"/>
              <w:szCs w:val="24"/>
              <w:lang w:val="en-CA"/>
            </w:rPr>
            <w:lastRenderedPageBreak/>
            <w:t xml:space="preserve">About </w:t>
          </w:r>
          <w:r w:rsidR="003936C9" w:rsidRPr="00B93207">
            <w:rPr>
              <w:rFonts w:ascii="Arial" w:hAnsi="Arial"/>
              <w:sz w:val="24"/>
              <w:szCs w:val="24"/>
              <w:lang w:val="en-CA"/>
            </w:rPr>
            <w:t>Our</w:t>
          </w:r>
          <w:r w:rsidR="001F3422" w:rsidRPr="00B93207">
            <w:rPr>
              <w:rFonts w:ascii="Arial" w:hAnsi="Arial"/>
              <w:sz w:val="24"/>
              <w:szCs w:val="24"/>
              <w:lang w:val="en-CA"/>
            </w:rPr>
            <w:t xml:space="preserve"> Organisation</w:t>
          </w:r>
          <w:bookmarkEnd w:id="7"/>
        </w:p>
        <w:p w14:paraId="26BDBB8D" w14:textId="77777777" w:rsidR="001F3422" w:rsidRPr="00B93207" w:rsidRDefault="00581F2B" w:rsidP="00581F2B">
          <w:pPr>
            <w:pStyle w:val="Heading02"/>
            <w:numPr>
              <w:ilvl w:val="0"/>
              <w:numId w:val="0"/>
            </w:numPr>
            <w:rPr>
              <w:rFonts w:ascii="Arial" w:hAnsi="Arial"/>
              <w:color w:val="000000" w:themeColor="text1"/>
              <w:sz w:val="20"/>
              <w:szCs w:val="20"/>
              <w:lang w:val="en-CA"/>
            </w:rPr>
          </w:pPr>
          <w:bookmarkStart w:id="8" w:name="_Toc29557559"/>
          <w:r w:rsidRPr="00B93207">
            <w:rPr>
              <w:rFonts w:ascii="Arial" w:hAnsi="Arial"/>
              <w:color w:val="000000" w:themeColor="text1"/>
              <w:sz w:val="20"/>
              <w:szCs w:val="20"/>
              <w:lang w:val="en-CA"/>
            </w:rPr>
            <w:t>4.1</w:t>
          </w:r>
          <w:r w:rsidR="0015175A" w:rsidRPr="00B93207">
            <w:rPr>
              <w:rFonts w:ascii="Arial" w:hAnsi="Arial"/>
              <w:color w:val="000000" w:themeColor="text1"/>
              <w:sz w:val="20"/>
              <w:szCs w:val="20"/>
              <w:lang w:val="en-CA"/>
            </w:rPr>
            <w:t xml:space="preserve"> </w:t>
          </w:r>
          <w:r w:rsidR="001F3422" w:rsidRPr="00B93207">
            <w:rPr>
              <w:rFonts w:ascii="Arial" w:hAnsi="Arial"/>
              <w:color w:val="000000" w:themeColor="text1"/>
              <w:sz w:val="20"/>
              <w:szCs w:val="20"/>
              <w:lang w:val="en-CA"/>
            </w:rPr>
            <w:t>Organi</w:t>
          </w:r>
          <w:r w:rsidR="001826AA" w:rsidRPr="00B93207">
            <w:rPr>
              <w:rFonts w:ascii="Arial" w:hAnsi="Arial"/>
              <w:color w:val="000000" w:themeColor="text1"/>
              <w:sz w:val="20"/>
              <w:szCs w:val="20"/>
              <w:lang w:val="en-CA"/>
            </w:rPr>
            <w:t>z</w:t>
          </w:r>
          <w:r w:rsidR="001F3422" w:rsidRPr="00B93207">
            <w:rPr>
              <w:rFonts w:ascii="Arial" w:hAnsi="Arial"/>
              <w:color w:val="000000" w:themeColor="text1"/>
              <w:sz w:val="20"/>
              <w:szCs w:val="20"/>
              <w:lang w:val="en-CA"/>
            </w:rPr>
            <w:t>ation</w:t>
          </w:r>
          <w:r w:rsidR="003936C9" w:rsidRPr="00B93207">
            <w:rPr>
              <w:rFonts w:ascii="Arial" w:hAnsi="Arial"/>
              <w:color w:val="000000" w:themeColor="text1"/>
              <w:sz w:val="20"/>
              <w:szCs w:val="20"/>
              <w:lang w:val="en-CA"/>
            </w:rPr>
            <w:t>al</w:t>
          </w:r>
          <w:r w:rsidR="001F3422" w:rsidRPr="00B93207">
            <w:rPr>
              <w:rFonts w:ascii="Arial" w:hAnsi="Arial"/>
              <w:color w:val="000000" w:themeColor="text1"/>
              <w:sz w:val="20"/>
              <w:szCs w:val="20"/>
              <w:lang w:val="en-CA"/>
            </w:rPr>
            <w:t xml:space="preserve"> Context</w:t>
          </w:r>
          <w:bookmarkEnd w:id="8"/>
        </w:p>
        <w:p w14:paraId="57D0D4B5" w14:textId="74E02AFA" w:rsidR="00F7575F" w:rsidRPr="00B93207" w:rsidRDefault="00834C74" w:rsidP="00811E50">
          <w:pPr>
            <w:ind w:right="-1"/>
            <w:rPr>
              <w:rFonts w:ascii="Arial" w:hAnsi="Arial"/>
              <w:color w:val="000000" w:themeColor="text1"/>
              <w:szCs w:val="20"/>
              <w:lang w:val="en-CA"/>
            </w:rPr>
          </w:pPr>
          <w:r w:rsidRPr="00B93207">
            <w:rPr>
              <w:rFonts w:ascii="Arial" w:hAnsi="Arial"/>
              <w:noProof/>
              <w:color w:val="000000" w:themeColor="text1"/>
              <w:szCs w:val="20"/>
              <w:lang w:val="en-CA" w:eastAsia="en-CA"/>
            </w:rPr>
            <mc:AlternateContent>
              <mc:Choice Requires="wps">
                <w:drawing>
                  <wp:anchor distT="0" distB="0" distL="114300" distR="114300" simplePos="0" relativeHeight="252691456" behindDoc="0" locked="0" layoutInCell="1" allowOverlap="1" wp14:anchorId="494E4C21" wp14:editId="135EEA15">
                    <wp:simplePos x="0" y="0"/>
                    <wp:positionH relativeFrom="column">
                      <wp:posOffset>2580640</wp:posOffset>
                    </wp:positionH>
                    <wp:positionV relativeFrom="paragraph">
                      <wp:posOffset>68580</wp:posOffset>
                    </wp:positionV>
                    <wp:extent cx="3556635" cy="182597"/>
                    <wp:effectExtent l="0" t="0" r="5715" b="8255"/>
                    <wp:wrapSquare wrapText="bothSides"/>
                    <wp:docPr id="25" name="Text Box 25"/>
                    <wp:cNvGraphicFramePr/>
                    <a:graphic xmlns:a="http://schemas.openxmlformats.org/drawingml/2006/main">
                      <a:graphicData uri="http://schemas.microsoft.com/office/word/2010/wordprocessingShape">
                        <wps:wsp>
                          <wps:cNvSpPr txBox="1"/>
                          <wps:spPr>
                            <a:xfrm>
                              <a:off x="0" y="0"/>
                              <a:ext cx="3556635" cy="182597"/>
                            </a:xfrm>
                            <a:prstGeom prst="rect">
                              <a:avLst/>
                            </a:prstGeom>
                            <a:solidFill>
                              <a:prstClr val="white"/>
                            </a:solidFill>
                            <a:ln>
                              <a:noFill/>
                            </a:ln>
                            <a:effectLst/>
                          </wps:spPr>
                          <wps:txbx>
                            <w:txbxContent>
                              <w:p w14:paraId="1C375DCA" w14:textId="77777777" w:rsidR="00666C65" w:rsidRPr="002019FE" w:rsidRDefault="00666C65" w:rsidP="009139AB">
                                <w:pPr>
                                  <w:pStyle w:val="Caption"/>
                                  <w:rPr>
                                    <w:color w:val="000000"/>
                                    <w:sz w:val="20"/>
                                  </w:rPr>
                                </w:pPr>
                                <w:r>
                                  <w:t xml:space="preserve">Figure </w:t>
                                </w:r>
                                <w:r>
                                  <w:fldChar w:fldCharType="begin"/>
                                </w:r>
                                <w:r>
                                  <w:instrText xml:space="preserve"> SEQ Figure \* ARABIC </w:instrText>
                                </w:r>
                                <w:r>
                                  <w:fldChar w:fldCharType="separate"/>
                                </w:r>
                                <w:r>
                                  <w:t>1</w:t>
                                </w:r>
                                <w:r>
                                  <w:fldChar w:fldCharType="end"/>
                                </w:r>
                                <w:r>
                                  <w:t xml:space="preserve">: </w:t>
                                </w:r>
                                <w:r w:rsidRPr="00F105DB">
                                  <w:t>Typical QMS Input Hierarchy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494E4C21" id="_x0000_t202" coordsize="21600,21600" o:spt="202" path="m,l,21600r21600,l21600,xe">
                    <v:stroke joinstyle="miter"/>
                    <v:path gradientshapeok="t" o:connecttype="rect"/>
                  </v:shapetype>
                  <v:shape id="Text Box 25" o:spid="_x0000_s1026" type="#_x0000_t202" style="position:absolute;left:0;text-align:left;margin-left:203.2pt;margin-top:5.4pt;width:280.05pt;height:14.4pt;z-index:252691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" stroked="f">
                    <v:textbox inset="0,0,0,0">
                      <w:txbxContent>
                        <w:p w14:paraId="1C375DCA" w14:textId="77777777" w:rsidR="00666C65" w:rsidRPr="002019FE" w:rsidRDefault="00666C65" w:rsidP="009139AB">
                          <w:pPr>
                            <w:pStyle w:val="Lgende"/>
                            <w:rPr>
                              <w:color w:val="000000"/>
                              <w:sz w:val="20"/>
                            </w:rPr>
                          </w:pPr>
                          <w:r>
                            <w:t xml:space="preserve">Figure </w:t>
                          </w:r>
                          <w:r>
                            <w:fldChar w:fldCharType="begin"/>
                          </w:r>
                          <w:r>
                            <w:instrText xml:space="preserve"> SEQ Figure \* ARABIC </w:instrText>
                          </w:r>
                          <w:r>
                            <w:fldChar w:fldCharType="separate"/>
                          </w:r>
                          <w:r>
                            <w:t>1</w:t>
                          </w:r>
                          <w:r>
                            <w:fldChar w:fldCharType="end"/>
                          </w:r>
                          <w:r>
                            <w:t xml:space="preserve">: </w:t>
                          </w:r>
                          <w:r w:rsidRPr="00F105DB">
                            <w:t>Typical QMS Input Hierarchy</w:t>
                          </w:r>
                        </w:p>
                      </w:txbxContent>
                    </v:textbox>
                    <w10:wrap type="square"/>
                  </v:shape>
                </w:pict>
              </mc:Fallback>
            </mc:AlternateContent>
          </w:r>
          <w:r w:rsidRPr="00B93207">
            <w:rPr>
              <w:rFonts w:ascii="Arial" w:hAnsi="Arial"/>
              <w:noProof/>
              <w:color w:val="000000" w:themeColor="text1"/>
              <w:szCs w:val="20"/>
              <w:lang w:val="en-CA" w:eastAsia="en-CA"/>
            </w:rPr>
            <mc:AlternateContent>
              <mc:Choice Requires="wpg">
                <w:drawing>
                  <wp:anchor distT="0" distB="0" distL="114300" distR="114300" simplePos="0" relativeHeight="252692480" behindDoc="0" locked="0" layoutInCell="1" allowOverlap="1" wp14:anchorId="24470E1B" wp14:editId="0FB193BA">
                    <wp:simplePos x="0" y="0"/>
                    <wp:positionH relativeFrom="column">
                      <wp:posOffset>2599966</wp:posOffset>
                    </wp:positionH>
                    <wp:positionV relativeFrom="paragraph">
                      <wp:posOffset>289560</wp:posOffset>
                    </wp:positionV>
                    <wp:extent cx="3532694" cy="3155950"/>
                    <wp:effectExtent l="0" t="0" r="0" b="158750"/>
                    <wp:wrapSquare wrapText="bothSides"/>
                    <wp:docPr id="2" name="Group 2"/>
                    <wp:cNvGraphicFramePr/>
                    <a:graphic xmlns:a="http://schemas.openxmlformats.org/drawingml/2006/main">
                      <a:graphicData uri="http://schemas.microsoft.com/office/word/2010/wordprocessingGroup">
                        <wpg:wgp>
                          <wpg:cNvGrpSpPr/>
                          <wpg:grpSpPr>
                            <a:xfrm>
                              <a:off x="0" y="0"/>
                              <a:ext cx="3532694" cy="3155950"/>
                              <a:chOff x="141253" y="0"/>
                              <a:chExt cx="3533932" cy="3155950"/>
                            </a:xfrm>
                          </wpg:grpSpPr>
                          <wps:wsp>
                            <wps:cNvPr id="3" name="Isosceles Triangle 3"/>
                            <wps:cNvSpPr/>
                            <wps:spPr>
                              <a:xfrm rot="10800000">
                                <a:off x="141253" y="0"/>
                                <a:ext cx="3515679" cy="3155950"/>
                              </a:xfrm>
                              <a:prstGeom prst="triangle">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aphicFrame>
                            <wpg:cNvPr id="5" name="Diagram 5"/>
                            <wpg:cNvFrPr/>
                            <wpg:xfrm>
                              <a:off x="637234" y="2473988"/>
                              <a:ext cx="1248508" cy="533400"/>
                            </wpg:xfrm>
                            <a:graphic>
                              <a:graphicData uri="http://schemas.openxmlformats.org/drawingml/2006/diagram">
                                <dgm:relIds xmlns:dgm="http://schemas.openxmlformats.org/drawingml/2006/diagram" xmlns:r="http://schemas.openxmlformats.org/officeDocument/2006/relationships" r:dm="rId11" r:lo="rId12" r:qs="rId13" r:cs="rId14"/>
                              </a:graphicData>
                            </a:graphic>
                          </wpg:graphicFrame>
                          <wpg:graphicFrame>
                            <wpg:cNvPr id="7" name="Diagram 7"/>
                            <wpg:cNvFrPr/>
                            <wpg:xfrm>
                              <a:off x="1934308" y="2473569"/>
                              <a:ext cx="1248508" cy="533400"/>
                            </wpg:xfrm>
                            <a:graphic>
                              <a:graphicData uri="http://schemas.openxmlformats.org/drawingml/2006/diagram">
                                <dgm:relIds xmlns:dgm="http://schemas.openxmlformats.org/drawingml/2006/diagram" xmlns:r="http://schemas.openxmlformats.org/officeDocument/2006/relationships" r:dm="rId16" r:lo="rId17" r:qs="rId18" r:cs="rId19"/>
                              </a:graphicData>
                            </a:graphic>
                          </wpg:graphicFrame>
                          <wpg:grpSp>
                            <wpg:cNvPr id="8" name="Group 8"/>
                            <wpg:cNvGrpSpPr/>
                            <wpg:grpSpPr>
                              <a:xfrm>
                                <a:off x="914400" y="738554"/>
                                <a:ext cx="1974850" cy="180340"/>
                                <a:chOff x="0" y="0"/>
                                <a:chExt cx="1975289" cy="180340"/>
                              </a:xfrm>
                            </wpg:grpSpPr>
                            <wps:wsp>
                              <wps:cNvPr id="9" name="Isosceles Triangle 9"/>
                              <wps:cNvSpPr/>
                              <wps:spPr>
                                <a:xfrm rot="10800000">
                                  <a:off x="0" y="0"/>
                                  <a:ext cx="357505" cy="18034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Isosceles Triangle 13"/>
                              <wps:cNvSpPr/>
                              <wps:spPr>
                                <a:xfrm rot="10800000">
                                  <a:off x="1617784" y="0"/>
                                  <a:ext cx="357505" cy="18034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aphicFrame>
                            <wpg:cNvPr id="17" name="Diagram 17"/>
                            <wpg:cNvFrPr/>
                            <wpg:xfrm>
                              <a:off x="1283677" y="1764323"/>
                              <a:ext cx="1248508" cy="533400"/>
                            </wpg:xfrm>
                            <a:graphic>
                              <a:graphicData uri="http://schemas.openxmlformats.org/drawingml/2006/diagram">
                                <dgm:relIds xmlns:dgm="http://schemas.openxmlformats.org/drawingml/2006/diagram" xmlns:r="http://schemas.openxmlformats.org/officeDocument/2006/relationships" r:dm="rId21" r:lo="rId22" r:qs="rId23" r:cs="rId24"/>
                              </a:graphicData>
                            </a:graphic>
                          </wpg:graphicFrame>
                          <wps:wsp>
                            <wps:cNvPr id="31" name="Text Box 31"/>
                            <wps:cNvSpPr txBox="1"/>
                            <wps:spPr>
                              <a:xfrm>
                                <a:off x="287216" y="46892"/>
                                <a:ext cx="1043305" cy="69659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710CBB2" w14:textId="77777777" w:rsidR="00666C65" w:rsidRPr="00E8683C" w:rsidRDefault="00666C65" w:rsidP="00811E50">
                                  <w:pPr>
                                    <w:spacing w:before="60" w:after="0" w:line="240" w:lineRule="auto"/>
                                    <w:jc w:val="center"/>
                                    <w:rPr>
                                      <w:rFonts w:ascii="Arial" w:hAnsi="Arial"/>
                                      <w:b/>
                                      <w:sz w:val="18"/>
                                    </w:rPr>
                                  </w:pPr>
                                  <w:r w:rsidRPr="00E8683C">
                                    <w:rPr>
                                      <w:rFonts w:ascii="Arial" w:hAnsi="Arial"/>
                                      <w:b/>
                                      <w:sz w:val="18"/>
                                    </w:rPr>
                                    <w:t>Local Factors</w:t>
                                  </w:r>
                                </w:p>
                              </w:txbxContent>
                            </wps:txbx>
                            <wps:bodyPr rot="0" spcFirstLastPara="0" vertOverflow="overflow" horzOverflow="overflow" vert="horz" wrap="square" lIns="91440" tIns="36000" rIns="91440" bIns="45720" numCol="1" spcCol="0" rtlCol="0" fromWordArt="0" anchor="t" anchorCtr="0" forceAA="0" compatLnSpc="1">
                              <a:prstTxWarp prst="textNoShape">
                                <a:avLst/>
                              </a:prstTxWarp>
                              <a:noAutofit/>
                            </wps:bodyPr>
                          </wps:wsp>
                          <wps:wsp>
                            <wps:cNvPr id="40" name="Text Box 40"/>
                            <wps:cNvSpPr txBox="1"/>
                            <wps:spPr>
                              <a:xfrm>
                                <a:off x="1383323" y="46892"/>
                                <a:ext cx="2145030" cy="69723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B630F12" w14:textId="77777777" w:rsidR="00666C65" w:rsidRPr="00E8683C" w:rsidRDefault="00666C65" w:rsidP="00811E50">
                                  <w:pPr>
                                    <w:spacing w:before="60" w:after="0" w:line="240" w:lineRule="auto"/>
                                    <w:jc w:val="center"/>
                                    <w:rPr>
                                      <w:rFonts w:ascii="Arial" w:hAnsi="Arial"/>
                                      <w:b/>
                                      <w:sz w:val="18"/>
                                    </w:rPr>
                                  </w:pPr>
                                  <w:r w:rsidRPr="00E8683C">
                                    <w:rPr>
                                      <w:rFonts w:ascii="Arial" w:hAnsi="Arial"/>
                                      <w:b/>
                                      <w:sz w:val="18"/>
                                    </w:rPr>
                                    <w:t>Macro Environment</w:t>
                                  </w:r>
                                </w:p>
                              </w:txbxContent>
                            </wps:txbx>
                            <wps:bodyPr rot="0" spcFirstLastPara="0" vertOverflow="overflow" horzOverflow="overflow" vert="horz" wrap="square" lIns="91440" tIns="36000" rIns="91440" bIns="45720" numCol="1" spcCol="0" rtlCol="0" fromWordArt="0" anchor="t" anchorCtr="0" forceAA="0" compatLnSpc="1">
                              <a:prstTxWarp prst="textNoShape">
                                <a:avLst/>
                              </a:prstTxWarp>
                              <a:noAutofit/>
                            </wps:bodyPr>
                          </wps:wsp>
                          <wps:wsp>
                            <wps:cNvPr id="41" name="Isosceles Triangle 41"/>
                            <wps:cNvSpPr/>
                            <wps:spPr>
                              <a:xfrm rot="10800000">
                                <a:off x="1723293" y="1577591"/>
                                <a:ext cx="357505" cy="18034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Isosceles Triangle 42"/>
                            <wps:cNvSpPr/>
                            <wps:spPr>
                              <a:xfrm rot="10800000">
                                <a:off x="1723293" y="2298142"/>
                                <a:ext cx="357505" cy="18034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3" name="Group 43"/>
                            <wpg:cNvGrpSpPr/>
                            <wpg:grpSpPr>
                              <a:xfrm>
                                <a:off x="351693" y="293077"/>
                                <a:ext cx="3097530" cy="363220"/>
                                <a:chOff x="23451" y="-1"/>
                                <a:chExt cx="3098331" cy="461161"/>
                              </a:xfrm>
                            </wpg:grpSpPr>
                            <wps:wsp>
                              <wps:cNvPr id="44" name="Text Box 44"/>
                              <wps:cNvSpPr txBox="1"/>
                              <wps:spPr>
                                <a:xfrm>
                                  <a:off x="1119542" y="0"/>
                                  <a:ext cx="900000" cy="460801"/>
                                </a:xfrm>
                                <a:prstGeom prst="rect">
                                  <a:avLst/>
                                </a:prstGeom>
                                <a:ln/>
                                <a:effectLst/>
                              </wps:spPr>
                              <wps:style>
                                <a:lnRef idx="1">
                                  <a:schemeClr val="accent1"/>
                                </a:lnRef>
                                <a:fillRef idx="3">
                                  <a:schemeClr val="accent1"/>
                                </a:fillRef>
                                <a:effectRef idx="2">
                                  <a:schemeClr val="accent1"/>
                                </a:effectRef>
                                <a:fontRef idx="minor">
                                  <a:schemeClr val="lt1"/>
                                </a:fontRef>
                              </wps:style>
                              <wps:txbx>
                                <w:txbxContent>
                                  <w:p w14:paraId="757C5A4A" w14:textId="77777777" w:rsidR="00666C65" w:rsidRPr="00806132" w:rsidRDefault="00666C65" w:rsidP="00811E50">
                                    <w:pPr>
                                      <w:spacing w:before="0" w:after="0" w:line="240" w:lineRule="auto"/>
                                      <w:jc w:val="center"/>
                                      <w:rPr>
                                        <w:rFonts w:ascii="Arial" w:hAnsi="Arial"/>
                                        <w:b/>
                                        <w:color w:val="FFFFFF" w:themeColor="background1"/>
                                        <w:szCs w:val="20"/>
                                      </w:rPr>
                                    </w:pPr>
                                    <w:r w:rsidRPr="00806132">
                                      <w:rPr>
                                        <w:rFonts w:ascii="Arial" w:hAnsi="Arial"/>
                                        <w:b/>
                                        <w:bCs/>
                                        <w:color w:val="FFFFFF" w:themeColor="background1"/>
                                        <w:szCs w:val="20"/>
                                      </w:rPr>
                                      <w:t>External Issues</w:t>
                                    </w:r>
                                  </w:p>
                                </w:txbxContent>
                              </wps:txbx>
                              <wps:bodyPr rot="0" spcFirstLastPara="0" vertOverflow="overflow" horzOverflow="overflow" vert="horz" wrap="square" lIns="91440" tIns="36000" rIns="91440" bIns="45720" numCol="1" spcCol="0" rtlCol="0" fromWordArt="0" anchor="ctr" anchorCtr="0" forceAA="0" compatLnSpc="1">
                                <a:prstTxWarp prst="textNoShape">
                                  <a:avLst/>
                                </a:prstTxWarp>
                                <a:noAutofit/>
                              </wps:bodyPr>
                            </wps:wsp>
                            <wpg:grpSp>
                              <wpg:cNvPr id="45" name="Group 45"/>
                              <wpg:cNvGrpSpPr/>
                              <wpg:grpSpPr>
                                <a:xfrm>
                                  <a:off x="23451" y="-1"/>
                                  <a:ext cx="3098331" cy="461161"/>
                                  <a:chOff x="21534" y="-12743"/>
                                  <a:chExt cx="3098331" cy="461671"/>
                                </a:xfrm>
                              </wpg:grpSpPr>
                              <wps:wsp>
                                <wps:cNvPr id="46" name="Text Box 46"/>
                                <wps:cNvSpPr txBox="1"/>
                                <wps:spPr>
                                  <a:xfrm>
                                    <a:off x="2213745" y="-12742"/>
                                    <a:ext cx="906120" cy="461670"/>
                                  </a:xfrm>
                                  <a:prstGeom prst="rect">
                                    <a:avLst/>
                                  </a:prstGeom>
                                  <a:ln/>
                                  <a:effectLst/>
                                </wps:spPr>
                                <wps:style>
                                  <a:lnRef idx="1">
                                    <a:schemeClr val="accent1"/>
                                  </a:lnRef>
                                  <a:fillRef idx="3">
                                    <a:schemeClr val="accent1"/>
                                  </a:fillRef>
                                  <a:effectRef idx="2">
                                    <a:schemeClr val="accent1"/>
                                  </a:effectRef>
                                  <a:fontRef idx="minor">
                                    <a:schemeClr val="lt1"/>
                                  </a:fontRef>
                                </wps:style>
                                <wps:txbx>
                                  <w:txbxContent>
                                    <w:p w14:paraId="368EE280" w14:textId="77777777" w:rsidR="00666C65" w:rsidRPr="00806132" w:rsidRDefault="00666C65" w:rsidP="00811E50">
                                      <w:pPr>
                                        <w:spacing w:before="0" w:after="0" w:line="240" w:lineRule="auto"/>
                                        <w:jc w:val="center"/>
                                        <w:rPr>
                                          <w:rFonts w:ascii="Arial" w:hAnsi="Arial"/>
                                          <w:b/>
                                          <w:color w:val="FFFFFF" w:themeColor="background1"/>
                                          <w:szCs w:val="20"/>
                                        </w:rPr>
                                      </w:pPr>
                                      <w:r>
                                        <w:rPr>
                                          <w:rFonts w:ascii="Arial" w:hAnsi="Arial"/>
                                          <w:b/>
                                          <w:bCs/>
                                          <w:color w:val="FFFFFF" w:themeColor="background1"/>
                                          <w:szCs w:val="20"/>
                                        </w:rPr>
                                        <w:t>Interested Parties</w:t>
                                      </w:r>
                                    </w:p>
                                  </w:txbxContent>
                                </wps:txbx>
                                <wps:bodyPr rot="0" spcFirstLastPara="0" vertOverflow="overflow" horzOverflow="overflow" vert="horz" wrap="square" lIns="91440" tIns="36000" rIns="91440" bIns="45720" numCol="1" spcCol="0" rtlCol="0" fromWordArt="0" anchor="ctr" anchorCtr="0" forceAA="0" compatLnSpc="1">
                                  <a:prstTxWarp prst="textNoShape">
                                    <a:avLst/>
                                  </a:prstTxWarp>
                                  <a:noAutofit/>
                                </wps:bodyPr>
                              </wps:wsp>
                              <wps:wsp>
                                <wps:cNvPr id="47" name="Text Box 47"/>
                                <wps:cNvSpPr txBox="1"/>
                                <wps:spPr>
                                  <a:xfrm>
                                    <a:off x="21534" y="-12743"/>
                                    <a:ext cx="900000" cy="461310"/>
                                  </a:xfrm>
                                  <a:prstGeom prst="rect">
                                    <a:avLst/>
                                  </a:prstGeom>
                                  <a:ln/>
                                  <a:effectLst/>
                                </wps:spPr>
                                <wps:style>
                                  <a:lnRef idx="1">
                                    <a:schemeClr val="accent1"/>
                                  </a:lnRef>
                                  <a:fillRef idx="3">
                                    <a:schemeClr val="accent1"/>
                                  </a:fillRef>
                                  <a:effectRef idx="2">
                                    <a:schemeClr val="accent1"/>
                                  </a:effectRef>
                                  <a:fontRef idx="minor">
                                    <a:schemeClr val="lt1"/>
                                  </a:fontRef>
                                </wps:style>
                                <wps:txbx>
                                  <w:txbxContent>
                                    <w:p w14:paraId="26106B23" w14:textId="77777777" w:rsidR="00666C65" w:rsidRPr="00806132" w:rsidRDefault="00666C65" w:rsidP="00811E50">
                                      <w:pPr>
                                        <w:spacing w:before="0" w:after="0" w:line="240" w:lineRule="auto"/>
                                        <w:jc w:val="center"/>
                                        <w:rPr>
                                          <w:rFonts w:ascii="Arial" w:hAnsi="Arial"/>
                                          <w:b/>
                                          <w:color w:val="FFFFFF" w:themeColor="background1"/>
                                          <w:szCs w:val="20"/>
                                        </w:rPr>
                                      </w:pPr>
                                      <w:r>
                                        <w:rPr>
                                          <w:rFonts w:ascii="Arial" w:hAnsi="Arial"/>
                                          <w:b/>
                                          <w:bCs/>
                                          <w:color w:val="FFFFFF" w:themeColor="background1"/>
                                          <w:szCs w:val="20"/>
                                        </w:rPr>
                                        <w:t>Internal Issues</w:t>
                                      </w:r>
                                    </w:p>
                                  </w:txbxContent>
                                </wps:txbx>
                                <wps:bodyPr rot="0" spcFirstLastPara="0" vertOverflow="overflow" horzOverflow="overflow" vert="horz" wrap="square" lIns="91440" tIns="36000" rIns="91440" bIns="45720" numCol="1" spcCol="0" rtlCol="0" fromWordArt="0" anchor="ctr" anchorCtr="0" forceAA="0" compatLnSpc="1">
                                  <a:prstTxWarp prst="textNoShape">
                                    <a:avLst/>
                                  </a:prstTxWarp>
                                  <a:noAutofit/>
                                </wps:bodyPr>
                              </wps:wsp>
                            </wpg:grpSp>
                          </wpg:grpSp>
                          <wpg:graphicFrame>
                            <wpg:cNvPr id="48" name="Diagram 48"/>
                            <wpg:cNvFrPr/>
                            <wpg:xfrm>
                              <a:off x="164123" y="773723"/>
                              <a:ext cx="3511062" cy="955431"/>
                            </wpg:xfrm>
                            <a:graphic>
                              <a:graphicData uri="http://schemas.openxmlformats.org/drawingml/2006/diagram">
                                <dgm:relIds xmlns:dgm="http://schemas.openxmlformats.org/drawingml/2006/diagram" xmlns:r="http://schemas.openxmlformats.org/officeDocument/2006/relationships" r:dm="rId26" r:lo="rId27" r:qs="rId28" r:cs="rId29"/>
                              </a:graphicData>
                            </a:graphic>
                          </wpg:graphicFrame>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24470E1B" id="Group 2" o:spid="_x0000_s1027" style="position:absolute;left:0;text-align:left;margin-left:204.7pt;margin-top:22.8pt;width:278.15pt;height:248.5pt;z-index:252692480" coordorigin="1412" coordsize="35339,31559" o:gfxdata="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8" type="#_x0000_t5" style="position:absolute;left:1412;width:35157;height:3155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" fillcolor="#ffc00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5" o:spid="_x0000_s1029" type="#_x0000_t75" style="position:absolute;left:6230;top:24627;width:15733;height:82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">
                      <v:imagedata r:id="rId31" o:title=""/>
                      <o:lock v:ext="edit" aspectratio="f"/>
                    </v:shape>
                    <v:shape id="Diagram 7" o:spid="_x0000_s1030" type="#_x0000_t75" style="position:absolute;left:19219;top:24627;width:15733;height:82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">
                      <v:imagedata r:id="rId32" o:title=""/>
                      <o:lock v:ext="edit" aspectratio="f"/>
                    </v:shape>
                    <v:group id="Group 8" o:spid="_x0000_s1031" style="position:absolute;left:9144;top:7385;width:19748;height:1803" coordsize="19752,1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Isosceles Triangle 9" o:spid="_x0000_s1032" type="#_x0000_t5" style="position:absolute;width:3575;height:180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" fillcolor="white [3212]" stroked="f" strokeweight="2pt"/>
                      <v:shape id="Isosceles Triangle 13" o:spid="_x0000_s1033" type="#_x0000_t5" style="position:absolute;left:16177;width:3575;height:180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" fillcolor="white [3212]" stroked="f" strokeweight="2pt"/>
                    </v:group>
                    <v:shape id="Diagram 17" o:spid="_x0000_s1034" type="#_x0000_t75" style="position:absolute;left:12694;top:17495;width:15733;height:829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">
                      <v:imagedata r:id="rId33" o:title=""/>
                      <o:lock v:ext="edit" aspectratio="f"/>
                    </v:shape>
                    <v:shape id="Text Box 31" o:spid="_x0000_s1035" type="#_x0000_t202" style="position:absolute;left:2872;top:468;width:10433;height:6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" fillcolor="#f2f2f2 [3052]" stroked="f" strokeweight=".5pt">
                      <v:textbox inset=",1mm">
                        <w:txbxContent>
                          <w:p w14:paraId="4710CBB2" w14:textId="77777777" w:rsidR="00666C65" w:rsidRPr="00E8683C" w:rsidRDefault="00666C65" w:rsidP="00811E50">
                            <w:pPr>
                              <w:spacing w:before="60" w:after="0" w:line="240" w:lineRule="auto"/>
                              <w:jc w:val="center"/>
                              <w:rPr>
                                <w:rFonts w:ascii="Arial" w:hAnsi="Arial"/>
                                <w:b/>
                                <w:sz w:val="18"/>
                              </w:rPr>
                            </w:pPr>
                            <w:r w:rsidRPr="00E8683C">
                              <w:rPr>
                                <w:rFonts w:ascii="Arial" w:hAnsi="Arial"/>
                                <w:b/>
                                <w:sz w:val="18"/>
                              </w:rPr>
                              <w:t>Local Factors</w:t>
                            </w:r>
                          </w:p>
                        </w:txbxContent>
                      </v:textbox>
                    </v:shape>
                    <v:shape id="Text Box 40" o:spid="_x0000_s1036" type="#_x0000_t202" style="position:absolute;left:13833;top:468;width:21450;height:6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" fillcolor="#f2f2f2 [3052]" stroked="f" strokeweight=".5pt">
                      <v:textbox inset=",1mm">
                        <w:txbxContent>
                          <w:p w14:paraId="7B630F12" w14:textId="77777777" w:rsidR="00666C65" w:rsidRPr="00E8683C" w:rsidRDefault="00666C65" w:rsidP="00811E50">
                            <w:pPr>
                              <w:spacing w:before="60" w:after="0" w:line="240" w:lineRule="auto"/>
                              <w:jc w:val="center"/>
                              <w:rPr>
                                <w:rFonts w:ascii="Arial" w:hAnsi="Arial"/>
                                <w:b/>
                                <w:sz w:val="18"/>
                              </w:rPr>
                            </w:pPr>
                            <w:r w:rsidRPr="00E8683C">
                              <w:rPr>
                                <w:rFonts w:ascii="Arial" w:hAnsi="Arial"/>
                                <w:b/>
                                <w:sz w:val="18"/>
                              </w:rPr>
                              <w:t>Macro Environment</w:t>
                            </w:r>
                          </w:p>
                        </w:txbxContent>
                      </v:textbox>
                    </v:shape>
                    <v:shape id="Isosceles Triangle 41" o:spid="_x0000_s1037" type="#_x0000_t5" style="position:absolute;left:17232;top:15775;width:3575;height:180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" fillcolor="white [3212]" stroked="f" strokeweight="2pt"/>
                    <v:shape id="Isosceles Triangle 42" o:spid="_x0000_s1038" type="#_x0000_t5" style="position:absolute;left:17232;top:22981;width:3575;height:180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" fillcolor="white [3212]" stroked="f" strokeweight="2pt"/>
                    <v:group id="Group 43" o:spid="_x0000_s1039" style="position:absolute;left:3516;top:2930;width:30976;height:3632" coordorigin="234" coordsize="30983,4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Text Box 44" o:spid="_x0000_s1040" type="#_x0000_t202" style="position:absolute;left:11195;width:9000;height:4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" fillcolor="#8b782d [1924]" strokecolor="#6f6023 [1540]">
                        <v:fill color2="#8b782d [1924]" rotate="t" angle="311" colors="0 #a49350;21627f #d5c489;30638f #e1d2a3;34734f #e1d2a3;44564f #d6c58a;1 #a49350" focus="100%" type="gradient"/>
                        <v:textbox inset=",1mm">
                          <w:txbxContent>
                            <w:p w14:paraId="757C5A4A" w14:textId="77777777" w:rsidR="00666C65" w:rsidRPr="00806132" w:rsidRDefault="00666C65" w:rsidP="00811E50">
                              <w:pPr>
                                <w:spacing w:before="0" w:after="0" w:line="240" w:lineRule="auto"/>
                                <w:jc w:val="center"/>
                                <w:rPr>
                                  <w:rFonts w:ascii="Arial" w:hAnsi="Arial"/>
                                  <w:b/>
                                  <w:color w:val="FFFFFF" w:themeColor="background1"/>
                                  <w:szCs w:val="20"/>
                                </w:rPr>
                              </w:pPr>
                              <w:r w:rsidRPr="00806132">
                                <w:rPr>
                                  <w:rFonts w:ascii="Arial" w:hAnsi="Arial"/>
                                  <w:b/>
                                  <w:bCs/>
                                  <w:color w:val="FFFFFF" w:themeColor="background1"/>
                                  <w:szCs w:val="20"/>
                                </w:rPr>
                                <w:t>External Issues</w:t>
                              </w:r>
                            </w:p>
                          </w:txbxContent>
                        </v:textbox>
                      </v:shape>
                      <v:group id="Group 45" o:spid="_x0000_s1041" style="position:absolute;left:234;width:30983;height:4611" coordorigin="215,-127" coordsize="30983,4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Text Box 46" o:spid="_x0000_s1042" type="#_x0000_t202" style="position:absolute;left:22137;top:-127;width:9061;height:4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" fillcolor="#8b782d [1924]" strokecolor="#6f6023 [1540]">
                          <v:fill color2="#8b782d [1924]" rotate="t" angle="311" colors="0 #a49350;21627f #d5c489;30638f #e1d2a3;34734f #e1d2a3;44564f #d6c58a;1 #a49350" focus="100%" type="gradient"/>
                          <v:textbox inset=",1mm">
                            <w:txbxContent>
                              <w:p w14:paraId="368EE280" w14:textId="77777777" w:rsidR="00666C65" w:rsidRPr="00806132" w:rsidRDefault="00666C65" w:rsidP="00811E50">
                                <w:pPr>
                                  <w:spacing w:before="0" w:after="0" w:line="240" w:lineRule="auto"/>
                                  <w:jc w:val="center"/>
                                  <w:rPr>
                                    <w:rFonts w:ascii="Arial" w:hAnsi="Arial"/>
                                    <w:b/>
                                    <w:color w:val="FFFFFF" w:themeColor="background1"/>
                                    <w:szCs w:val="20"/>
                                  </w:rPr>
                                </w:pPr>
                                <w:r>
                                  <w:rPr>
                                    <w:rFonts w:ascii="Arial" w:hAnsi="Arial"/>
                                    <w:b/>
                                    <w:bCs/>
                                    <w:color w:val="FFFFFF" w:themeColor="background1"/>
                                    <w:szCs w:val="20"/>
                                  </w:rPr>
                                  <w:t>Interested Parties</w:t>
                                </w:r>
                              </w:p>
                            </w:txbxContent>
                          </v:textbox>
                        </v:shape>
                        <v:shape id="Text Box 47" o:spid="_x0000_s1043" type="#_x0000_t202" style="position:absolute;left:215;top:-127;width:9000;height:46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" fillcolor="#8b782d [1924]" strokecolor="#6f6023 [1540]">
                          <v:fill color2="#8b782d [1924]" rotate="t" angle="311" colors="0 #a49350;21627f #d5c489;30638f #e1d2a3;34734f #e1d2a3;44564f #d6c58a;1 #a49350" focus="100%" type="gradient"/>
                          <v:textbox inset=",1mm">
                            <w:txbxContent>
                              <w:p w14:paraId="26106B23" w14:textId="77777777" w:rsidR="00666C65" w:rsidRPr="00806132" w:rsidRDefault="00666C65" w:rsidP="00811E50">
                                <w:pPr>
                                  <w:spacing w:before="0" w:after="0" w:line="240" w:lineRule="auto"/>
                                  <w:jc w:val="center"/>
                                  <w:rPr>
                                    <w:rFonts w:ascii="Arial" w:hAnsi="Arial"/>
                                    <w:b/>
                                    <w:color w:val="FFFFFF" w:themeColor="background1"/>
                                    <w:szCs w:val="20"/>
                                  </w:rPr>
                                </w:pPr>
                                <w:r>
                                  <w:rPr>
                                    <w:rFonts w:ascii="Arial" w:hAnsi="Arial"/>
                                    <w:b/>
                                    <w:bCs/>
                                    <w:color w:val="FFFFFF" w:themeColor="background1"/>
                                    <w:szCs w:val="20"/>
                                  </w:rPr>
                                  <w:t>Internal Issues</w:t>
                                </w:r>
                              </w:p>
                            </w:txbxContent>
                          </v:textbox>
                        </v:shape>
                      </v:group>
                    </v:group>
                    <v:shape id="Diagram 48" o:spid="_x0000_s1044" type="#_x0000_t75" style="position:absolute;left:5742;top:9083;width:26527;height:68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">
                      <v:imagedata r:id="rId34" o:title=""/>
                      <o:lock v:ext="edit" aspectratio="f"/>
                    </v:shape>
                    <w10:wrap type="square"/>
                  </v:group>
                </w:pict>
              </mc:Fallback>
            </mc:AlternateContent>
          </w:r>
          <w:r w:rsidR="009306F7" w:rsidRPr="00B93207">
            <w:rPr>
              <w:rFonts w:ascii="Arial" w:hAnsi="Arial"/>
              <w:color w:val="000000" w:themeColor="text1"/>
              <w:szCs w:val="20"/>
              <w:lang w:val="en-CA"/>
            </w:rPr>
            <w:t>Testmetric</w:t>
          </w:r>
          <w:r w:rsidR="0088507B" w:rsidRPr="00B93207">
            <w:rPr>
              <w:rFonts w:ascii="Arial" w:hAnsi="Arial"/>
              <w:color w:val="000000" w:themeColor="text1"/>
              <w:szCs w:val="20"/>
              <w:lang w:val="en-CA"/>
            </w:rPr>
            <w:t xml:space="preserve"> is committed to </w:t>
          </w:r>
          <w:r w:rsidR="00382442" w:rsidRPr="00B93207">
            <w:rPr>
              <w:rFonts w:ascii="Arial" w:hAnsi="Arial"/>
              <w:color w:val="000000" w:themeColor="text1"/>
              <w:szCs w:val="20"/>
              <w:lang w:val="en-CA"/>
            </w:rPr>
            <w:t xml:space="preserve">defining our position in the marketplace and understanding how relevant factors arising from legal, </w:t>
          </w:r>
          <w:r w:rsidR="0012297B" w:rsidRPr="00B93207">
            <w:rPr>
              <w:rFonts w:ascii="Arial" w:hAnsi="Arial"/>
              <w:color w:val="000000" w:themeColor="text1"/>
              <w:szCs w:val="20"/>
              <w:lang w:val="en-CA"/>
            </w:rPr>
            <w:t>political, economic, social and technological</w:t>
          </w:r>
          <w:r w:rsidR="00382442" w:rsidRPr="00B93207">
            <w:rPr>
              <w:rFonts w:ascii="Arial" w:hAnsi="Arial"/>
              <w:color w:val="000000" w:themeColor="text1"/>
              <w:szCs w:val="20"/>
              <w:lang w:val="en-CA"/>
            </w:rPr>
            <w:t xml:space="preserve"> issues </w:t>
          </w:r>
          <w:r w:rsidR="0012297B" w:rsidRPr="00B93207">
            <w:rPr>
              <w:rFonts w:ascii="Arial" w:hAnsi="Arial"/>
              <w:color w:val="000000" w:themeColor="text1"/>
              <w:szCs w:val="20"/>
              <w:lang w:val="en-CA"/>
            </w:rPr>
            <w:t xml:space="preserve">influence </w:t>
          </w:r>
          <w:r w:rsidR="00435343" w:rsidRPr="00B93207">
            <w:rPr>
              <w:rFonts w:ascii="Arial" w:hAnsi="Arial"/>
              <w:color w:val="000000" w:themeColor="text1"/>
              <w:szCs w:val="20"/>
              <w:lang w:val="en-CA"/>
            </w:rPr>
            <w:t>our strategic direction</w:t>
          </w:r>
          <w:r w:rsidR="00A14BD1" w:rsidRPr="00B93207">
            <w:rPr>
              <w:rFonts w:ascii="Arial" w:hAnsi="Arial"/>
              <w:color w:val="000000" w:themeColor="text1"/>
              <w:szCs w:val="20"/>
              <w:lang w:val="en-CA"/>
            </w:rPr>
            <w:t xml:space="preserve"> and </w:t>
          </w:r>
          <w:r w:rsidR="004A7084" w:rsidRPr="00B93207">
            <w:rPr>
              <w:rFonts w:ascii="Arial" w:hAnsi="Arial"/>
              <w:color w:val="000000" w:themeColor="text1"/>
              <w:szCs w:val="20"/>
              <w:lang w:val="en-CA"/>
            </w:rPr>
            <w:t xml:space="preserve">our </w:t>
          </w:r>
          <w:r w:rsidR="00382442" w:rsidRPr="00B93207">
            <w:rPr>
              <w:rFonts w:ascii="Arial" w:hAnsi="Arial"/>
              <w:color w:val="000000" w:themeColor="text1"/>
              <w:szCs w:val="20"/>
              <w:lang w:val="en-CA"/>
            </w:rPr>
            <w:t xml:space="preserve">organizational </w:t>
          </w:r>
          <w:r w:rsidR="00A14BD1" w:rsidRPr="00B93207">
            <w:rPr>
              <w:rFonts w:ascii="Arial" w:hAnsi="Arial"/>
              <w:color w:val="000000" w:themeColor="text1"/>
              <w:szCs w:val="20"/>
              <w:lang w:val="en-CA"/>
            </w:rPr>
            <w:t>context</w:t>
          </w:r>
          <w:r w:rsidR="00435343" w:rsidRPr="00B93207">
            <w:rPr>
              <w:rFonts w:ascii="Arial" w:hAnsi="Arial"/>
              <w:color w:val="000000" w:themeColor="text1"/>
              <w:szCs w:val="20"/>
              <w:lang w:val="en-CA"/>
            </w:rPr>
            <w:t xml:space="preserve">. </w:t>
          </w:r>
        </w:p>
        <w:p w14:paraId="017CFE59" w14:textId="1E6D57D1" w:rsidR="00CA7901" w:rsidRPr="00B93207" w:rsidRDefault="009306F7" w:rsidP="00FA6021">
          <w:pPr>
            <w:rPr>
              <w:rFonts w:ascii="Arial" w:hAnsi="Arial"/>
              <w:color w:val="000000" w:themeColor="text1"/>
              <w:szCs w:val="20"/>
              <w:lang w:val="en-CA"/>
            </w:rPr>
          </w:pPr>
          <w:r w:rsidRPr="00B93207">
            <w:rPr>
              <w:rFonts w:ascii="Arial" w:hAnsi="Arial"/>
              <w:color w:val="000000" w:themeColor="text1"/>
              <w:szCs w:val="20"/>
              <w:lang w:val="en-CA"/>
            </w:rPr>
            <w:t>Testmetric</w:t>
          </w:r>
          <w:r w:rsidR="00944775" w:rsidRPr="00B93207">
            <w:rPr>
              <w:rFonts w:ascii="Arial" w:hAnsi="Arial"/>
              <w:color w:val="000000" w:themeColor="text1"/>
              <w:szCs w:val="20"/>
              <w:lang w:val="en-CA"/>
            </w:rPr>
            <w:t xml:space="preserve"> </w:t>
          </w:r>
          <w:r w:rsidR="00735811" w:rsidRPr="00B93207">
            <w:rPr>
              <w:rFonts w:ascii="Arial" w:hAnsi="Arial"/>
              <w:color w:val="000000" w:themeColor="text1"/>
              <w:szCs w:val="20"/>
              <w:lang w:val="en-CA"/>
            </w:rPr>
            <w:t>identif</w:t>
          </w:r>
          <w:r w:rsidR="00944775" w:rsidRPr="00B93207">
            <w:rPr>
              <w:rFonts w:ascii="Arial" w:hAnsi="Arial"/>
              <w:color w:val="000000" w:themeColor="text1"/>
              <w:szCs w:val="20"/>
              <w:lang w:val="en-CA"/>
            </w:rPr>
            <w:t>ies</w:t>
          </w:r>
          <w:r w:rsidR="00735811" w:rsidRPr="00B93207">
            <w:rPr>
              <w:rFonts w:ascii="Arial" w:hAnsi="Arial"/>
              <w:color w:val="000000" w:themeColor="text1"/>
              <w:szCs w:val="20"/>
              <w:lang w:val="en-CA"/>
            </w:rPr>
            <w:t xml:space="preserve">, </w:t>
          </w:r>
          <w:r w:rsidR="00B71312" w:rsidRPr="00B93207">
            <w:rPr>
              <w:rFonts w:ascii="Arial" w:hAnsi="Arial"/>
              <w:color w:val="000000" w:themeColor="text1"/>
              <w:szCs w:val="20"/>
              <w:lang w:val="en-CA"/>
            </w:rPr>
            <w:t>analyze</w:t>
          </w:r>
          <w:r w:rsidR="00944775" w:rsidRPr="00B93207">
            <w:rPr>
              <w:rFonts w:ascii="Arial" w:hAnsi="Arial"/>
              <w:color w:val="000000" w:themeColor="text1"/>
              <w:szCs w:val="20"/>
              <w:lang w:val="en-CA"/>
            </w:rPr>
            <w:t>s</w:t>
          </w:r>
          <w:r w:rsidR="00B71312" w:rsidRPr="00B93207">
            <w:rPr>
              <w:rFonts w:ascii="Arial" w:hAnsi="Arial"/>
              <w:color w:val="000000" w:themeColor="text1"/>
              <w:szCs w:val="20"/>
              <w:lang w:val="en-CA"/>
            </w:rPr>
            <w:t xml:space="preserve">, </w:t>
          </w:r>
          <w:r w:rsidR="002A27E0" w:rsidRPr="00B93207">
            <w:rPr>
              <w:rFonts w:ascii="Arial" w:hAnsi="Arial"/>
              <w:color w:val="000000" w:themeColor="text1"/>
              <w:szCs w:val="20"/>
              <w:lang w:val="en-CA"/>
            </w:rPr>
            <w:t>monitor</w:t>
          </w:r>
          <w:r w:rsidR="00944775" w:rsidRPr="00B93207">
            <w:rPr>
              <w:rFonts w:ascii="Arial" w:hAnsi="Arial"/>
              <w:color w:val="000000" w:themeColor="text1"/>
              <w:szCs w:val="20"/>
              <w:lang w:val="en-CA"/>
            </w:rPr>
            <w:t>s</w:t>
          </w:r>
          <w:r w:rsidR="002A27E0" w:rsidRPr="00B93207">
            <w:rPr>
              <w:rFonts w:ascii="Arial" w:hAnsi="Arial"/>
              <w:color w:val="000000" w:themeColor="text1"/>
              <w:szCs w:val="20"/>
              <w:lang w:val="en-CA"/>
            </w:rPr>
            <w:t xml:space="preserve"> and review</w:t>
          </w:r>
          <w:r w:rsidR="00944775" w:rsidRPr="00B93207">
            <w:rPr>
              <w:rFonts w:ascii="Arial" w:hAnsi="Arial"/>
              <w:color w:val="000000" w:themeColor="text1"/>
              <w:szCs w:val="20"/>
              <w:lang w:val="en-CA"/>
            </w:rPr>
            <w:t>s</w:t>
          </w:r>
          <w:r w:rsidR="002A27E0" w:rsidRPr="00B93207">
            <w:rPr>
              <w:rFonts w:ascii="Arial" w:hAnsi="Arial"/>
              <w:color w:val="000000" w:themeColor="text1"/>
              <w:szCs w:val="20"/>
              <w:lang w:val="en-CA"/>
            </w:rPr>
            <w:t xml:space="preserve"> factors that may affect </w:t>
          </w:r>
          <w:r w:rsidR="0012297B" w:rsidRPr="00B93207">
            <w:rPr>
              <w:rFonts w:ascii="Arial" w:hAnsi="Arial"/>
              <w:color w:val="000000" w:themeColor="text1"/>
              <w:szCs w:val="20"/>
              <w:lang w:val="en-CA"/>
            </w:rPr>
            <w:t>our ability to satisfy our customers</w:t>
          </w:r>
          <w:r w:rsidR="00FA6021" w:rsidRPr="00B93207">
            <w:rPr>
              <w:rFonts w:ascii="Arial" w:hAnsi="Arial"/>
              <w:color w:val="000000" w:themeColor="text1"/>
              <w:szCs w:val="20"/>
              <w:lang w:val="en-CA"/>
            </w:rPr>
            <w:t xml:space="preserve"> and</w:t>
          </w:r>
          <w:r w:rsidR="00F556CC" w:rsidRPr="00B93207">
            <w:rPr>
              <w:rFonts w:ascii="Arial" w:hAnsi="Arial"/>
              <w:color w:val="000000" w:themeColor="text1"/>
              <w:szCs w:val="20"/>
              <w:lang w:val="en-CA"/>
            </w:rPr>
            <w:t xml:space="preserve"> stakeholders</w:t>
          </w:r>
          <w:r w:rsidR="0012297B" w:rsidRPr="00B93207">
            <w:rPr>
              <w:rFonts w:ascii="Arial" w:hAnsi="Arial"/>
              <w:color w:val="000000" w:themeColor="text1"/>
              <w:szCs w:val="20"/>
              <w:lang w:val="en-CA"/>
            </w:rPr>
            <w:t>, a</w:t>
          </w:r>
          <w:r w:rsidR="00FA6021" w:rsidRPr="00B93207">
            <w:rPr>
              <w:rFonts w:ascii="Arial" w:hAnsi="Arial"/>
              <w:color w:val="000000" w:themeColor="text1"/>
              <w:szCs w:val="20"/>
              <w:lang w:val="en-CA"/>
            </w:rPr>
            <w:t xml:space="preserve">s well as factors that may adversely affect </w:t>
          </w:r>
          <w:r w:rsidR="00944775" w:rsidRPr="00B93207">
            <w:rPr>
              <w:rFonts w:ascii="Arial" w:hAnsi="Arial"/>
              <w:color w:val="000000" w:themeColor="text1"/>
              <w:szCs w:val="20"/>
              <w:lang w:val="en-CA"/>
            </w:rPr>
            <w:t xml:space="preserve">the stability of our </w:t>
          </w:r>
          <w:r w:rsidR="0012297B" w:rsidRPr="00B93207">
            <w:rPr>
              <w:rFonts w:ascii="Arial" w:hAnsi="Arial"/>
              <w:color w:val="000000" w:themeColor="text1"/>
              <w:szCs w:val="20"/>
              <w:lang w:val="en-CA"/>
            </w:rPr>
            <w:t>process</w:t>
          </w:r>
          <w:r w:rsidR="00A14BD1" w:rsidRPr="00B93207">
            <w:rPr>
              <w:rFonts w:ascii="Arial" w:hAnsi="Arial"/>
              <w:color w:val="000000" w:themeColor="text1"/>
              <w:szCs w:val="20"/>
              <w:lang w:val="en-CA"/>
            </w:rPr>
            <w:t>,</w:t>
          </w:r>
          <w:r w:rsidR="00036AA7" w:rsidRPr="00B93207">
            <w:rPr>
              <w:rFonts w:ascii="Arial" w:hAnsi="Arial"/>
              <w:color w:val="000000" w:themeColor="text1"/>
              <w:szCs w:val="20"/>
              <w:lang w:val="en-CA"/>
            </w:rPr>
            <w:t xml:space="preserve"> </w:t>
          </w:r>
          <w:r w:rsidR="00944775" w:rsidRPr="00B93207">
            <w:rPr>
              <w:rFonts w:ascii="Arial" w:hAnsi="Arial"/>
              <w:color w:val="000000" w:themeColor="text1"/>
              <w:szCs w:val="20"/>
              <w:lang w:val="en-CA"/>
            </w:rPr>
            <w:t>or our</w:t>
          </w:r>
          <w:r w:rsidR="00036AA7" w:rsidRPr="00B93207">
            <w:rPr>
              <w:rFonts w:ascii="Arial" w:hAnsi="Arial"/>
              <w:color w:val="000000" w:themeColor="text1"/>
              <w:szCs w:val="20"/>
              <w:lang w:val="en-CA"/>
            </w:rPr>
            <w:t xml:space="preserve"> management system</w:t>
          </w:r>
          <w:r w:rsidR="00944775" w:rsidRPr="00B93207">
            <w:rPr>
              <w:rFonts w:ascii="Arial" w:hAnsi="Arial"/>
              <w:color w:val="000000" w:themeColor="text1"/>
              <w:szCs w:val="20"/>
              <w:lang w:val="en-CA"/>
            </w:rPr>
            <w:t>’s</w:t>
          </w:r>
          <w:r w:rsidR="0012297B" w:rsidRPr="00B93207">
            <w:rPr>
              <w:rFonts w:ascii="Arial" w:hAnsi="Arial"/>
              <w:color w:val="000000" w:themeColor="text1"/>
              <w:szCs w:val="20"/>
              <w:lang w:val="en-CA"/>
            </w:rPr>
            <w:t xml:space="preserve"> integrity. </w:t>
          </w:r>
        </w:p>
        <w:p w14:paraId="33364099" w14:textId="77777777" w:rsidR="00B71312" w:rsidRPr="00B93207" w:rsidRDefault="002A27E0" w:rsidP="00F64373">
          <w:pPr>
            <w:spacing w:after="80"/>
            <w:rPr>
              <w:rFonts w:ascii="Arial" w:hAnsi="Arial"/>
              <w:color w:val="000000" w:themeColor="text1"/>
              <w:szCs w:val="20"/>
              <w:lang w:val="en-CA"/>
            </w:rPr>
          </w:pPr>
          <w:r w:rsidRPr="00B93207">
            <w:rPr>
              <w:rFonts w:ascii="Arial" w:hAnsi="Arial"/>
              <w:color w:val="000000" w:themeColor="text1"/>
              <w:szCs w:val="20"/>
              <w:lang w:val="en-CA"/>
            </w:rPr>
            <w:t>To ensure that our QMS is aligned with our strategy, whilst taking account of relevant internal and external factors</w:t>
          </w:r>
          <w:r w:rsidR="00D355C5" w:rsidRPr="00B93207">
            <w:rPr>
              <w:rFonts w:ascii="Arial" w:hAnsi="Arial"/>
              <w:color w:val="000000" w:themeColor="text1"/>
              <w:szCs w:val="20"/>
              <w:lang w:val="en-CA"/>
            </w:rPr>
            <w:t>;</w:t>
          </w:r>
          <w:r w:rsidRPr="00B93207">
            <w:rPr>
              <w:rFonts w:ascii="Arial" w:hAnsi="Arial"/>
              <w:color w:val="000000" w:themeColor="text1"/>
              <w:szCs w:val="20"/>
              <w:lang w:val="en-CA"/>
            </w:rPr>
            <w:t xml:space="preserve"> </w:t>
          </w:r>
          <w:r w:rsidR="0088507B" w:rsidRPr="00B93207">
            <w:rPr>
              <w:rFonts w:ascii="Arial" w:hAnsi="Arial"/>
              <w:color w:val="000000" w:themeColor="text1"/>
              <w:szCs w:val="20"/>
              <w:lang w:val="en-CA"/>
            </w:rPr>
            <w:t xml:space="preserve">we </w:t>
          </w:r>
          <w:r w:rsidR="00F64373" w:rsidRPr="00B93207">
            <w:rPr>
              <w:rFonts w:ascii="Arial" w:hAnsi="Arial"/>
              <w:color w:val="000000" w:themeColor="text1"/>
              <w:szCs w:val="20"/>
              <w:lang w:val="en-CA"/>
            </w:rPr>
            <w:t xml:space="preserve">initially </w:t>
          </w:r>
          <w:r w:rsidR="002D6BD5" w:rsidRPr="00B93207">
            <w:rPr>
              <w:rFonts w:ascii="Arial" w:hAnsi="Arial"/>
              <w:color w:val="000000" w:themeColor="text1"/>
              <w:szCs w:val="20"/>
              <w:lang w:val="en-CA"/>
            </w:rPr>
            <w:t>collate</w:t>
          </w:r>
          <w:r w:rsidR="00E962CE" w:rsidRPr="00B93207">
            <w:rPr>
              <w:rFonts w:ascii="Arial" w:hAnsi="Arial"/>
              <w:color w:val="000000" w:themeColor="text1"/>
              <w:szCs w:val="20"/>
              <w:lang w:val="en-CA"/>
            </w:rPr>
            <w:t xml:space="preserve"> and</w:t>
          </w:r>
          <w:r w:rsidR="002D6BD5" w:rsidRPr="00B93207">
            <w:rPr>
              <w:rFonts w:ascii="Arial" w:hAnsi="Arial"/>
              <w:color w:val="000000" w:themeColor="text1"/>
              <w:szCs w:val="20"/>
              <w:lang w:val="en-CA"/>
            </w:rPr>
            <w:t xml:space="preserve"> </w:t>
          </w:r>
          <w:r w:rsidR="00F64373" w:rsidRPr="00B93207">
            <w:rPr>
              <w:rFonts w:ascii="Arial" w:hAnsi="Arial"/>
              <w:color w:val="000000" w:themeColor="text1"/>
              <w:szCs w:val="20"/>
              <w:lang w:val="en-CA"/>
            </w:rPr>
            <w:t xml:space="preserve">analyze </w:t>
          </w:r>
          <w:r w:rsidR="00E962CE" w:rsidRPr="00B93207">
            <w:rPr>
              <w:rFonts w:ascii="Arial" w:hAnsi="Arial"/>
              <w:color w:val="000000" w:themeColor="text1"/>
              <w:szCs w:val="20"/>
              <w:lang w:val="en-CA"/>
            </w:rPr>
            <w:t>pertinent information in order to</w:t>
          </w:r>
          <w:r w:rsidR="0088507B" w:rsidRPr="00B93207">
            <w:rPr>
              <w:rFonts w:ascii="Arial" w:hAnsi="Arial"/>
              <w:color w:val="000000" w:themeColor="text1"/>
              <w:szCs w:val="20"/>
              <w:lang w:val="en-CA"/>
            </w:rPr>
            <w:t xml:space="preserve"> determine </w:t>
          </w:r>
          <w:r w:rsidR="002D6BD5" w:rsidRPr="00B93207">
            <w:rPr>
              <w:rFonts w:ascii="Arial" w:hAnsi="Arial"/>
              <w:color w:val="000000" w:themeColor="text1"/>
              <w:szCs w:val="20"/>
              <w:lang w:val="en-CA"/>
            </w:rPr>
            <w:t xml:space="preserve">potential </w:t>
          </w:r>
          <w:r w:rsidR="00D355C5" w:rsidRPr="00B93207">
            <w:rPr>
              <w:rFonts w:ascii="Arial" w:hAnsi="Arial"/>
              <w:color w:val="000000" w:themeColor="text1"/>
              <w:szCs w:val="20"/>
              <w:lang w:val="en-CA"/>
            </w:rPr>
            <w:t>impact</w:t>
          </w:r>
          <w:r w:rsidR="002D6BD5" w:rsidRPr="00B93207">
            <w:rPr>
              <w:rFonts w:ascii="Arial" w:hAnsi="Arial"/>
              <w:color w:val="000000" w:themeColor="text1"/>
              <w:szCs w:val="20"/>
              <w:lang w:val="en-CA"/>
            </w:rPr>
            <w:t xml:space="preserve"> on </w:t>
          </w:r>
          <w:r w:rsidR="0088507B" w:rsidRPr="00B93207">
            <w:rPr>
              <w:rFonts w:ascii="Arial" w:hAnsi="Arial"/>
              <w:color w:val="000000" w:themeColor="text1"/>
              <w:szCs w:val="20"/>
              <w:lang w:val="en-CA"/>
            </w:rPr>
            <w:t xml:space="preserve">our </w:t>
          </w:r>
          <w:r w:rsidRPr="00B93207">
            <w:rPr>
              <w:rFonts w:ascii="Arial" w:hAnsi="Arial"/>
              <w:color w:val="000000" w:themeColor="text1"/>
              <w:szCs w:val="20"/>
              <w:lang w:val="en-CA"/>
            </w:rPr>
            <w:t xml:space="preserve">context and subsequent </w:t>
          </w:r>
          <w:r w:rsidR="002D6BD5" w:rsidRPr="00B93207">
            <w:rPr>
              <w:rFonts w:ascii="Arial" w:hAnsi="Arial"/>
              <w:color w:val="000000" w:themeColor="text1"/>
              <w:szCs w:val="20"/>
              <w:lang w:val="en-CA"/>
            </w:rPr>
            <w:t xml:space="preserve">business </w:t>
          </w:r>
          <w:r w:rsidRPr="00B93207">
            <w:rPr>
              <w:rFonts w:ascii="Arial" w:hAnsi="Arial"/>
              <w:color w:val="000000" w:themeColor="text1"/>
              <w:szCs w:val="20"/>
              <w:lang w:val="en-CA"/>
            </w:rPr>
            <w:t>strategy.</w:t>
          </w:r>
          <w:r w:rsidR="001A1BB9" w:rsidRPr="00B93207">
            <w:rPr>
              <w:rFonts w:ascii="Arial" w:hAnsi="Arial"/>
              <w:color w:val="000000" w:themeColor="text1"/>
              <w:szCs w:val="20"/>
              <w:lang w:val="en-CA"/>
            </w:rPr>
            <w:t xml:space="preserve"> </w:t>
          </w:r>
        </w:p>
        <w:p w14:paraId="43590420" w14:textId="77777777" w:rsidR="00E130F2" w:rsidRPr="00B93207" w:rsidRDefault="009306F7" w:rsidP="00F64373">
          <w:pPr>
            <w:spacing w:after="80"/>
            <w:rPr>
              <w:rFonts w:ascii="Arial" w:hAnsi="Arial"/>
              <w:color w:val="000000" w:themeColor="text1"/>
              <w:szCs w:val="20"/>
              <w:lang w:val="en-CA"/>
            </w:rPr>
          </w:pPr>
          <w:r w:rsidRPr="00B93207">
            <w:rPr>
              <w:rFonts w:ascii="Arial" w:hAnsi="Arial"/>
              <w:color w:val="000000" w:themeColor="text1"/>
              <w:szCs w:val="20"/>
              <w:lang w:val="en-CA"/>
            </w:rPr>
            <w:t>Testmetric</w:t>
          </w:r>
          <w:r w:rsidR="00F64373" w:rsidRPr="00B93207">
            <w:rPr>
              <w:rFonts w:ascii="Arial" w:hAnsi="Arial"/>
              <w:color w:val="000000" w:themeColor="text1"/>
              <w:szCs w:val="20"/>
              <w:lang w:val="en-CA"/>
            </w:rPr>
            <w:t xml:space="preserve"> then monitors and reviews this information to ensure that a continual understanding of each group’s requirements is derived and maintained. </w:t>
          </w:r>
          <w:r w:rsidR="00D80D11" w:rsidRPr="00B93207">
            <w:rPr>
              <w:rFonts w:ascii="Arial" w:hAnsi="Arial"/>
              <w:color w:val="000000" w:themeColor="text1"/>
              <w:szCs w:val="20"/>
              <w:lang w:val="en-CA"/>
            </w:rPr>
            <w:t>To facilitate the understanding of our context,</w:t>
          </w:r>
          <w:r w:rsidR="00944775" w:rsidRPr="00B93207">
            <w:rPr>
              <w:rFonts w:ascii="Arial" w:hAnsi="Arial"/>
              <w:color w:val="000000" w:themeColor="text1"/>
              <w:szCs w:val="20"/>
              <w:lang w:val="en-CA"/>
            </w:rPr>
            <w:t xml:space="preserve"> we</w:t>
          </w:r>
          <w:r w:rsidR="00D80D11" w:rsidRPr="00B93207">
            <w:rPr>
              <w:rFonts w:ascii="Arial" w:hAnsi="Arial"/>
              <w:color w:val="000000" w:themeColor="text1"/>
              <w:szCs w:val="20"/>
              <w:lang w:val="en-CA"/>
            </w:rPr>
            <w:t xml:space="preserve"> </w:t>
          </w:r>
          <w:r w:rsidR="000F613B" w:rsidRPr="00B93207">
            <w:rPr>
              <w:rFonts w:ascii="Arial" w:hAnsi="Arial"/>
              <w:color w:val="000000" w:themeColor="text1"/>
              <w:szCs w:val="20"/>
              <w:lang w:val="en-CA"/>
            </w:rPr>
            <w:t xml:space="preserve">regularly </w:t>
          </w:r>
          <w:r w:rsidR="00D80D11" w:rsidRPr="00B93207">
            <w:rPr>
              <w:rFonts w:ascii="Arial" w:hAnsi="Arial"/>
              <w:color w:val="000000" w:themeColor="text1"/>
              <w:szCs w:val="20"/>
              <w:lang w:val="en-CA"/>
            </w:rPr>
            <w:t xml:space="preserve">consider </w:t>
          </w:r>
          <w:r w:rsidR="00F64373" w:rsidRPr="00B93207">
            <w:rPr>
              <w:rFonts w:ascii="Arial" w:hAnsi="Arial"/>
              <w:color w:val="000000" w:themeColor="text1"/>
              <w:szCs w:val="20"/>
              <w:lang w:val="en-CA"/>
            </w:rPr>
            <w:t xml:space="preserve">issues </w:t>
          </w:r>
          <w:r w:rsidR="0049412C" w:rsidRPr="00B93207">
            <w:rPr>
              <w:rFonts w:ascii="Arial" w:hAnsi="Arial"/>
              <w:color w:val="000000" w:themeColor="text1"/>
              <w:szCs w:val="20"/>
              <w:lang w:val="en-CA"/>
            </w:rPr>
            <w:t xml:space="preserve">that </w:t>
          </w:r>
          <w:r w:rsidR="00D80D11" w:rsidRPr="00B93207">
            <w:rPr>
              <w:rFonts w:ascii="Arial" w:hAnsi="Arial"/>
              <w:color w:val="000000" w:themeColor="text1"/>
              <w:szCs w:val="20"/>
              <w:lang w:val="en-CA"/>
            </w:rPr>
            <w:t xml:space="preserve">influence </w:t>
          </w:r>
          <w:r w:rsidR="00F64373" w:rsidRPr="00B93207">
            <w:rPr>
              <w:rFonts w:ascii="Arial" w:hAnsi="Arial"/>
              <w:color w:val="000000" w:themeColor="text1"/>
              <w:szCs w:val="20"/>
              <w:lang w:val="en-CA"/>
            </w:rPr>
            <w:t>our context</w:t>
          </w:r>
          <w:r w:rsidR="000F613B" w:rsidRPr="00B93207">
            <w:rPr>
              <w:rFonts w:ascii="Arial" w:hAnsi="Arial"/>
              <w:color w:val="000000" w:themeColor="text1"/>
              <w:szCs w:val="20"/>
              <w:lang w:val="en-CA"/>
            </w:rPr>
            <w:t xml:space="preserve"> during management review meetings and are conveyed via minutes and business planning documents. </w:t>
          </w:r>
        </w:p>
        <w:tbl>
          <w:tblPr>
            <w:tblpPr w:leftFromText="180" w:rightFromText="180" w:vertAnchor="text" w:tblpX="108" w:tblpY="1"/>
            <w:tblOverlap w:val="never"/>
            <w:tblW w:w="4678" w:type="dxa"/>
            <w:tblBorders>
              <w:top w:val="single" w:sz="4" w:space="0" w:color="FFFFFF" w:themeColor="background1"/>
              <w:left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2339"/>
            <w:gridCol w:w="2339"/>
          </w:tblGrid>
          <w:tr w:rsidR="00BB4575" w:rsidRPr="00B93207" w14:paraId="70D40611" w14:textId="77777777" w:rsidTr="005869FA">
            <w:trPr>
              <w:trHeight w:val="284"/>
              <w:tblHeader/>
            </w:trPr>
            <w:tc>
              <w:tcPr>
                <w:tcW w:w="2339" w:type="dxa"/>
                <w:shd w:val="clear" w:color="auto" w:fill="69676D" w:themeFill="text2"/>
                <w:vAlign w:val="center"/>
              </w:tcPr>
              <w:p w14:paraId="49001D19" w14:textId="77777777" w:rsidR="00F64373" w:rsidRPr="00B93207" w:rsidRDefault="00F64373" w:rsidP="00A07E76">
                <w:pPr>
                  <w:pStyle w:val="NoSpacing"/>
                  <w:rPr>
                    <w:rFonts w:ascii="Arial" w:hAnsi="Arial" w:cs="Arial"/>
                    <w:color w:val="000000" w:themeColor="text1"/>
                    <w:szCs w:val="20"/>
                    <w:lang w:val="en-CA"/>
                  </w:rPr>
                </w:pPr>
                <w:r w:rsidRPr="00B93207">
                  <w:rPr>
                    <w:rFonts w:ascii="Arial" w:hAnsi="Arial" w:cs="Arial"/>
                    <w:color w:val="000000" w:themeColor="text1"/>
                    <w:szCs w:val="20"/>
                    <w:lang w:val="en-CA"/>
                  </w:rPr>
                  <w:t>Internal Issues</w:t>
                </w:r>
              </w:p>
            </w:tc>
            <w:tc>
              <w:tcPr>
                <w:tcW w:w="2339" w:type="dxa"/>
                <w:shd w:val="clear" w:color="auto" w:fill="69676D" w:themeFill="text2"/>
                <w:vAlign w:val="center"/>
              </w:tcPr>
              <w:p w14:paraId="24692598" w14:textId="77777777" w:rsidR="00F64373" w:rsidRPr="00B93207" w:rsidRDefault="00F64373" w:rsidP="000E0AFB">
                <w:pPr>
                  <w:pStyle w:val="NoSpacing"/>
                  <w:rPr>
                    <w:rFonts w:ascii="Arial" w:hAnsi="Arial" w:cs="Arial"/>
                    <w:color w:val="000000" w:themeColor="text1"/>
                    <w:szCs w:val="20"/>
                    <w:lang w:val="en-CA"/>
                  </w:rPr>
                </w:pPr>
                <w:r w:rsidRPr="00B93207">
                  <w:rPr>
                    <w:rFonts w:ascii="Arial" w:hAnsi="Arial" w:cs="Arial"/>
                    <w:color w:val="000000" w:themeColor="text1"/>
                    <w:szCs w:val="20"/>
                    <w:lang w:val="en-CA"/>
                  </w:rPr>
                  <w:t>External Issues</w:t>
                </w:r>
              </w:p>
            </w:tc>
          </w:tr>
          <w:tr w:rsidR="00BB4575" w:rsidRPr="00B93207" w14:paraId="3F1DED31" w14:textId="77777777" w:rsidTr="001611CB">
            <w:trPr>
              <w:trHeight w:val="284"/>
            </w:trPr>
            <w:tc>
              <w:tcPr>
                <w:tcW w:w="2339" w:type="dxa"/>
                <w:shd w:val="clear" w:color="auto" w:fill="F2F2F2" w:themeFill="background1" w:themeFillShade="F2"/>
                <w:vAlign w:val="center"/>
              </w:tcPr>
              <w:p w14:paraId="10F9AFD1" w14:textId="77777777" w:rsidR="00F64373" w:rsidRPr="00B93207" w:rsidRDefault="00F64373" w:rsidP="000E0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color w:val="000000" w:themeColor="text1"/>
                    <w:szCs w:val="20"/>
                    <w:lang w:val="en-CA"/>
                  </w:rPr>
                </w:pPr>
                <w:r w:rsidRPr="00B93207">
                  <w:rPr>
                    <w:rFonts w:ascii="Arial" w:hAnsi="Arial"/>
                    <w:color w:val="000000" w:themeColor="text1"/>
                    <w:szCs w:val="20"/>
                    <w:lang w:val="en-CA"/>
                  </w:rPr>
                  <w:t>Market share</w:t>
                </w:r>
              </w:p>
            </w:tc>
            <w:tc>
              <w:tcPr>
                <w:tcW w:w="2339" w:type="dxa"/>
                <w:shd w:val="clear" w:color="auto" w:fill="F2F2F2" w:themeFill="background1" w:themeFillShade="F2"/>
                <w:vAlign w:val="center"/>
              </w:tcPr>
              <w:p w14:paraId="55DA9F4B" w14:textId="77777777" w:rsidR="00F64373" w:rsidRPr="00B93207" w:rsidRDefault="00F64373" w:rsidP="000E0AFB">
                <w:pPr>
                  <w:spacing w:before="0" w:after="0" w:line="240" w:lineRule="auto"/>
                  <w:jc w:val="left"/>
                  <w:rPr>
                    <w:rFonts w:ascii="Arial" w:hAnsi="Arial"/>
                    <w:color w:val="000000" w:themeColor="text1"/>
                    <w:szCs w:val="20"/>
                    <w:lang w:val="en-CA"/>
                  </w:rPr>
                </w:pPr>
                <w:r w:rsidRPr="00B93207">
                  <w:rPr>
                    <w:rFonts w:ascii="Arial" w:hAnsi="Arial"/>
                    <w:color w:val="000000" w:themeColor="text1"/>
                    <w:szCs w:val="20"/>
                    <w:lang w:val="en-CA"/>
                  </w:rPr>
                  <w:t>Customers &amp; suppliers</w:t>
                </w:r>
              </w:p>
            </w:tc>
          </w:tr>
          <w:tr w:rsidR="00BB4575" w:rsidRPr="00B93207" w14:paraId="754991BB" w14:textId="77777777" w:rsidTr="001611CB">
            <w:trPr>
              <w:trHeight w:val="284"/>
            </w:trPr>
            <w:tc>
              <w:tcPr>
                <w:tcW w:w="2339" w:type="dxa"/>
                <w:shd w:val="clear" w:color="auto" w:fill="F2F2F2" w:themeFill="background1" w:themeFillShade="F2"/>
                <w:vAlign w:val="center"/>
              </w:tcPr>
              <w:p w14:paraId="7A214EAF" w14:textId="77777777" w:rsidR="00F64373" w:rsidRPr="00B93207" w:rsidRDefault="00F64373" w:rsidP="000E0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color w:val="000000" w:themeColor="text1"/>
                    <w:szCs w:val="20"/>
                    <w:lang w:val="en-CA"/>
                  </w:rPr>
                </w:pPr>
                <w:r w:rsidRPr="00B93207">
                  <w:rPr>
                    <w:rFonts w:ascii="Arial" w:hAnsi="Arial"/>
                    <w:color w:val="000000" w:themeColor="text1"/>
                    <w:szCs w:val="20"/>
                    <w:lang w:val="en-CA"/>
                  </w:rPr>
                  <w:t>Employees</w:t>
                </w:r>
              </w:p>
            </w:tc>
            <w:tc>
              <w:tcPr>
                <w:tcW w:w="2339" w:type="dxa"/>
                <w:shd w:val="clear" w:color="auto" w:fill="F2F2F2" w:themeFill="background1" w:themeFillShade="F2"/>
                <w:vAlign w:val="center"/>
              </w:tcPr>
              <w:p w14:paraId="6AD48044" w14:textId="77777777" w:rsidR="00F64373" w:rsidRPr="00B93207" w:rsidRDefault="00F64373" w:rsidP="000E0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color w:val="000000" w:themeColor="text1"/>
                    <w:szCs w:val="20"/>
                    <w:lang w:val="en-CA"/>
                  </w:rPr>
                </w:pPr>
                <w:r w:rsidRPr="00B93207">
                  <w:rPr>
                    <w:rFonts w:ascii="Arial" w:hAnsi="Arial"/>
                    <w:color w:val="000000" w:themeColor="text1"/>
                    <w:szCs w:val="20"/>
                    <w:lang w:val="en-CA"/>
                  </w:rPr>
                  <w:t>Markets &amp; competition</w:t>
                </w:r>
              </w:p>
            </w:tc>
          </w:tr>
          <w:tr w:rsidR="00BB4575" w:rsidRPr="00B93207" w14:paraId="7451E58A" w14:textId="77777777" w:rsidTr="001611CB">
            <w:trPr>
              <w:trHeight w:val="284"/>
            </w:trPr>
            <w:tc>
              <w:tcPr>
                <w:tcW w:w="2339" w:type="dxa"/>
                <w:shd w:val="clear" w:color="auto" w:fill="F2F2F2" w:themeFill="background1" w:themeFillShade="F2"/>
                <w:vAlign w:val="center"/>
              </w:tcPr>
              <w:p w14:paraId="2268BBD4" w14:textId="77777777" w:rsidR="00F64373" w:rsidRPr="00B93207" w:rsidRDefault="00F64373" w:rsidP="000E0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color w:val="000000" w:themeColor="text1"/>
                    <w:szCs w:val="20"/>
                    <w:lang w:val="en-CA"/>
                  </w:rPr>
                </w:pPr>
                <w:r w:rsidRPr="00B93207">
                  <w:rPr>
                    <w:rFonts w:ascii="Arial" w:hAnsi="Arial"/>
                    <w:color w:val="000000" w:themeColor="text1"/>
                    <w:szCs w:val="20"/>
                    <w:lang w:val="en-CA"/>
                  </w:rPr>
                  <w:t>Performance</w:t>
                </w:r>
              </w:p>
            </w:tc>
            <w:tc>
              <w:tcPr>
                <w:tcW w:w="2339" w:type="dxa"/>
                <w:shd w:val="clear" w:color="auto" w:fill="F2F2F2" w:themeFill="background1" w:themeFillShade="F2"/>
                <w:vAlign w:val="center"/>
              </w:tcPr>
              <w:p w14:paraId="26FA8876" w14:textId="77777777" w:rsidR="00F64373" w:rsidRPr="00B93207" w:rsidRDefault="00F64373" w:rsidP="00D80D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color w:val="000000" w:themeColor="text1"/>
                    <w:szCs w:val="20"/>
                    <w:lang w:val="en-CA"/>
                  </w:rPr>
                </w:pPr>
                <w:r w:rsidRPr="00B93207">
                  <w:rPr>
                    <w:rFonts w:ascii="Arial" w:hAnsi="Arial"/>
                    <w:color w:val="000000" w:themeColor="text1"/>
                    <w:szCs w:val="20"/>
                    <w:lang w:val="en-CA"/>
                  </w:rPr>
                  <w:t>Regulatory</w:t>
                </w:r>
                <w:r w:rsidR="00D80D11" w:rsidRPr="00B93207">
                  <w:rPr>
                    <w:rFonts w:ascii="Arial" w:hAnsi="Arial"/>
                    <w:color w:val="000000" w:themeColor="text1"/>
                    <w:szCs w:val="20"/>
                    <w:lang w:val="en-CA"/>
                  </w:rPr>
                  <w:t xml:space="preserve"> &amp; statutory</w:t>
                </w:r>
              </w:p>
            </w:tc>
          </w:tr>
          <w:tr w:rsidR="00BB4575" w:rsidRPr="00B93207" w14:paraId="159B88CC" w14:textId="77777777" w:rsidTr="001611CB">
            <w:trPr>
              <w:trHeight w:val="284"/>
            </w:trPr>
            <w:tc>
              <w:tcPr>
                <w:tcW w:w="2339" w:type="dxa"/>
                <w:shd w:val="clear" w:color="auto" w:fill="F2F2F2" w:themeFill="background1" w:themeFillShade="F2"/>
                <w:vAlign w:val="center"/>
              </w:tcPr>
              <w:p w14:paraId="04DFD4B3" w14:textId="77777777" w:rsidR="00F64373" w:rsidRPr="00B93207" w:rsidRDefault="00F64373" w:rsidP="000E0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color w:val="000000" w:themeColor="text1"/>
                    <w:szCs w:val="20"/>
                    <w:lang w:val="en-CA"/>
                  </w:rPr>
                </w:pPr>
                <w:r w:rsidRPr="00B93207">
                  <w:rPr>
                    <w:rFonts w:ascii="Arial" w:hAnsi="Arial"/>
                    <w:color w:val="000000" w:themeColor="text1"/>
                    <w:szCs w:val="20"/>
                    <w:lang w:val="en-CA"/>
                  </w:rPr>
                  <w:t>Values &amp; culture</w:t>
                </w:r>
              </w:p>
            </w:tc>
            <w:tc>
              <w:tcPr>
                <w:tcW w:w="2339" w:type="dxa"/>
                <w:shd w:val="clear" w:color="auto" w:fill="F2F2F2" w:themeFill="background1" w:themeFillShade="F2"/>
                <w:vAlign w:val="center"/>
              </w:tcPr>
              <w:p w14:paraId="19EF8A5B" w14:textId="77777777" w:rsidR="00F64373" w:rsidRPr="00B93207" w:rsidRDefault="00D714F2" w:rsidP="00D714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color w:val="000000" w:themeColor="text1"/>
                    <w:szCs w:val="20"/>
                    <w:lang w:val="en-CA"/>
                  </w:rPr>
                </w:pPr>
                <w:r w:rsidRPr="00B93207">
                  <w:rPr>
                    <w:rFonts w:ascii="Arial" w:hAnsi="Arial"/>
                    <w:color w:val="000000" w:themeColor="text1"/>
                    <w:szCs w:val="20"/>
                    <w:lang w:val="en-CA"/>
                  </w:rPr>
                  <w:t>Technological</w:t>
                </w:r>
              </w:p>
            </w:tc>
          </w:tr>
          <w:tr w:rsidR="00BB4575" w:rsidRPr="00B93207" w14:paraId="48FC9A47" w14:textId="77777777" w:rsidTr="001611CB">
            <w:trPr>
              <w:trHeight w:val="284"/>
            </w:trPr>
            <w:tc>
              <w:tcPr>
                <w:tcW w:w="2339" w:type="dxa"/>
                <w:shd w:val="clear" w:color="auto" w:fill="F2F2F2" w:themeFill="background1" w:themeFillShade="F2"/>
                <w:vAlign w:val="center"/>
              </w:tcPr>
              <w:p w14:paraId="0ADBB562" w14:textId="77777777" w:rsidR="00F64373" w:rsidRPr="00B93207" w:rsidRDefault="00F64373" w:rsidP="000E0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color w:val="000000" w:themeColor="text1"/>
                    <w:szCs w:val="20"/>
                    <w:lang w:val="en-CA"/>
                  </w:rPr>
                </w:pPr>
                <w:r w:rsidRPr="00B93207">
                  <w:rPr>
                    <w:rFonts w:ascii="Arial" w:hAnsi="Arial"/>
                    <w:color w:val="000000" w:themeColor="text1"/>
                    <w:szCs w:val="20"/>
                    <w:lang w:val="en-CA"/>
                  </w:rPr>
                  <w:t>Innovation &amp; knowledge</w:t>
                </w:r>
              </w:p>
            </w:tc>
            <w:tc>
              <w:tcPr>
                <w:tcW w:w="2339" w:type="dxa"/>
                <w:shd w:val="clear" w:color="auto" w:fill="F2F2F2" w:themeFill="background1" w:themeFillShade="F2"/>
                <w:vAlign w:val="center"/>
              </w:tcPr>
              <w:p w14:paraId="29CA17B7" w14:textId="77777777" w:rsidR="00F64373" w:rsidRPr="00B93207" w:rsidRDefault="00F64373" w:rsidP="000E0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color w:val="000000" w:themeColor="text1"/>
                    <w:szCs w:val="20"/>
                    <w:lang w:val="en-CA"/>
                  </w:rPr>
                </w:pPr>
                <w:r w:rsidRPr="00B93207">
                  <w:rPr>
                    <w:rFonts w:ascii="Arial" w:hAnsi="Arial"/>
                    <w:color w:val="000000" w:themeColor="text1"/>
                    <w:szCs w:val="20"/>
                    <w:lang w:val="en-CA"/>
                  </w:rPr>
                  <w:t>Cultural &amp; social</w:t>
                </w:r>
              </w:p>
            </w:tc>
          </w:tr>
        </w:tbl>
        <w:p w14:paraId="782073E4" w14:textId="77777777" w:rsidR="004C31BC" w:rsidRPr="00B93207" w:rsidRDefault="004C31BC" w:rsidP="00626B05">
          <w:pPr>
            <w:spacing w:before="0"/>
            <w:rPr>
              <w:rFonts w:ascii="Arial" w:hAnsi="Arial"/>
              <w:color w:val="000000" w:themeColor="text1"/>
              <w:szCs w:val="20"/>
              <w:lang w:val="en-CA"/>
            </w:rPr>
          </w:pPr>
        </w:p>
        <w:p w14:paraId="0C89EA63" w14:textId="77777777" w:rsidR="004C31BC" w:rsidRPr="00B93207" w:rsidRDefault="004C31BC" w:rsidP="00626B05">
          <w:pPr>
            <w:spacing w:before="0"/>
            <w:rPr>
              <w:rFonts w:ascii="Arial" w:hAnsi="Arial"/>
              <w:color w:val="000000" w:themeColor="text1"/>
              <w:szCs w:val="20"/>
              <w:lang w:val="en-CA"/>
            </w:rPr>
          </w:pPr>
        </w:p>
        <w:p w14:paraId="4AFADA29" w14:textId="77777777" w:rsidR="004C31BC" w:rsidRPr="00B93207" w:rsidRDefault="004C31BC" w:rsidP="00626B05">
          <w:pPr>
            <w:spacing w:before="0"/>
            <w:rPr>
              <w:rFonts w:ascii="Arial" w:hAnsi="Arial"/>
              <w:color w:val="000000" w:themeColor="text1"/>
              <w:szCs w:val="20"/>
              <w:lang w:val="en-CA"/>
            </w:rPr>
          </w:pPr>
        </w:p>
        <w:p w14:paraId="7CC9B586" w14:textId="77777777" w:rsidR="004C31BC" w:rsidRPr="00B93207" w:rsidRDefault="004C31BC" w:rsidP="00626B05">
          <w:pPr>
            <w:spacing w:before="0"/>
            <w:rPr>
              <w:rFonts w:ascii="Arial" w:hAnsi="Arial"/>
              <w:color w:val="000000" w:themeColor="text1"/>
              <w:szCs w:val="20"/>
              <w:lang w:val="en-CA"/>
            </w:rPr>
          </w:pPr>
        </w:p>
        <w:p w14:paraId="4D5C45BF" w14:textId="77777777" w:rsidR="004C31BC" w:rsidRPr="00B93207" w:rsidRDefault="004C31BC" w:rsidP="00626B05">
          <w:pPr>
            <w:spacing w:before="0"/>
            <w:rPr>
              <w:rFonts w:ascii="Arial" w:hAnsi="Arial"/>
              <w:color w:val="000000" w:themeColor="text1"/>
              <w:szCs w:val="20"/>
              <w:lang w:val="en-CA"/>
            </w:rPr>
          </w:pPr>
        </w:p>
        <w:p w14:paraId="76775C26" w14:textId="77777777" w:rsidR="004C31BC" w:rsidRPr="00B93207" w:rsidRDefault="004C31BC" w:rsidP="00626B05">
          <w:pPr>
            <w:spacing w:before="0"/>
            <w:rPr>
              <w:rFonts w:ascii="Arial" w:hAnsi="Arial"/>
              <w:color w:val="000000" w:themeColor="text1"/>
              <w:szCs w:val="20"/>
              <w:lang w:val="en-CA"/>
            </w:rPr>
          </w:pPr>
        </w:p>
        <w:p w14:paraId="1DB7649F" w14:textId="67EC7CA9" w:rsidR="002A27E0" w:rsidRPr="00B93207" w:rsidRDefault="00626B05" w:rsidP="00626B05">
          <w:pPr>
            <w:spacing w:before="0"/>
            <w:rPr>
              <w:rFonts w:ascii="Arial" w:hAnsi="Arial"/>
              <w:color w:val="000000" w:themeColor="text1"/>
              <w:szCs w:val="20"/>
              <w:lang w:val="en-CA"/>
            </w:rPr>
          </w:pPr>
          <w:r w:rsidRPr="00B93207">
            <w:rPr>
              <w:rFonts w:ascii="Arial" w:hAnsi="Arial"/>
              <w:color w:val="000000" w:themeColor="text1"/>
              <w:szCs w:val="20"/>
              <w:lang w:val="en-CA"/>
            </w:rPr>
            <w:t xml:space="preserve">The output from this activity is evident as an input to the consideration of risks and opportunities, and the actions that we take to address them. Refer to Section </w:t>
          </w:r>
          <w:r w:rsidR="00B119E8" w:rsidRPr="00B93207">
            <w:rPr>
              <w:rFonts w:ascii="Arial" w:hAnsi="Arial"/>
              <w:color w:val="000000" w:themeColor="text1"/>
              <w:szCs w:val="20"/>
              <w:lang w:val="en-CA"/>
            </w:rPr>
            <w:t>6</w:t>
          </w:r>
          <w:r w:rsidRPr="00B93207">
            <w:rPr>
              <w:rFonts w:ascii="Arial" w:hAnsi="Arial"/>
              <w:color w:val="000000" w:themeColor="text1"/>
              <w:szCs w:val="20"/>
              <w:lang w:val="en-CA"/>
            </w:rPr>
            <w:t>.1</w:t>
          </w:r>
          <w:r w:rsidR="001C1CE0" w:rsidRPr="00B93207">
            <w:rPr>
              <w:rFonts w:ascii="Arial" w:hAnsi="Arial"/>
              <w:color w:val="000000" w:themeColor="text1"/>
              <w:szCs w:val="20"/>
              <w:lang w:val="en-CA"/>
            </w:rPr>
            <w:t xml:space="preserve"> for more informatio</w:t>
          </w:r>
          <w:r w:rsidR="00E440F7" w:rsidRPr="00B93207">
            <w:rPr>
              <w:rFonts w:ascii="Arial" w:hAnsi="Arial"/>
              <w:color w:val="000000" w:themeColor="text1"/>
              <w:szCs w:val="20"/>
              <w:lang w:val="en-CA"/>
            </w:rPr>
            <w:t>n about our</w:t>
          </w:r>
          <w:r w:rsidR="001C1CE0" w:rsidRPr="00B93207">
            <w:rPr>
              <w:rFonts w:ascii="Arial" w:hAnsi="Arial"/>
              <w:color w:val="000000" w:themeColor="text1"/>
              <w:szCs w:val="20"/>
              <w:lang w:val="en-CA"/>
            </w:rPr>
            <w:t xml:space="preserve"> risk</w:t>
          </w:r>
          <w:r w:rsidR="00E440F7" w:rsidRPr="00B93207">
            <w:rPr>
              <w:rFonts w:ascii="Arial" w:hAnsi="Arial"/>
              <w:color w:val="000000" w:themeColor="text1"/>
              <w:szCs w:val="20"/>
              <w:lang w:val="en-CA"/>
            </w:rPr>
            <w:t xml:space="preserve"> and opportunity </w:t>
          </w:r>
          <w:r w:rsidR="00B119E8" w:rsidRPr="00B93207">
            <w:rPr>
              <w:rFonts w:ascii="Arial" w:hAnsi="Arial"/>
              <w:color w:val="000000" w:themeColor="text1"/>
              <w:szCs w:val="20"/>
              <w:lang w:val="en-CA"/>
            </w:rPr>
            <w:t>management</w:t>
          </w:r>
          <w:r w:rsidR="00073EBE" w:rsidRPr="00B93207">
            <w:rPr>
              <w:rFonts w:ascii="Arial" w:hAnsi="Arial"/>
              <w:color w:val="000000" w:themeColor="text1"/>
              <w:szCs w:val="20"/>
              <w:lang w:val="en-CA"/>
            </w:rPr>
            <w:t xml:space="preserve"> framework</w:t>
          </w:r>
          <w:r w:rsidRPr="00B93207">
            <w:rPr>
              <w:rFonts w:ascii="Arial" w:hAnsi="Arial"/>
              <w:color w:val="000000" w:themeColor="text1"/>
              <w:szCs w:val="20"/>
              <w:lang w:val="en-CA"/>
            </w:rPr>
            <w:t xml:space="preserve">. </w:t>
          </w:r>
        </w:p>
        <w:p w14:paraId="6FACEBF4" w14:textId="543741A3" w:rsidR="00F7575F" w:rsidRPr="00B93207" w:rsidRDefault="00F7575F" w:rsidP="005321AD">
          <w:pPr>
            <w:spacing w:before="0"/>
            <w:rPr>
              <w:rFonts w:ascii="Arial" w:hAnsi="Arial"/>
              <w:szCs w:val="20"/>
              <w:lang w:val="en-CA"/>
            </w:rPr>
          </w:pPr>
          <w:r w:rsidRPr="00B93207">
            <w:rPr>
              <w:rFonts w:ascii="Arial" w:hAnsi="Arial"/>
              <w:szCs w:val="20"/>
              <w:lang w:val="en-CA"/>
            </w:rPr>
            <w:t xml:space="preserve">Although </w:t>
          </w:r>
          <w:r w:rsidR="00D355C5" w:rsidRPr="00B93207">
            <w:rPr>
              <w:rFonts w:ascii="Arial" w:hAnsi="Arial"/>
              <w:szCs w:val="20"/>
              <w:lang w:val="en-CA"/>
            </w:rPr>
            <w:t xml:space="preserve">we </w:t>
          </w:r>
          <w:r w:rsidR="00425B6B" w:rsidRPr="00B93207">
            <w:rPr>
              <w:rFonts w:ascii="Arial" w:hAnsi="Arial"/>
              <w:szCs w:val="20"/>
              <w:lang w:val="en-CA"/>
            </w:rPr>
            <w:t>acknowledge</w:t>
          </w:r>
          <w:r w:rsidR="00D355C5" w:rsidRPr="00B93207">
            <w:rPr>
              <w:rFonts w:ascii="Arial" w:hAnsi="Arial"/>
              <w:szCs w:val="20"/>
              <w:lang w:val="en-CA"/>
            </w:rPr>
            <w:t xml:space="preserve"> that</w:t>
          </w:r>
          <w:r w:rsidR="00972B79" w:rsidRPr="00B93207">
            <w:rPr>
              <w:rFonts w:ascii="Arial" w:hAnsi="Arial"/>
              <w:szCs w:val="20"/>
              <w:lang w:val="en-CA"/>
            </w:rPr>
            <w:t xml:space="preserve"> ISO 9001:2015 does not </w:t>
          </w:r>
          <w:r w:rsidRPr="00B93207">
            <w:rPr>
              <w:rFonts w:ascii="Arial" w:hAnsi="Arial"/>
              <w:szCs w:val="20"/>
              <w:lang w:val="en-CA"/>
            </w:rPr>
            <w:t xml:space="preserve">require </w:t>
          </w:r>
          <w:r w:rsidR="00C93CA9" w:rsidRPr="00B93207">
            <w:rPr>
              <w:rFonts w:ascii="Arial" w:hAnsi="Arial"/>
              <w:szCs w:val="20"/>
              <w:lang w:val="en-CA"/>
            </w:rPr>
            <w:t xml:space="preserve">our organizational </w:t>
          </w:r>
          <w:r w:rsidR="00972B79" w:rsidRPr="00B93207">
            <w:rPr>
              <w:rFonts w:ascii="Arial" w:hAnsi="Arial"/>
              <w:szCs w:val="20"/>
              <w:lang w:val="en-CA"/>
            </w:rPr>
            <w:t xml:space="preserve">context to be maintained as </w:t>
          </w:r>
          <w:r w:rsidRPr="00B93207">
            <w:rPr>
              <w:rFonts w:ascii="Arial" w:hAnsi="Arial"/>
              <w:szCs w:val="20"/>
              <w:lang w:val="en-CA"/>
            </w:rPr>
            <w:t xml:space="preserve">documented information, we </w:t>
          </w:r>
          <w:r w:rsidR="00D66D62" w:rsidRPr="00B93207">
            <w:rPr>
              <w:rFonts w:ascii="Arial" w:hAnsi="Arial"/>
              <w:szCs w:val="20"/>
              <w:lang w:val="en-CA"/>
            </w:rPr>
            <w:t xml:space="preserve">maintain and </w:t>
          </w:r>
          <w:r w:rsidRPr="00B93207">
            <w:rPr>
              <w:rFonts w:ascii="Arial" w:hAnsi="Arial"/>
              <w:szCs w:val="20"/>
              <w:lang w:val="en-CA"/>
            </w:rPr>
            <w:t>retain</w:t>
          </w:r>
          <w:r w:rsidR="00562571" w:rsidRPr="00B93207">
            <w:rPr>
              <w:rFonts w:ascii="Arial" w:hAnsi="Arial"/>
              <w:szCs w:val="20"/>
              <w:lang w:val="en-CA"/>
            </w:rPr>
            <w:t>,</w:t>
          </w:r>
          <w:r w:rsidR="00425B6B" w:rsidRPr="00B93207">
            <w:rPr>
              <w:rFonts w:ascii="Arial" w:hAnsi="Arial"/>
              <w:szCs w:val="20"/>
              <w:lang w:val="en-CA"/>
            </w:rPr>
            <w:t xml:space="preserve"> in addition to this document</w:t>
          </w:r>
          <w:r w:rsidR="00F376C0" w:rsidRPr="00B93207">
            <w:rPr>
              <w:rFonts w:ascii="Arial" w:hAnsi="Arial"/>
              <w:szCs w:val="20"/>
              <w:lang w:val="en-CA"/>
            </w:rPr>
            <w:t>,</w:t>
          </w:r>
          <w:r w:rsidRPr="00B93207">
            <w:rPr>
              <w:rFonts w:ascii="Arial" w:hAnsi="Arial"/>
              <w:szCs w:val="20"/>
              <w:lang w:val="en-CA"/>
            </w:rPr>
            <w:t xml:space="preserve"> the following documented information</w:t>
          </w:r>
          <w:r w:rsidR="00425B6B" w:rsidRPr="00B93207">
            <w:rPr>
              <w:rFonts w:ascii="Arial" w:hAnsi="Arial"/>
              <w:szCs w:val="20"/>
              <w:lang w:val="en-CA"/>
            </w:rPr>
            <w:t xml:space="preserve"> </w:t>
          </w:r>
          <w:r w:rsidR="00C93CA9" w:rsidRPr="00B93207">
            <w:rPr>
              <w:rFonts w:ascii="Arial" w:hAnsi="Arial"/>
              <w:szCs w:val="20"/>
              <w:lang w:val="en-CA"/>
            </w:rPr>
            <w:t>t</w:t>
          </w:r>
          <w:r w:rsidR="00AF2F5A" w:rsidRPr="00B93207">
            <w:rPr>
              <w:rFonts w:ascii="Arial" w:hAnsi="Arial"/>
              <w:szCs w:val="20"/>
              <w:lang w:val="en-CA"/>
            </w:rPr>
            <w:t>o</w:t>
          </w:r>
          <w:r w:rsidR="00C93CA9" w:rsidRPr="00B93207">
            <w:rPr>
              <w:rFonts w:ascii="Arial" w:hAnsi="Arial"/>
              <w:szCs w:val="20"/>
              <w:lang w:val="en-CA"/>
            </w:rPr>
            <w:t xml:space="preserve"> d</w:t>
          </w:r>
          <w:r w:rsidR="00425B6B" w:rsidRPr="00B93207">
            <w:rPr>
              <w:rFonts w:ascii="Arial" w:hAnsi="Arial"/>
              <w:szCs w:val="20"/>
              <w:lang w:val="en-CA"/>
            </w:rPr>
            <w:t xml:space="preserve">escribe our </w:t>
          </w:r>
          <w:r w:rsidR="00AF2F5A" w:rsidRPr="00B93207">
            <w:rPr>
              <w:rFonts w:ascii="Arial" w:hAnsi="Arial"/>
              <w:szCs w:val="20"/>
              <w:lang w:val="en-CA"/>
            </w:rPr>
            <w:t xml:space="preserve">organizational </w:t>
          </w:r>
          <w:r w:rsidR="00425B6B" w:rsidRPr="00B93207">
            <w:rPr>
              <w:rFonts w:ascii="Arial" w:hAnsi="Arial"/>
              <w:szCs w:val="20"/>
              <w:lang w:val="en-CA"/>
            </w:rPr>
            <w:t>context</w:t>
          </w:r>
          <w:r w:rsidR="00D355C5" w:rsidRPr="00B93207">
            <w:rPr>
              <w:rFonts w:ascii="Arial" w:hAnsi="Arial"/>
              <w:szCs w:val="20"/>
              <w:lang w:val="en-CA"/>
            </w:rPr>
            <w:t>:</w:t>
          </w:r>
        </w:p>
        <w:p w14:paraId="7BE6E299" w14:textId="642543D9" w:rsidR="00562571" w:rsidRPr="00B93207" w:rsidRDefault="00562571" w:rsidP="003D1C7F">
          <w:pPr>
            <w:pStyle w:val="ListParagraph"/>
            <w:ind w:left="714" w:hanging="357"/>
            <w:rPr>
              <w:rFonts w:ascii="Arial" w:hAnsi="Arial"/>
              <w:szCs w:val="20"/>
              <w:lang w:val="en-CA"/>
            </w:rPr>
          </w:pPr>
          <w:r w:rsidRPr="00B93207">
            <w:rPr>
              <w:rFonts w:ascii="Arial" w:hAnsi="Arial"/>
              <w:szCs w:val="20"/>
              <w:lang w:val="en-CA"/>
            </w:rPr>
            <w:t>Context of the organization Data (R 612);</w:t>
          </w:r>
        </w:p>
        <w:p w14:paraId="5492B506" w14:textId="0F810C4A" w:rsidR="00B00EAE" w:rsidRPr="00B93207" w:rsidRDefault="002D0F68" w:rsidP="003D1C7F">
          <w:pPr>
            <w:pStyle w:val="ListParagraph"/>
            <w:ind w:left="714" w:hanging="357"/>
            <w:rPr>
              <w:rFonts w:ascii="Arial" w:hAnsi="Arial"/>
              <w:szCs w:val="20"/>
              <w:lang w:val="en-CA"/>
            </w:rPr>
          </w:pPr>
          <w:r w:rsidRPr="00B93207">
            <w:rPr>
              <w:rFonts w:ascii="Arial" w:hAnsi="Arial"/>
              <w:szCs w:val="20"/>
              <w:lang w:val="en-CA"/>
            </w:rPr>
            <w:t>SWOT</w:t>
          </w:r>
          <w:r w:rsidR="00B00EAE" w:rsidRPr="00B93207">
            <w:rPr>
              <w:rFonts w:ascii="Arial" w:hAnsi="Arial"/>
              <w:szCs w:val="20"/>
              <w:lang w:val="en-CA"/>
            </w:rPr>
            <w:t xml:space="preserve"> analysis reports or schedules for internal issues</w:t>
          </w:r>
          <w:r w:rsidR="00562571" w:rsidRPr="00B93207">
            <w:rPr>
              <w:rFonts w:ascii="Arial" w:hAnsi="Arial"/>
              <w:szCs w:val="20"/>
              <w:lang w:val="en-CA"/>
            </w:rPr>
            <w:t xml:space="preserve"> (R 613)</w:t>
          </w:r>
          <w:r w:rsidR="00B00EAE" w:rsidRPr="00B93207">
            <w:rPr>
              <w:rFonts w:ascii="Arial" w:hAnsi="Arial"/>
              <w:szCs w:val="20"/>
              <w:lang w:val="en-CA"/>
            </w:rPr>
            <w:t>;</w:t>
          </w:r>
        </w:p>
        <w:p w14:paraId="3F8ABE61" w14:textId="0718F7CD" w:rsidR="00F7575F" w:rsidRPr="00B93207" w:rsidRDefault="00F7575F" w:rsidP="003D1C7F">
          <w:pPr>
            <w:pStyle w:val="ListParagraph"/>
            <w:ind w:left="714" w:hanging="357"/>
            <w:rPr>
              <w:rFonts w:ascii="Arial" w:hAnsi="Arial"/>
              <w:szCs w:val="20"/>
              <w:lang w:val="en-CA"/>
            </w:rPr>
          </w:pPr>
          <w:r w:rsidRPr="00B93207">
            <w:rPr>
              <w:rFonts w:ascii="Arial" w:hAnsi="Arial"/>
              <w:szCs w:val="20"/>
              <w:lang w:val="en-CA"/>
            </w:rPr>
            <w:t>Minutes of meetings (Manage</w:t>
          </w:r>
          <w:r w:rsidR="00420F4F" w:rsidRPr="00B93207">
            <w:rPr>
              <w:rFonts w:ascii="Arial" w:hAnsi="Arial"/>
              <w:szCs w:val="20"/>
              <w:lang w:val="en-CA"/>
            </w:rPr>
            <w:t xml:space="preserve">ment </w:t>
          </w:r>
          <w:r w:rsidR="00562571" w:rsidRPr="00B93207">
            <w:rPr>
              <w:rFonts w:ascii="Arial" w:hAnsi="Arial"/>
              <w:szCs w:val="20"/>
              <w:lang w:val="en-CA"/>
            </w:rPr>
            <w:t>R</w:t>
          </w:r>
          <w:r w:rsidR="00420F4F" w:rsidRPr="00B93207">
            <w:rPr>
              <w:rFonts w:ascii="Arial" w:hAnsi="Arial"/>
              <w:szCs w:val="20"/>
              <w:lang w:val="en-CA"/>
            </w:rPr>
            <w:t>eview minutes</w:t>
          </w:r>
          <w:r w:rsidR="009E1692" w:rsidRPr="00B93207">
            <w:rPr>
              <w:rFonts w:ascii="Arial" w:hAnsi="Arial"/>
              <w:szCs w:val="20"/>
              <w:lang w:val="en-CA"/>
            </w:rPr>
            <w:t xml:space="preserve"> F 930</w:t>
          </w:r>
          <w:r w:rsidR="00420F4F" w:rsidRPr="00B93207">
            <w:rPr>
              <w:rFonts w:ascii="Arial" w:hAnsi="Arial"/>
              <w:szCs w:val="20"/>
              <w:lang w:val="en-CA"/>
            </w:rPr>
            <w:t>), p</w:t>
          </w:r>
          <w:r w:rsidRPr="00B93207">
            <w:rPr>
              <w:rFonts w:ascii="Arial" w:hAnsi="Arial"/>
              <w:szCs w:val="20"/>
              <w:lang w:val="en-CA"/>
            </w:rPr>
            <w:t>rocess maps</w:t>
          </w:r>
          <w:r w:rsidR="0032503D" w:rsidRPr="00B93207">
            <w:rPr>
              <w:rFonts w:ascii="Arial" w:hAnsi="Arial"/>
              <w:szCs w:val="20"/>
              <w:lang w:val="en-CA"/>
            </w:rPr>
            <w:t xml:space="preserve"> and</w:t>
          </w:r>
          <w:r w:rsidR="008B3F5D" w:rsidRPr="00B93207">
            <w:rPr>
              <w:rFonts w:ascii="Arial" w:hAnsi="Arial"/>
              <w:szCs w:val="20"/>
              <w:lang w:val="en-CA"/>
            </w:rPr>
            <w:t xml:space="preserve"> </w:t>
          </w:r>
          <w:r w:rsidR="0032503D" w:rsidRPr="00B93207">
            <w:rPr>
              <w:rFonts w:ascii="Arial" w:hAnsi="Arial"/>
              <w:szCs w:val="20"/>
              <w:lang w:val="en-CA"/>
            </w:rPr>
            <w:t>reports</w:t>
          </w:r>
          <w:r w:rsidR="00420F4F" w:rsidRPr="00B93207">
            <w:rPr>
              <w:rFonts w:ascii="Arial" w:hAnsi="Arial"/>
              <w:szCs w:val="20"/>
              <w:lang w:val="en-CA"/>
            </w:rPr>
            <w:t>, etc</w:t>
          </w:r>
          <w:r w:rsidRPr="00B93207">
            <w:rPr>
              <w:rFonts w:ascii="Arial" w:hAnsi="Arial"/>
              <w:szCs w:val="20"/>
              <w:lang w:val="en-CA"/>
            </w:rPr>
            <w:t>.</w:t>
          </w:r>
        </w:p>
        <w:p w14:paraId="48B66A20" w14:textId="77777777" w:rsidR="00834C74" w:rsidRPr="00B93207" w:rsidRDefault="000D2011" w:rsidP="000D2011">
          <w:pPr>
            <w:spacing w:after="80"/>
            <w:rPr>
              <w:rFonts w:ascii="Arial" w:hAnsi="Arial"/>
              <w:szCs w:val="20"/>
              <w:lang w:val="en-CA"/>
            </w:rPr>
          </w:pPr>
          <w:r w:rsidRPr="00B93207">
            <w:rPr>
              <w:rFonts w:ascii="Arial" w:hAnsi="Arial"/>
              <w:szCs w:val="20"/>
              <w:lang w:val="en-CA"/>
            </w:rPr>
            <w:t xml:space="preserve">SWOT analysis provides our organization with </w:t>
          </w:r>
          <w:r w:rsidR="008D68D4" w:rsidRPr="00B93207">
            <w:rPr>
              <w:rFonts w:ascii="Arial" w:hAnsi="Arial"/>
              <w:szCs w:val="20"/>
              <w:lang w:val="en-CA"/>
            </w:rPr>
            <w:t xml:space="preserve">a </w:t>
          </w:r>
          <w:r w:rsidRPr="00B93207">
            <w:rPr>
              <w:rFonts w:ascii="Arial" w:hAnsi="Arial"/>
              <w:szCs w:val="20"/>
              <w:lang w:val="en-CA"/>
            </w:rPr>
            <w:t xml:space="preserve">framework for reviewing and evaluating our strategies, and </w:t>
          </w:r>
          <w:r w:rsidR="00BB71DA" w:rsidRPr="00B93207">
            <w:rPr>
              <w:rFonts w:ascii="Arial" w:hAnsi="Arial"/>
              <w:szCs w:val="20"/>
              <w:lang w:val="en-CA"/>
            </w:rPr>
            <w:t xml:space="preserve">the </w:t>
          </w:r>
          <w:r w:rsidRPr="00B93207">
            <w:rPr>
              <w:rFonts w:ascii="Arial" w:hAnsi="Arial"/>
              <w:szCs w:val="20"/>
              <w:lang w:val="en-CA"/>
            </w:rPr>
            <w:t xml:space="preserve">position and direction of our organization, business propositions and other ideas. Similarly PESTLE </w:t>
          </w:r>
          <w:r w:rsidRPr="00B93207">
            <w:rPr>
              <w:rFonts w:ascii="Arial" w:hAnsi="Arial"/>
              <w:szCs w:val="20"/>
              <w:lang w:val="en-CA"/>
            </w:rPr>
            <w:lastRenderedPageBreak/>
            <w:t>analysis provides our organization with framework for measuring our market and growth potential according to external political, economic, social, technological, legal and environmental factors.</w:t>
          </w:r>
        </w:p>
        <w:p w14:paraId="30C78B61" w14:textId="5C170834" w:rsidR="00562571" w:rsidRPr="00B93207" w:rsidRDefault="00562571">
          <w:pPr>
            <w:autoSpaceDE/>
            <w:autoSpaceDN/>
            <w:adjustRightInd/>
            <w:spacing w:before="0" w:after="0" w:line="240" w:lineRule="auto"/>
            <w:jc w:val="left"/>
            <w:rPr>
              <w:rFonts w:ascii="Arial" w:hAnsi="Arial"/>
              <w:b/>
              <w:color w:val="000000" w:themeColor="text1"/>
              <w:szCs w:val="20"/>
              <w:lang w:val="en-CA"/>
            </w:rPr>
          </w:pPr>
        </w:p>
        <w:p w14:paraId="19123421" w14:textId="7B9C286B" w:rsidR="001F3422" w:rsidRPr="00B93207" w:rsidRDefault="00581F2B" w:rsidP="00581F2B">
          <w:pPr>
            <w:pStyle w:val="Heading02"/>
            <w:numPr>
              <w:ilvl w:val="0"/>
              <w:numId w:val="0"/>
            </w:numPr>
            <w:shd w:val="clear" w:color="auto" w:fill="FFFFFF" w:themeFill="background1"/>
            <w:rPr>
              <w:rFonts w:ascii="Arial" w:hAnsi="Arial"/>
              <w:color w:val="000000" w:themeColor="text1"/>
              <w:sz w:val="20"/>
              <w:szCs w:val="20"/>
              <w:lang w:val="en-CA"/>
            </w:rPr>
          </w:pPr>
          <w:bookmarkStart w:id="9" w:name="_Toc29557560"/>
          <w:r w:rsidRPr="00B93207">
            <w:rPr>
              <w:rFonts w:ascii="Arial" w:hAnsi="Arial"/>
              <w:color w:val="000000" w:themeColor="text1"/>
              <w:sz w:val="20"/>
              <w:szCs w:val="20"/>
              <w:lang w:val="en-CA"/>
            </w:rPr>
            <w:t xml:space="preserve">4.2 </w:t>
          </w:r>
          <w:r w:rsidR="003A68BF" w:rsidRPr="00B93207">
            <w:rPr>
              <w:rFonts w:ascii="Arial" w:hAnsi="Arial"/>
              <w:color w:val="000000" w:themeColor="text1"/>
              <w:sz w:val="20"/>
              <w:szCs w:val="20"/>
              <w:lang w:val="en-CA"/>
            </w:rPr>
            <w:t xml:space="preserve">Relevant </w:t>
          </w:r>
          <w:r w:rsidR="001F3422" w:rsidRPr="00B93207">
            <w:rPr>
              <w:rFonts w:ascii="Arial" w:hAnsi="Arial"/>
              <w:color w:val="000000" w:themeColor="text1"/>
              <w:sz w:val="20"/>
              <w:szCs w:val="20"/>
              <w:lang w:val="en-CA"/>
            </w:rPr>
            <w:t>Interested Parties</w:t>
          </w:r>
          <w:bookmarkEnd w:id="9"/>
        </w:p>
        <w:p w14:paraId="6A669C0B" w14:textId="77777777" w:rsidR="00F1464F" w:rsidRPr="00B93207" w:rsidRDefault="009306F7" w:rsidP="00F1464F">
          <w:pPr>
            <w:rPr>
              <w:rFonts w:ascii="Arial" w:hAnsi="Arial"/>
              <w:color w:val="auto"/>
              <w:szCs w:val="20"/>
              <w:lang w:val="en-CA"/>
            </w:rPr>
          </w:pPr>
          <w:r w:rsidRPr="00B93207">
            <w:rPr>
              <w:rFonts w:ascii="Arial" w:hAnsi="Arial"/>
              <w:color w:val="000000" w:themeColor="text1"/>
              <w:szCs w:val="20"/>
              <w:lang w:val="en-CA"/>
            </w:rPr>
            <w:t>Testmetric</w:t>
          </w:r>
          <w:r w:rsidR="0013355B" w:rsidRPr="00B93207">
            <w:rPr>
              <w:rFonts w:ascii="Arial" w:hAnsi="Arial"/>
              <w:color w:val="000000" w:themeColor="text1"/>
              <w:szCs w:val="20"/>
              <w:lang w:val="en-CA"/>
            </w:rPr>
            <w:t xml:space="preserve"> </w:t>
          </w:r>
          <w:r w:rsidR="0013355B" w:rsidRPr="00B93207">
            <w:rPr>
              <w:rFonts w:ascii="Arial" w:hAnsi="Arial"/>
              <w:color w:val="auto"/>
              <w:szCs w:val="20"/>
              <w:lang w:val="en-CA"/>
            </w:rPr>
            <w:t>recognizes</w:t>
          </w:r>
          <w:r w:rsidR="00A07E76" w:rsidRPr="00B93207">
            <w:rPr>
              <w:rFonts w:ascii="Arial" w:hAnsi="Arial"/>
              <w:color w:val="auto"/>
              <w:szCs w:val="20"/>
              <w:lang w:val="en-CA"/>
            </w:rPr>
            <w:t xml:space="preserve"> that </w:t>
          </w:r>
          <w:r w:rsidR="0013355B" w:rsidRPr="00B93207">
            <w:rPr>
              <w:rFonts w:ascii="Arial" w:hAnsi="Arial"/>
              <w:color w:val="auto"/>
              <w:szCs w:val="20"/>
              <w:lang w:val="en-CA"/>
            </w:rPr>
            <w:t xml:space="preserve">we have </w:t>
          </w:r>
          <w:r w:rsidR="006D20B8" w:rsidRPr="00B93207">
            <w:rPr>
              <w:rFonts w:ascii="Arial" w:hAnsi="Arial"/>
              <w:color w:val="auto"/>
              <w:szCs w:val="20"/>
              <w:lang w:val="en-CA"/>
            </w:rPr>
            <w:t xml:space="preserve">a </w:t>
          </w:r>
          <w:r w:rsidR="0013355B" w:rsidRPr="00B93207">
            <w:rPr>
              <w:rFonts w:ascii="Arial" w:hAnsi="Arial"/>
              <w:color w:val="auto"/>
              <w:szCs w:val="20"/>
              <w:lang w:val="en-CA"/>
            </w:rPr>
            <w:t xml:space="preserve">unique set </w:t>
          </w:r>
          <w:r w:rsidR="006D20B8" w:rsidRPr="00B93207">
            <w:rPr>
              <w:rFonts w:ascii="Arial" w:hAnsi="Arial"/>
              <w:color w:val="auto"/>
              <w:szCs w:val="20"/>
              <w:lang w:val="en-CA"/>
            </w:rPr>
            <w:t xml:space="preserve">of </w:t>
          </w:r>
          <w:r w:rsidR="00BA2CA0" w:rsidRPr="00B93207">
            <w:rPr>
              <w:rFonts w:ascii="Arial" w:hAnsi="Arial"/>
              <w:color w:val="auto"/>
              <w:szCs w:val="20"/>
              <w:lang w:val="en-CA"/>
            </w:rPr>
            <w:t>interested parties</w:t>
          </w:r>
          <w:r w:rsidR="0013355B" w:rsidRPr="00B93207">
            <w:rPr>
              <w:rFonts w:ascii="Arial" w:hAnsi="Arial"/>
              <w:color w:val="auto"/>
              <w:szCs w:val="20"/>
              <w:lang w:val="en-CA"/>
            </w:rPr>
            <w:t xml:space="preserve"> whose needs </w:t>
          </w:r>
          <w:r w:rsidR="002525C9" w:rsidRPr="00B93207">
            <w:rPr>
              <w:rFonts w:ascii="Arial" w:hAnsi="Arial"/>
              <w:color w:val="auto"/>
              <w:szCs w:val="20"/>
              <w:lang w:val="en-CA"/>
            </w:rPr>
            <w:t xml:space="preserve">and expectations </w:t>
          </w:r>
          <w:r w:rsidR="0013355B" w:rsidRPr="00B93207">
            <w:rPr>
              <w:rFonts w:ascii="Arial" w:hAnsi="Arial"/>
              <w:color w:val="auto"/>
              <w:szCs w:val="20"/>
              <w:lang w:val="en-CA"/>
            </w:rPr>
            <w:t>change and develop over time</w:t>
          </w:r>
          <w:r w:rsidR="00E16001" w:rsidRPr="00B93207">
            <w:rPr>
              <w:rFonts w:ascii="Arial" w:hAnsi="Arial"/>
              <w:color w:val="auto"/>
              <w:szCs w:val="20"/>
              <w:lang w:val="en-CA"/>
            </w:rPr>
            <w:t>,</w:t>
          </w:r>
          <w:r w:rsidR="0013355B" w:rsidRPr="00B93207">
            <w:rPr>
              <w:rFonts w:ascii="Arial" w:hAnsi="Arial"/>
              <w:color w:val="auto"/>
              <w:szCs w:val="20"/>
              <w:lang w:val="en-CA"/>
            </w:rPr>
            <w:t xml:space="preserve"> and </w:t>
          </w:r>
          <w:r w:rsidR="002525C9" w:rsidRPr="00B93207">
            <w:rPr>
              <w:rFonts w:ascii="Arial" w:hAnsi="Arial"/>
              <w:color w:val="auto"/>
              <w:szCs w:val="20"/>
              <w:lang w:val="en-CA"/>
            </w:rPr>
            <w:t>furthermore</w:t>
          </w:r>
          <w:r w:rsidR="00BA2CA0" w:rsidRPr="00B93207">
            <w:rPr>
              <w:rFonts w:ascii="Arial" w:hAnsi="Arial"/>
              <w:color w:val="auto"/>
              <w:szCs w:val="20"/>
              <w:lang w:val="en-CA"/>
            </w:rPr>
            <w:t>;</w:t>
          </w:r>
          <w:r w:rsidR="002525C9" w:rsidRPr="00B93207">
            <w:rPr>
              <w:rFonts w:ascii="Arial" w:hAnsi="Arial"/>
              <w:color w:val="auto"/>
              <w:szCs w:val="20"/>
              <w:lang w:val="en-CA"/>
            </w:rPr>
            <w:t xml:space="preserve"> </w:t>
          </w:r>
          <w:r w:rsidR="0013355B" w:rsidRPr="00B93207">
            <w:rPr>
              <w:rFonts w:ascii="Arial" w:hAnsi="Arial"/>
              <w:color w:val="auto"/>
              <w:szCs w:val="20"/>
              <w:lang w:val="en-CA"/>
            </w:rPr>
            <w:t xml:space="preserve">that </w:t>
          </w:r>
          <w:r w:rsidR="001404C8" w:rsidRPr="00B93207">
            <w:rPr>
              <w:rFonts w:ascii="Arial" w:hAnsi="Arial"/>
              <w:color w:val="auto"/>
              <w:szCs w:val="20"/>
              <w:lang w:val="en-CA"/>
            </w:rPr>
            <w:t xml:space="preserve">only a limited set </w:t>
          </w:r>
          <w:r w:rsidR="0013355B" w:rsidRPr="00B93207">
            <w:rPr>
              <w:rFonts w:ascii="Arial" w:hAnsi="Arial"/>
              <w:color w:val="auto"/>
              <w:szCs w:val="20"/>
              <w:lang w:val="en-CA"/>
            </w:rPr>
            <w:t xml:space="preserve">of </w:t>
          </w:r>
          <w:r w:rsidR="00E16001" w:rsidRPr="00B93207">
            <w:rPr>
              <w:rFonts w:ascii="Arial" w:hAnsi="Arial"/>
              <w:color w:val="auto"/>
              <w:szCs w:val="20"/>
              <w:lang w:val="en-CA"/>
            </w:rPr>
            <w:t xml:space="preserve">their </w:t>
          </w:r>
          <w:r w:rsidR="007D112C" w:rsidRPr="00B93207">
            <w:rPr>
              <w:rFonts w:ascii="Arial" w:hAnsi="Arial"/>
              <w:color w:val="auto"/>
              <w:szCs w:val="20"/>
              <w:lang w:val="en-CA"/>
            </w:rPr>
            <w:t>respective needs and expectations</w:t>
          </w:r>
          <w:r w:rsidR="0013355B" w:rsidRPr="00B93207">
            <w:rPr>
              <w:rFonts w:ascii="Arial" w:hAnsi="Arial"/>
              <w:color w:val="auto"/>
              <w:szCs w:val="20"/>
              <w:lang w:val="en-CA"/>
            </w:rPr>
            <w:t xml:space="preserve"> </w:t>
          </w:r>
          <w:r w:rsidR="007D112C" w:rsidRPr="00B93207">
            <w:rPr>
              <w:rFonts w:ascii="Arial" w:hAnsi="Arial"/>
              <w:color w:val="auto"/>
              <w:szCs w:val="20"/>
              <w:lang w:val="en-CA"/>
            </w:rPr>
            <w:t>are</w:t>
          </w:r>
          <w:r w:rsidR="0013355B" w:rsidRPr="00B93207">
            <w:rPr>
              <w:rFonts w:ascii="Arial" w:hAnsi="Arial"/>
              <w:color w:val="auto"/>
              <w:szCs w:val="20"/>
              <w:lang w:val="en-CA"/>
            </w:rPr>
            <w:t xml:space="preserve"> applicable to our operations </w:t>
          </w:r>
          <w:r w:rsidR="001D0886" w:rsidRPr="00B93207">
            <w:rPr>
              <w:rFonts w:ascii="Arial" w:hAnsi="Arial"/>
              <w:color w:val="auto"/>
              <w:szCs w:val="20"/>
              <w:lang w:val="en-CA"/>
            </w:rPr>
            <w:t>or</w:t>
          </w:r>
          <w:r w:rsidR="0013355B" w:rsidRPr="00B93207">
            <w:rPr>
              <w:rFonts w:ascii="Arial" w:hAnsi="Arial"/>
              <w:color w:val="auto"/>
              <w:szCs w:val="20"/>
              <w:lang w:val="en-CA"/>
            </w:rPr>
            <w:t xml:space="preserve"> </w:t>
          </w:r>
          <w:r w:rsidR="00E16001" w:rsidRPr="00B93207">
            <w:rPr>
              <w:rFonts w:ascii="Arial" w:hAnsi="Arial"/>
              <w:color w:val="auto"/>
              <w:szCs w:val="20"/>
              <w:lang w:val="en-CA"/>
            </w:rPr>
            <w:t xml:space="preserve">to </w:t>
          </w:r>
          <w:r w:rsidR="0013355B" w:rsidRPr="00B93207">
            <w:rPr>
              <w:rFonts w:ascii="Arial" w:hAnsi="Arial"/>
              <w:color w:val="auto"/>
              <w:szCs w:val="20"/>
              <w:lang w:val="en-CA"/>
            </w:rPr>
            <w:t xml:space="preserve">our quality management system. </w:t>
          </w:r>
          <w:r w:rsidR="004E3A4C" w:rsidRPr="00B93207">
            <w:rPr>
              <w:rFonts w:ascii="Arial" w:hAnsi="Arial"/>
              <w:szCs w:val="20"/>
              <w:lang w:val="en-CA"/>
            </w:rPr>
            <w:t>Such needs and expectations broadly include those shown in the table below.</w:t>
          </w:r>
        </w:p>
        <w:tbl>
          <w:tblPr>
            <w:tblpPr w:leftFromText="180" w:rightFromText="180" w:vertAnchor="text" w:tblpX="108" w:tblpY="1"/>
            <w:tblOverlap w:val="never"/>
            <w:tblW w:w="4644" w:type="dxa"/>
            <w:tblBorders>
              <w:top w:val="single" w:sz="4" w:space="0" w:color="FFFFFF" w:themeColor="background1"/>
              <w:left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2322"/>
            <w:gridCol w:w="2322"/>
          </w:tblGrid>
          <w:tr w:rsidR="00F1464F" w:rsidRPr="00B93207" w14:paraId="1895954A" w14:textId="77777777" w:rsidTr="005869FA">
            <w:trPr>
              <w:trHeight w:val="284"/>
              <w:tblHeader/>
            </w:trPr>
            <w:tc>
              <w:tcPr>
                <w:tcW w:w="2322" w:type="dxa"/>
                <w:shd w:val="clear" w:color="auto" w:fill="69676D" w:themeFill="text2"/>
                <w:vAlign w:val="center"/>
              </w:tcPr>
              <w:p w14:paraId="7D7D4BD3" w14:textId="77777777" w:rsidR="00F1464F" w:rsidRPr="00B93207" w:rsidRDefault="00F1464F" w:rsidP="00D50A99">
                <w:pPr>
                  <w:pStyle w:val="NoSpacing"/>
                  <w:rPr>
                    <w:rFonts w:ascii="Arial" w:hAnsi="Arial" w:cs="Arial"/>
                    <w:color w:val="FFFFFF" w:themeColor="background1"/>
                    <w:szCs w:val="20"/>
                    <w:lang w:val="en-CA"/>
                  </w:rPr>
                </w:pPr>
                <w:r w:rsidRPr="00B93207">
                  <w:rPr>
                    <w:rFonts w:ascii="Arial" w:hAnsi="Arial" w:cs="Arial"/>
                    <w:color w:val="FFFFFF" w:themeColor="background1"/>
                    <w:szCs w:val="20"/>
                    <w:lang w:val="en-CA"/>
                  </w:rPr>
                  <w:t>Interested Parties</w:t>
                </w:r>
              </w:p>
            </w:tc>
            <w:tc>
              <w:tcPr>
                <w:tcW w:w="2322" w:type="dxa"/>
                <w:shd w:val="clear" w:color="auto" w:fill="69676D" w:themeFill="text2"/>
                <w:vAlign w:val="center"/>
              </w:tcPr>
              <w:p w14:paraId="4AD2EB31" w14:textId="77777777" w:rsidR="00F1464F" w:rsidRPr="00B93207" w:rsidRDefault="00F1464F" w:rsidP="00D50A99">
                <w:pPr>
                  <w:pStyle w:val="NoSpacing"/>
                  <w:rPr>
                    <w:rFonts w:ascii="Arial" w:hAnsi="Arial" w:cs="Arial"/>
                    <w:color w:val="FFFFFF" w:themeColor="background1"/>
                    <w:szCs w:val="20"/>
                    <w:lang w:val="en-CA"/>
                  </w:rPr>
                </w:pPr>
                <w:r w:rsidRPr="00B93207">
                  <w:rPr>
                    <w:rFonts w:ascii="Arial" w:hAnsi="Arial" w:cs="Arial"/>
                    <w:color w:val="FFFFFF" w:themeColor="background1"/>
                    <w:szCs w:val="20"/>
                    <w:lang w:val="en-CA"/>
                  </w:rPr>
                  <w:t>Needs &amp; Expectations</w:t>
                </w:r>
              </w:p>
            </w:tc>
          </w:tr>
          <w:tr w:rsidR="00F1464F" w:rsidRPr="00B93207" w14:paraId="5DC09B60" w14:textId="77777777" w:rsidTr="001611CB">
            <w:trPr>
              <w:trHeight w:val="284"/>
            </w:trPr>
            <w:tc>
              <w:tcPr>
                <w:tcW w:w="2322" w:type="dxa"/>
                <w:shd w:val="clear" w:color="auto" w:fill="F2F2F2" w:themeFill="background1" w:themeFillShade="F2"/>
                <w:vAlign w:val="center"/>
              </w:tcPr>
              <w:p w14:paraId="3D8CED3B" w14:textId="77777777" w:rsidR="00F1464F" w:rsidRPr="00B93207" w:rsidRDefault="00F1464F" w:rsidP="00D50A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Customers</w:t>
                </w:r>
              </w:p>
            </w:tc>
            <w:tc>
              <w:tcPr>
                <w:tcW w:w="2322" w:type="dxa"/>
                <w:shd w:val="clear" w:color="auto" w:fill="F2F2F2" w:themeFill="background1" w:themeFillShade="F2"/>
                <w:vAlign w:val="center"/>
              </w:tcPr>
              <w:p w14:paraId="6275D6DC" w14:textId="77777777" w:rsidR="00F1464F" w:rsidRPr="00B93207" w:rsidRDefault="00F1464F" w:rsidP="00D50A99">
                <w:pPr>
                  <w:spacing w:before="0" w:after="0" w:line="240" w:lineRule="auto"/>
                  <w:jc w:val="left"/>
                  <w:rPr>
                    <w:rFonts w:ascii="Arial" w:hAnsi="Arial"/>
                    <w:szCs w:val="20"/>
                    <w:lang w:val="en-CA"/>
                  </w:rPr>
                </w:pPr>
                <w:r w:rsidRPr="00B93207">
                  <w:rPr>
                    <w:rFonts w:ascii="Arial" w:hAnsi="Arial"/>
                    <w:szCs w:val="20"/>
                    <w:lang w:val="en-CA"/>
                  </w:rPr>
                  <w:t>Price, reliability &amp; value</w:t>
                </w:r>
              </w:p>
            </w:tc>
          </w:tr>
          <w:tr w:rsidR="00F1464F" w:rsidRPr="00B93207" w14:paraId="3C2DF1D7" w14:textId="77777777" w:rsidTr="001611CB">
            <w:trPr>
              <w:trHeight w:val="284"/>
            </w:trPr>
            <w:tc>
              <w:tcPr>
                <w:tcW w:w="2322" w:type="dxa"/>
                <w:shd w:val="clear" w:color="auto" w:fill="F2F2F2" w:themeFill="background1" w:themeFillShade="F2"/>
                <w:vAlign w:val="center"/>
              </w:tcPr>
              <w:p w14:paraId="41158977" w14:textId="77777777" w:rsidR="00F1464F" w:rsidRPr="00B93207" w:rsidRDefault="00F1464F" w:rsidP="00D50A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Distributors &amp; retailers </w:t>
                </w:r>
              </w:p>
            </w:tc>
            <w:tc>
              <w:tcPr>
                <w:tcW w:w="2322" w:type="dxa"/>
                <w:shd w:val="clear" w:color="auto" w:fill="F2F2F2" w:themeFill="background1" w:themeFillShade="F2"/>
                <w:vAlign w:val="center"/>
              </w:tcPr>
              <w:p w14:paraId="72478108" w14:textId="77777777" w:rsidR="00F1464F" w:rsidRPr="00B93207" w:rsidRDefault="00F1464F" w:rsidP="00D50A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Quality, price &amp; logistics</w:t>
                </w:r>
              </w:p>
            </w:tc>
          </w:tr>
          <w:tr w:rsidR="00F1464F" w:rsidRPr="00B93207" w14:paraId="5095441F" w14:textId="77777777" w:rsidTr="001611CB">
            <w:trPr>
              <w:trHeight w:val="284"/>
            </w:trPr>
            <w:tc>
              <w:tcPr>
                <w:tcW w:w="2322" w:type="dxa"/>
                <w:shd w:val="clear" w:color="auto" w:fill="F2F2F2" w:themeFill="background1" w:themeFillShade="F2"/>
                <w:vAlign w:val="center"/>
              </w:tcPr>
              <w:p w14:paraId="49A3882B" w14:textId="77777777" w:rsidR="00F1464F" w:rsidRPr="00B93207" w:rsidRDefault="00F1464F" w:rsidP="000D4C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Owners</w:t>
                </w:r>
              </w:p>
            </w:tc>
            <w:tc>
              <w:tcPr>
                <w:tcW w:w="2322" w:type="dxa"/>
                <w:shd w:val="clear" w:color="auto" w:fill="F2F2F2" w:themeFill="background1" w:themeFillShade="F2"/>
                <w:vAlign w:val="center"/>
              </w:tcPr>
              <w:p w14:paraId="21ABA2E7" w14:textId="77777777" w:rsidR="00F1464F" w:rsidRPr="00B93207" w:rsidRDefault="00F1464F" w:rsidP="00D50A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Profitability &amp; growth</w:t>
                </w:r>
              </w:p>
            </w:tc>
          </w:tr>
          <w:tr w:rsidR="00F1464F" w:rsidRPr="00B93207" w14:paraId="339C5F7D" w14:textId="77777777" w:rsidTr="001611CB">
            <w:trPr>
              <w:trHeight w:val="284"/>
            </w:trPr>
            <w:tc>
              <w:tcPr>
                <w:tcW w:w="2322" w:type="dxa"/>
                <w:shd w:val="clear" w:color="auto" w:fill="F2F2F2" w:themeFill="background1" w:themeFillShade="F2"/>
                <w:vAlign w:val="center"/>
              </w:tcPr>
              <w:p w14:paraId="096328B0" w14:textId="77777777" w:rsidR="00F1464F" w:rsidRPr="00B93207" w:rsidRDefault="00F1464F" w:rsidP="00D50A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Employees</w:t>
                </w:r>
              </w:p>
            </w:tc>
            <w:tc>
              <w:tcPr>
                <w:tcW w:w="2322" w:type="dxa"/>
                <w:shd w:val="clear" w:color="auto" w:fill="F2F2F2" w:themeFill="background1" w:themeFillShade="F2"/>
                <w:vAlign w:val="center"/>
              </w:tcPr>
              <w:p w14:paraId="3C1CB018" w14:textId="77777777" w:rsidR="00F1464F" w:rsidRPr="00B93207" w:rsidRDefault="00F1464F" w:rsidP="00D50A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Shared values &amp; security</w:t>
                </w:r>
              </w:p>
            </w:tc>
          </w:tr>
          <w:tr w:rsidR="00F1464F" w:rsidRPr="00B93207" w14:paraId="6DDF0814" w14:textId="77777777" w:rsidTr="001611CB">
            <w:trPr>
              <w:trHeight w:val="284"/>
            </w:trPr>
            <w:tc>
              <w:tcPr>
                <w:tcW w:w="2322" w:type="dxa"/>
                <w:shd w:val="clear" w:color="auto" w:fill="F2F2F2" w:themeFill="background1" w:themeFillShade="F2"/>
                <w:vAlign w:val="center"/>
              </w:tcPr>
              <w:p w14:paraId="1107FEED" w14:textId="77777777" w:rsidR="00F1464F" w:rsidRPr="00B93207" w:rsidRDefault="00F1464F" w:rsidP="00D50A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Suppliers</w:t>
                </w:r>
              </w:p>
            </w:tc>
            <w:tc>
              <w:tcPr>
                <w:tcW w:w="2322" w:type="dxa"/>
                <w:shd w:val="clear" w:color="auto" w:fill="F2F2F2" w:themeFill="background1" w:themeFillShade="F2"/>
                <w:vAlign w:val="center"/>
              </w:tcPr>
              <w:p w14:paraId="7ACB8CA1" w14:textId="77777777" w:rsidR="00F1464F" w:rsidRPr="00B93207" w:rsidRDefault="00F1464F" w:rsidP="00D50A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Beneficial relationships</w:t>
                </w:r>
              </w:p>
            </w:tc>
          </w:tr>
          <w:tr w:rsidR="00F1464F" w:rsidRPr="00B93207" w14:paraId="266E5BA4" w14:textId="77777777" w:rsidTr="001611CB">
            <w:trPr>
              <w:trHeight w:val="284"/>
            </w:trPr>
            <w:tc>
              <w:tcPr>
                <w:tcW w:w="2322" w:type="dxa"/>
                <w:shd w:val="clear" w:color="auto" w:fill="F2F2F2" w:themeFill="background1" w:themeFillShade="F2"/>
                <w:vAlign w:val="center"/>
              </w:tcPr>
              <w:p w14:paraId="2045D064" w14:textId="77777777" w:rsidR="00F1464F" w:rsidRPr="00B93207" w:rsidRDefault="00F1464F" w:rsidP="00D50A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Regulatory &amp; statutory</w:t>
                </w:r>
              </w:p>
            </w:tc>
            <w:tc>
              <w:tcPr>
                <w:tcW w:w="2322" w:type="dxa"/>
                <w:shd w:val="clear" w:color="auto" w:fill="F2F2F2" w:themeFill="background1" w:themeFillShade="F2"/>
                <w:vAlign w:val="center"/>
              </w:tcPr>
              <w:p w14:paraId="3158602D" w14:textId="77777777" w:rsidR="00F1464F" w:rsidRPr="00B93207" w:rsidRDefault="00F1464F" w:rsidP="00D50A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Compliance &amp; reporting</w:t>
                </w:r>
              </w:p>
            </w:tc>
          </w:tr>
        </w:tbl>
        <w:p w14:paraId="48963843" w14:textId="77777777" w:rsidR="004C31BC" w:rsidRPr="00B93207" w:rsidRDefault="004C31BC" w:rsidP="00F1464F">
          <w:pPr>
            <w:spacing w:before="0"/>
            <w:rPr>
              <w:rFonts w:ascii="Arial" w:hAnsi="Arial"/>
              <w:color w:val="auto"/>
              <w:szCs w:val="20"/>
              <w:lang w:val="en-CA"/>
            </w:rPr>
          </w:pPr>
        </w:p>
        <w:p w14:paraId="04B78BB3" w14:textId="77777777" w:rsidR="004C31BC" w:rsidRPr="00B93207" w:rsidRDefault="004C31BC" w:rsidP="00F1464F">
          <w:pPr>
            <w:spacing w:before="0"/>
            <w:rPr>
              <w:rFonts w:ascii="Arial" w:hAnsi="Arial"/>
              <w:color w:val="auto"/>
              <w:szCs w:val="20"/>
              <w:lang w:val="en-CA"/>
            </w:rPr>
          </w:pPr>
        </w:p>
        <w:p w14:paraId="3F82C9E6" w14:textId="77777777" w:rsidR="004C31BC" w:rsidRPr="00B93207" w:rsidRDefault="004C31BC" w:rsidP="00F1464F">
          <w:pPr>
            <w:spacing w:before="0"/>
            <w:rPr>
              <w:rFonts w:ascii="Arial" w:hAnsi="Arial"/>
              <w:color w:val="auto"/>
              <w:szCs w:val="20"/>
              <w:lang w:val="en-CA"/>
            </w:rPr>
          </w:pPr>
        </w:p>
        <w:p w14:paraId="65CBA253" w14:textId="77777777" w:rsidR="004C31BC" w:rsidRPr="00B93207" w:rsidRDefault="004C31BC" w:rsidP="00F1464F">
          <w:pPr>
            <w:spacing w:before="0"/>
            <w:rPr>
              <w:rFonts w:ascii="Arial" w:hAnsi="Arial"/>
              <w:color w:val="auto"/>
              <w:szCs w:val="20"/>
              <w:lang w:val="en-CA"/>
            </w:rPr>
          </w:pPr>
        </w:p>
        <w:p w14:paraId="598BACB7" w14:textId="77777777" w:rsidR="004C31BC" w:rsidRPr="00B93207" w:rsidRDefault="004C31BC" w:rsidP="00F1464F">
          <w:pPr>
            <w:spacing w:before="0"/>
            <w:rPr>
              <w:rFonts w:ascii="Arial" w:hAnsi="Arial"/>
              <w:color w:val="auto"/>
              <w:szCs w:val="20"/>
              <w:lang w:val="en-CA"/>
            </w:rPr>
          </w:pPr>
        </w:p>
        <w:p w14:paraId="353484E8" w14:textId="77777777" w:rsidR="004C31BC" w:rsidRPr="00B93207" w:rsidRDefault="004C31BC" w:rsidP="00F1464F">
          <w:pPr>
            <w:spacing w:before="0"/>
            <w:rPr>
              <w:rFonts w:ascii="Arial" w:hAnsi="Arial"/>
              <w:color w:val="auto"/>
              <w:szCs w:val="20"/>
              <w:lang w:val="en-CA"/>
            </w:rPr>
          </w:pPr>
        </w:p>
        <w:p w14:paraId="15E03129" w14:textId="77777777" w:rsidR="004C31BC" w:rsidRPr="00B93207" w:rsidRDefault="004C31BC" w:rsidP="00F1464F">
          <w:pPr>
            <w:spacing w:before="0"/>
            <w:rPr>
              <w:rFonts w:ascii="Arial" w:hAnsi="Arial"/>
              <w:color w:val="auto"/>
              <w:szCs w:val="20"/>
              <w:lang w:val="en-CA"/>
            </w:rPr>
          </w:pPr>
        </w:p>
        <w:p w14:paraId="72BE6C61" w14:textId="3ADB9B43" w:rsidR="00834C74" w:rsidRPr="00B93207" w:rsidRDefault="00F1464F" w:rsidP="00F1464F">
          <w:pPr>
            <w:spacing w:before="0"/>
            <w:rPr>
              <w:rFonts w:ascii="Arial" w:hAnsi="Arial"/>
              <w:szCs w:val="20"/>
              <w:lang w:val="en-CA"/>
            </w:rPr>
          </w:pPr>
          <w:r w:rsidRPr="00B93207">
            <w:rPr>
              <w:rFonts w:ascii="Arial" w:hAnsi="Arial"/>
              <w:color w:val="auto"/>
              <w:szCs w:val="20"/>
              <w:lang w:val="en-CA"/>
            </w:rPr>
            <w:t>To</w:t>
          </w:r>
          <w:r w:rsidRPr="00B93207">
            <w:rPr>
              <w:rFonts w:ascii="Arial" w:hAnsi="Arial"/>
              <w:color w:val="0000FF"/>
              <w:szCs w:val="20"/>
              <w:lang w:val="en-CA"/>
            </w:rPr>
            <w:t xml:space="preserve"> </w:t>
          </w:r>
          <w:r w:rsidRPr="00B93207">
            <w:rPr>
              <w:rFonts w:ascii="Arial" w:hAnsi="Arial"/>
              <w:szCs w:val="20"/>
              <w:lang w:val="en-CA"/>
            </w:rPr>
            <w:t xml:space="preserve">ensure that our products and processes continue to meet all relevant requirements, we identify and assess the potential impact of any relevant needs and expectations that may be elicited from the interested parties. Where appropriate, </w:t>
          </w:r>
          <w:r w:rsidR="00BA2CA0" w:rsidRPr="00B93207">
            <w:rPr>
              <w:rFonts w:ascii="Arial" w:hAnsi="Arial"/>
              <w:szCs w:val="20"/>
              <w:lang w:val="en-CA"/>
            </w:rPr>
            <w:t xml:space="preserve">to ensure that our processes are aligned to deliver the requirements of </w:t>
          </w:r>
          <w:r w:rsidR="003D1C7F" w:rsidRPr="00B93207">
            <w:rPr>
              <w:rFonts w:ascii="Arial" w:hAnsi="Arial"/>
              <w:szCs w:val="20"/>
              <w:lang w:val="en-CA"/>
            </w:rPr>
            <w:t xml:space="preserve">our </w:t>
          </w:r>
          <w:r w:rsidR="00BA2CA0" w:rsidRPr="00B93207">
            <w:rPr>
              <w:rFonts w:ascii="Arial" w:hAnsi="Arial"/>
              <w:szCs w:val="20"/>
              <w:lang w:val="en-CA"/>
            </w:rPr>
            <w:t xml:space="preserve">interested parties; </w:t>
          </w:r>
          <w:r w:rsidRPr="00B93207">
            <w:rPr>
              <w:rFonts w:ascii="Arial" w:hAnsi="Arial"/>
              <w:szCs w:val="20"/>
              <w:lang w:val="en-CA"/>
            </w:rPr>
            <w:t>we convert relevant needs and expectations into requirements which become inputs to our QMS</w:t>
          </w:r>
          <w:r w:rsidR="003D1C7F" w:rsidRPr="00B93207">
            <w:rPr>
              <w:rFonts w:ascii="Arial" w:hAnsi="Arial"/>
              <w:szCs w:val="20"/>
              <w:lang w:val="en-CA"/>
            </w:rPr>
            <w:t xml:space="preserve"> and to</w:t>
          </w:r>
          <w:r w:rsidRPr="00B93207">
            <w:rPr>
              <w:rFonts w:ascii="Arial" w:hAnsi="Arial"/>
              <w:szCs w:val="20"/>
              <w:lang w:val="en-CA"/>
            </w:rPr>
            <w:t xml:space="preserve"> </w:t>
          </w:r>
          <w:r w:rsidR="00BA2CA0" w:rsidRPr="00B93207">
            <w:rPr>
              <w:rFonts w:ascii="Arial" w:hAnsi="Arial"/>
              <w:szCs w:val="20"/>
              <w:lang w:val="en-CA"/>
            </w:rPr>
            <w:t xml:space="preserve">our </w:t>
          </w:r>
          <w:r w:rsidRPr="00B93207">
            <w:rPr>
              <w:rFonts w:ascii="Arial" w:hAnsi="Arial"/>
              <w:szCs w:val="20"/>
              <w:lang w:val="en-CA"/>
            </w:rPr>
            <w:t xml:space="preserve">product and service designs. </w:t>
          </w:r>
        </w:p>
        <w:p w14:paraId="57E8EBF9" w14:textId="77777777" w:rsidR="00562571" w:rsidRPr="00B93207" w:rsidRDefault="00562571" w:rsidP="009B14A3">
          <w:pPr>
            <w:spacing w:before="0" w:after="0"/>
            <w:rPr>
              <w:rFonts w:ascii="Arial" w:hAnsi="Arial"/>
              <w:szCs w:val="20"/>
              <w:lang w:val="en-CA"/>
            </w:rPr>
          </w:pPr>
        </w:p>
        <w:p w14:paraId="0E50C239" w14:textId="77777777" w:rsidR="005251FB" w:rsidRPr="00B93207" w:rsidRDefault="0015175A" w:rsidP="0015175A">
          <w:pPr>
            <w:pStyle w:val="Heading02"/>
            <w:numPr>
              <w:ilvl w:val="0"/>
              <w:numId w:val="0"/>
            </w:numPr>
            <w:rPr>
              <w:rFonts w:ascii="Arial" w:hAnsi="Arial"/>
              <w:color w:val="000000" w:themeColor="text1"/>
              <w:sz w:val="20"/>
              <w:szCs w:val="20"/>
              <w:lang w:val="en-CA"/>
            </w:rPr>
          </w:pPr>
          <w:bookmarkStart w:id="10" w:name="_Toc29557561"/>
          <w:r w:rsidRPr="00B93207">
            <w:rPr>
              <w:rFonts w:ascii="Arial" w:hAnsi="Arial"/>
              <w:color w:val="000000" w:themeColor="text1"/>
              <w:sz w:val="20"/>
              <w:szCs w:val="20"/>
              <w:lang w:val="en-CA"/>
            </w:rPr>
            <w:t xml:space="preserve">4.3  </w:t>
          </w:r>
          <w:r w:rsidR="005251FB" w:rsidRPr="00B93207">
            <w:rPr>
              <w:rFonts w:ascii="Arial" w:hAnsi="Arial"/>
              <w:color w:val="000000" w:themeColor="text1"/>
              <w:sz w:val="20"/>
              <w:szCs w:val="20"/>
              <w:lang w:val="en-CA"/>
            </w:rPr>
            <w:t>Quality Management System</w:t>
          </w:r>
          <w:bookmarkEnd w:id="10"/>
        </w:p>
        <w:p w14:paraId="4B37B749" w14:textId="77777777" w:rsidR="001F3422" w:rsidRPr="00B93207" w:rsidRDefault="0015175A" w:rsidP="0015175A">
          <w:pPr>
            <w:pStyle w:val="Heading03"/>
            <w:numPr>
              <w:ilvl w:val="0"/>
              <w:numId w:val="0"/>
            </w:numPr>
            <w:rPr>
              <w:rFonts w:ascii="Arial" w:hAnsi="Arial"/>
              <w:color w:val="000000" w:themeColor="text1"/>
              <w:sz w:val="20"/>
              <w:szCs w:val="20"/>
              <w:lang w:val="en-CA"/>
            </w:rPr>
          </w:pPr>
          <w:bookmarkStart w:id="11" w:name="_Toc29557562"/>
          <w:r w:rsidRPr="00B93207">
            <w:rPr>
              <w:rFonts w:ascii="Arial" w:hAnsi="Arial"/>
              <w:color w:val="000000" w:themeColor="text1"/>
              <w:sz w:val="20"/>
              <w:szCs w:val="20"/>
              <w:lang w:val="en-CA"/>
            </w:rPr>
            <w:t xml:space="preserve">4.3.1 </w:t>
          </w:r>
          <w:r w:rsidR="005F0DBA" w:rsidRPr="00B93207">
            <w:rPr>
              <w:rFonts w:ascii="Arial" w:hAnsi="Arial"/>
              <w:color w:val="000000" w:themeColor="text1"/>
              <w:sz w:val="20"/>
              <w:szCs w:val="20"/>
              <w:lang w:val="en-CA"/>
            </w:rPr>
            <w:t xml:space="preserve">Management System </w:t>
          </w:r>
          <w:r w:rsidR="001F3422" w:rsidRPr="00B93207">
            <w:rPr>
              <w:rFonts w:ascii="Arial" w:hAnsi="Arial"/>
              <w:color w:val="000000" w:themeColor="text1"/>
              <w:sz w:val="20"/>
              <w:szCs w:val="20"/>
              <w:lang w:val="en-CA"/>
            </w:rPr>
            <w:t>Scope</w:t>
          </w:r>
          <w:bookmarkEnd w:id="11"/>
        </w:p>
        <w:p w14:paraId="337F364D" w14:textId="77777777" w:rsidR="00036AA7" w:rsidRPr="00B93207" w:rsidRDefault="000B7EB8" w:rsidP="00E432DB">
          <w:pPr>
            <w:rPr>
              <w:rFonts w:ascii="Arial" w:hAnsi="Arial"/>
              <w:szCs w:val="20"/>
              <w:lang w:val="en-CA"/>
            </w:rPr>
          </w:pPr>
          <w:r w:rsidRPr="00B93207">
            <w:rPr>
              <w:rFonts w:ascii="Arial" w:hAnsi="Arial"/>
              <w:szCs w:val="20"/>
              <w:lang w:val="en-CA"/>
            </w:rPr>
            <w:t xml:space="preserve">Based on the analysis of the issues and </w:t>
          </w:r>
          <w:r w:rsidR="00036AA7" w:rsidRPr="00B93207">
            <w:rPr>
              <w:rFonts w:ascii="Arial" w:hAnsi="Arial"/>
              <w:szCs w:val="20"/>
              <w:lang w:val="en-CA"/>
            </w:rPr>
            <w:t>requirements identified in Section</w:t>
          </w:r>
          <w:r w:rsidR="00CA3DAA" w:rsidRPr="00B93207">
            <w:rPr>
              <w:rFonts w:ascii="Arial" w:hAnsi="Arial"/>
              <w:szCs w:val="20"/>
              <w:lang w:val="en-CA"/>
            </w:rPr>
            <w:t>s</w:t>
          </w:r>
          <w:r w:rsidR="00036AA7" w:rsidRPr="00B93207">
            <w:rPr>
              <w:rFonts w:ascii="Arial" w:hAnsi="Arial"/>
              <w:szCs w:val="20"/>
              <w:lang w:val="en-CA"/>
            </w:rPr>
            <w:t xml:space="preserve"> 4.1 and 4.2,</w:t>
          </w:r>
          <w:r w:rsidR="00036AA7" w:rsidRPr="00B93207">
            <w:rPr>
              <w:rFonts w:ascii="Arial" w:hAnsi="Arial"/>
              <w:color w:val="000000" w:themeColor="text1"/>
              <w:szCs w:val="20"/>
              <w:lang w:val="en-CA"/>
            </w:rPr>
            <w:t xml:space="preserve"> </w:t>
          </w:r>
          <w:r w:rsidR="009306F7" w:rsidRPr="00B93207">
            <w:rPr>
              <w:rFonts w:ascii="Arial" w:hAnsi="Arial"/>
              <w:color w:val="000000" w:themeColor="text1"/>
              <w:szCs w:val="20"/>
              <w:lang w:val="en-CA"/>
            </w:rPr>
            <w:t>Testmetric</w:t>
          </w:r>
          <w:r w:rsidR="00036AA7" w:rsidRPr="00B93207">
            <w:rPr>
              <w:rFonts w:ascii="Arial" w:hAnsi="Arial"/>
              <w:color w:val="000000" w:themeColor="text1"/>
              <w:szCs w:val="20"/>
              <w:lang w:val="en-CA"/>
            </w:rPr>
            <w:t xml:space="preserve"> has </w:t>
          </w:r>
          <w:r w:rsidR="00036AA7" w:rsidRPr="00B93207">
            <w:rPr>
              <w:rFonts w:ascii="Arial" w:hAnsi="Arial"/>
              <w:szCs w:val="20"/>
              <w:lang w:val="en-CA"/>
            </w:rPr>
            <w:t>established the scope</w:t>
          </w:r>
          <w:r w:rsidR="00F556CC" w:rsidRPr="00B93207">
            <w:rPr>
              <w:rFonts w:ascii="Arial" w:hAnsi="Arial"/>
              <w:szCs w:val="20"/>
              <w:lang w:val="en-CA"/>
            </w:rPr>
            <w:t xml:space="preserve"> of our quality management system</w:t>
          </w:r>
          <w:r w:rsidR="00AF2F5A" w:rsidRPr="00B93207">
            <w:rPr>
              <w:rFonts w:ascii="Arial" w:hAnsi="Arial"/>
              <w:szCs w:val="20"/>
              <w:lang w:val="en-CA"/>
            </w:rPr>
            <w:t xml:space="preserve"> in order the implement </w:t>
          </w:r>
          <w:r w:rsidRPr="00B93207">
            <w:rPr>
              <w:rFonts w:ascii="Arial" w:hAnsi="Arial"/>
              <w:szCs w:val="20"/>
              <w:lang w:val="en-CA"/>
            </w:rPr>
            <w:t xml:space="preserve">our </w:t>
          </w:r>
          <w:r w:rsidR="00036AA7" w:rsidRPr="00B93207">
            <w:rPr>
              <w:rFonts w:ascii="Arial" w:hAnsi="Arial"/>
              <w:szCs w:val="20"/>
              <w:lang w:val="en-CA"/>
            </w:rPr>
            <w:t xml:space="preserve">objectives and </w:t>
          </w:r>
          <w:r w:rsidRPr="00B93207">
            <w:rPr>
              <w:rFonts w:ascii="Arial" w:hAnsi="Arial"/>
              <w:szCs w:val="20"/>
              <w:lang w:val="en-CA"/>
            </w:rPr>
            <w:t xml:space="preserve">our </w:t>
          </w:r>
          <w:r w:rsidR="00036AA7" w:rsidRPr="00B93207">
            <w:rPr>
              <w:rFonts w:ascii="Arial" w:hAnsi="Arial"/>
              <w:szCs w:val="20"/>
              <w:lang w:val="en-CA"/>
            </w:rPr>
            <w:t xml:space="preserve">policies </w:t>
          </w:r>
          <w:r w:rsidR="00F556CC" w:rsidRPr="00B93207">
            <w:rPr>
              <w:rFonts w:ascii="Arial" w:hAnsi="Arial"/>
              <w:szCs w:val="20"/>
              <w:lang w:val="en-CA"/>
            </w:rPr>
            <w:t xml:space="preserve">that are </w:t>
          </w:r>
          <w:r w:rsidRPr="00B93207">
            <w:rPr>
              <w:rFonts w:ascii="Arial" w:hAnsi="Arial"/>
              <w:szCs w:val="20"/>
              <w:lang w:val="en-CA"/>
            </w:rPr>
            <w:t>relevant to our context</w:t>
          </w:r>
          <w:r w:rsidR="0009025A" w:rsidRPr="00B93207">
            <w:rPr>
              <w:rFonts w:ascii="Arial" w:hAnsi="Arial"/>
              <w:szCs w:val="20"/>
              <w:lang w:val="en-CA"/>
            </w:rPr>
            <w:t>, products and any interested parties</w:t>
          </w:r>
          <w:r w:rsidR="00036AA7" w:rsidRPr="00B93207">
            <w:rPr>
              <w:rFonts w:ascii="Arial" w:hAnsi="Arial"/>
              <w:szCs w:val="20"/>
              <w:lang w:val="en-CA"/>
            </w:rPr>
            <w:t>.</w:t>
          </w:r>
          <w:r w:rsidR="00F556CC" w:rsidRPr="00B93207">
            <w:rPr>
              <w:rFonts w:ascii="Arial" w:hAnsi="Arial"/>
              <w:szCs w:val="20"/>
              <w:lang w:val="en-CA"/>
            </w:rPr>
            <w:t xml:space="preserve"> </w:t>
          </w:r>
        </w:p>
        <w:p w14:paraId="3252E617" w14:textId="77777777" w:rsidR="002F2EDC" w:rsidRPr="00B93207" w:rsidRDefault="000400CA" w:rsidP="00894B62">
          <w:pPr>
            <w:rPr>
              <w:rFonts w:ascii="Arial" w:hAnsi="Arial"/>
              <w:szCs w:val="20"/>
              <w:lang w:val="en-CA"/>
            </w:rPr>
          </w:pPr>
          <w:r w:rsidRPr="00B93207">
            <w:rPr>
              <w:rFonts w:ascii="Arial" w:hAnsi="Arial"/>
              <w:szCs w:val="20"/>
              <w:lang w:val="en-CA"/>
            </w:rPr>
            <w:t xml:space="preserve">This document describes our quality management system, delineates authorities, inter-relationships and responsibilities of process owners and personnel that operate within the system. </w:t>
          </w:r>
          <w:r w:rsidR="00D87C3E" w:rsidRPr="00B93207">
            <w:rPr>
              <w:rFonts w:ascii="Arial" w:hAnsi="Arial"/>
              <w:szCs w:val="20"/>
              <w:lang w:val="en-CA"/>
            </w:rPr>
            <w:t xml:space="preserve">Although we recognize that ISO 9001:2015 does not require a quality manual, we have decided to retain and update </w:t>
          </w:r>
          <w:r w:rsidR="002D2991" w:rsidRPr="00B93207">
            <w:rPr>
              <w:rFonts w:ascii="Arial" w:hAnsi="Arial"/>
              <w:szCs w:val="20"/>
              <w:lang w:val="en-CA"/>
            </w:rPr>
            <w:t>our</w:t>
          </w:r>
          <w:r w:rsidR="00D87C3E" w:rsidRPr="00B93207">
            <w:rPr>
              <w:rFonts w:ascii="Arial" w:hAnsi="Arial"/>
              <w:szCs w:val="20"/>
              <w:lang w:val="en-CA"/>
            </w:rPr>
            <w:t xml:space="preserve"> quality manual, as our </w:t>
          </w:r>
          <w:r w:rsidRPr="00B93207">
            <w:rPr>
              <w:rFonts w:ascii="Arial" w:hAnsi="Arial"/>
              <w:szCs w:val="20"/>
              <w:lang w:val="en-CA"/>
            </w:rPr>
            <w:t xml:space="preserve">employees, </w:t>
          </w:r>
          <w:r w:rsidR="00D87C3E" w:rsidRPr="00B93207">
            <w:rPr>
              <w:rFonts w:ascii="Arial" w:hAnsi="Arial"/>
              <w:szCs w:val="20"/>
              <w:lang w:val="en-CA"/>
            </w:rPr>
            <w:t>customers, suppliers and other stakeholders</w:t>
          </w:r>
          <w:r w:rsidR="002D2991" w:rsidRPr="00B93207">
            <w:rPr>
              <w:rFonts w:ascii="Arial" w:hAnsi="Arial"/>
              <w:szCs w:val="20"/>
              <w:lang w:val="en-CA"/>
            </w:rPr>
            <w:t xml:space="preserve"> perceive it </w:t>
          </w:r>
          <w:r w:rsidR="00D87C3E" w:rsidRPr="00B93207">
            <w:rPr>
              <w:rFonts w:ascii="Arial" w:hAnsi="Arial"/>
              <w:szCs w:val="20"/>
              <w:lang w:val="en-CA"/>
            </w:rPr>
            <w:t>to add value</w:t>
          </w:r>
          <w:r w:rsidR="002F2EDC" w:rsidRPr="00B93207">
            <w:rPr>
              <w:rFonts w:ascii="Arial" w:hAnsi="Arial"/>
              <w:szCs w:val="20"/>
              <w:lang w:val="en-CA"/>
            </w:rPr>
            <w:t xml:space="preserve"> to our operations</w:t>
          </w:r>
          <w:r w:rsidR="00D87C3E" w:rsidRPr="00B93207">
            <w:rPr>
              <w:rFonts w:ascii="Arial" w:hAnsi="Arial"/>
              <w:szCs w:val="20"/>
              <w:lang w:val="en-CA"/>
            </w:rPr>
            <w:t>.</w:t>
          </w:r>
        </w:p>
        <w:p w14:paraId="6A4DB14E" w14:textId="7CF7FF0C" w:rsidR="00204E76" w:rsidRPr="00B93207" w:rsidRDefault="00894B62" w:rsidP="00204E76">
          <w:pPr>
            <w:rPr>
              <w:rFonts w:ascii="Arial" w:hAnsi="Arial"/>
              <w:b/>
              <w:color w:val="000000" w:themeColor="text1"/>
              <w:szCs w:val="20"/>
              <w:lang w:val="en-CA"/>
            </w:rPr>
          </w:pPr>
          <w:r w:rsidRPr="00B93207">
            <w:rPr>
              <w:rFonts w:ascii="Arial" w:hAnsi="Arial"/>
              <w:szCs w:val="20"/>
              <w:lang w:val="en-CA"/>
            </w:rPr>
            <w:t>This document also</w:t>
          </w:r>
          <w:r w:rsidR="00D87C3E" w:rsidRPr="00B93207">
            <w:rPr>
              <w:rFonts w:ascii="Arial" w:hAnsi="Arial"/>
              <w:szCs w:val="20"/>
              <w:lang w:val="en-CA"/>
            </w:rPr>
            <w:t xml:space="preserve"> demonstrates </w:t>
          </w:r>
          <w:r w:rsidR="00E432DB" w:rsidRPr="00B93207">
            <w:rPr>
              <w:rFonts w:ascii="Arial" w:hAnsi="Arial"/>
              <w:szCs w:val="20"/>
              <w:lang w:val="en-CA"/>
            </w:rPr>
            <w:t xml:space="preserve">the relationship between </w:t>
          </w:r>
          <w:r w:rsidR="00D87C3E" w:rsidRPr="00B93207">
            <w:rPr>
              <w:rFonts w:ascii="Arial" w:hAnsi="Arial"/>
              <w:szCs w:val="20"/>
              <w:lang w:val="en-CA"/>
            </w:rPr>
            <w:t xml:space="preserve">our quality </w:t>
          </w:r>
          <w:r w:rsidR="00E432DB" w:rsidRPr="00B93207">
            <w:rPr>
              <w:rFonts w:ascii="Arial" w:hAnsi="Arial"/>
              <w:szCs w:val="20"/>
              <w:lang w:val="en-CA"/>
            </w:rPr>
            <w:t>management system and the</w:t>
          </w:r>
          <w:r w:rsidR="00D87C3E" w:rsidRPr="00B93207">
            <w:rPr>
              <w:rFonts w:ascii="Arial" w:hAnsi="Arial"/>
              <w:szCs w:val="20"/>
              <w:lang w:val="en-CA"/>
            </w:rPr>
            <w:t xml:space="preserve"> sequence and interaction of our key processes</w:t>
          </w:r>
          <w:r w:rsidR="00E432DB" w:rsidRPr="00B93207">
            <w:rPr>
              <w:rFonts w:ascii="Arial" w:hAnsi="Arial"/>
              <w:szCs w:val="20"/>
              <w:lang w:val="en-CA"/>
            </w:rPr>
            <w:t xml:space="preserve">. </w:t>
          </w:r>
          <w:r w:rsidR="00DD4EE7" w:rsidRPr="00B93207">
            <w:rPr>
              <w:rFonts w:ascii="Arial" w:hAnsi="Arial"/>
              <w:szCs w:val="20"/>
              <w:lang w:val="en-CA"/>
            </w:rPr>
            <w:t>Conformance to ISO 9001:20</w:t>
          </w:r>
          <w:r w:rsidR="00D87C3E" w:rsidRPr="00B93207">
            <w:rPr>
              <w:rFonts w:ascii="Arial" w:hAnsi="Arial"/>
              <w:szCs w:val="20"/>
              <w:lang w:val="en-CA"/>
            </w:rPr>
            <w:t>15</w:t>
          </w:r>
          <w:r w:rsidR="00DD4EE7" w:rsidRPr="00B93207">
            <w:rPr>
              <w:rFonts w:ascii="Arial" w:hAnsi="Arial"/>
              <w:szCs w:val="20"/>
              <w:lang w:val="en-CA"/>
            </w:rPr>
            <w:t xml:space="preserve"> has been verified utilizing a formal assessment and </w:t>
          </w:r>
          <w:r w:rsidR="00DD4EE7" w:rsidRPr="00B93207">
            <w:rPr>
              <w:rFonts w:ascii="Arial" w:hAnsi="Arial"/>
              <w:color w:val="000000" w:themeColor="text1"/>
              <w:szCs w:val="20"/>
              <w:lang w:val="en-CA"/>
            </w:rPr>
            <w:t xml:space="preserve">review process by </w:t>
          </w:r>
          <w:r w:rsidR="00834C74" w:rsidRPr="00B93207">
            <w:rPr>
              <w:rFonts w:ascii="Arial" w:hAnsi="Arial"/>
              <w:color w:val="000000" w:themeColor="text1"/>
              <w:szCs w:val="20"/>
              <w:lang w:val="en-CA"/>
            </w:rPr>
            <w:t>SGS</w:t>
          </w:r>
          <w:r w:rsidR="00204E76" w:rsidRPr="00B93207">
            <w:rPr>
              <w:rFonts w:ascii="Arial" w:hAnsi="Arial"/>
              <w:lang w:val="en-CA"/>
            </w:rPr>
            <w:t>.</w:t>
          </w:r>
        </w:p>
        <w:p w14:paraId="29C27DA5" w14:textId="51005B08" w:rsidR="001F3422" w:rsidRPr="00B93207" w:rsidRDefault="0015175A" w:rsidP="0015175A">
          <w:pPr>
            <w:pStyle w:val="Heading03"/>
            <w:numPr>
              <w:ilvl w:val="0"/>
              <w:numId w:val="0"/>
            </w:numPr>
            <w:rPr>
              <w:rFonts w:ascii="Arial" w:hAnsi="Arial"/>
              <w:color w:val="000000" w:themeColor="text1"/>
              <w:sz w:val="20"/>
              <w:szCs w:val="20"/>
              <w:lang w:val="en-CA"/>
            </w:rPr>
          </w:pPr>
          <w:bookmarkStart w:id="12" w:name="_Toc29557563"/>
          <w:r w:rsidRPr="00B93207">
            <w:rPr>
              <w:rFonts w:ascii="Arial" w:hAnsi="Arial"/>
              <w:color w:val="000000" w:themeColor="text1"/>
              <w:sz w:val="20"/>
              <w:szCs w:val="20"/>
              <w:lang w:val="en-CA"/>
            </w:rPr>
            <w:t xml:space="preserve">4.3.2 </w:t>
          </w:r>
          <w:r w:rsidR="001F3422" w:rsidRPr="00B93207">
            <w:rPr>
              <w:rFonts w:ascii="Arial" w:hAnsi="Arial"/>
              <w:color w:val="000000" w:themeColor="text1"/>
              <w:sz w:val="20"/>
              <w:szCs w:val="20"/>
              <w:lang w:val="en-CA"/>
            </w:rPr>
            <w:t>Management System</w:t>
          </w:r>
          <w:r w:rsidR="005F0DBA" w:rsidRPr="00B93207">
            <w:rPr>
              <w:rFonts w:ascii="Arial" w:hAnsi="Arial"/>
              <w:color w:val="000000" w:themeColor="text1"/>
              <w:sz w:val="20"/>
              <w:szCs w:val="20"/>
              <w:lang w:val="en-CA"/>
            </w:rPr>
            <w:t xml:space="preserve"> Processes</w:t>
          </w:r>
          <w:bookmarkEnd w:id="12"/>
        </w:p>
        <w:p w14:paraId="255AD9A4" w14:textId="77777777" w:rsidR="006A0E29" w:rsidRPr="00B93207" w:rsidRDefault="009306F7" w:rsidP="00275712">
          <w:pPr>
            <w:rPr>
              <w:rFonts w:ascii="Arial" w:hAnsi="Arial"/>
              <w:szCs w:val="20"/>
              <w:lang w:val="en-CA"/>
            </w:rPr>
          </w:pPr>
          <w:r w:rsidRPr="00B93207">
            <w:rPr>
              <w:rFonts w:ascii="Arial" w:hAnsi="Arial"/>
              <w:color w:val="000000" w:themeColor="text1"/>
              <w:szCs w:val="20"/>
              <w:lang w:val="en-CA"/>
            </w:rPr>
            <w:t>Testmetric</w:t>
          </w:r>
          <w:r w:rsidR="001F3422" w:rsidRPr="00B93207">
            <w:rPr>
              <w:rFonts w:ascii="Arial" w:hAnsi="Arial"/>
              <w:color w:val="000000" w:themeColor="text1"/>
              <w:szCs w:val="20"/>
              <w:lang w:val="en-CA"/>
            </w:rPr>
            <w:t xml:space="preserve"> has </w:t>
          </w:r>
          <w:r w:rsidR="001F3422" w:rsidRPr="00B93207">
            <w:rPr>
              <w:rFonts w:ascii="Arial" w:hAnsi="Arial"/>
              <w:szCs w:val="20"/>
              <w:lang w:val="en-CA"/>
            </w:rPr>
            <w:t xml:space="preserve">implemented a quality management system that exists as part of a larger </w:t>
          </w:r>
          <w:r w:rsidR="000400CA" w:rsidRPr="00B93207">
            <w:rPr>
              <w:rFonts w:ascii="Arial" w:hAnsi="Arial"/>
              <w:szCs w:val="20"/>
              <w:lang w:val="en-CA"/>
            </w:rPr>
            <w:t>strategy that</w:t>
          </w:r>
          <w:r w:rsidR="001F3422" w:rsidRPr="00B93207">
            <w:rPr>
              <w:rFonts w:ascii="Arial" w:hAnsi="Arial"/>
              <w:szCs w:val="20"/>
              <w:lang w:val="en-CA"/>
            </w:rPr>
            <w:t xml:space="preserve"> has established, document</w:t>
          </w:r>
          <w:r w:rsidR="000400CA" w:rsidRPr="00B93207">
            <w:rPr>
              <w:rFonts w:ascii="Arial" w:hAnsi="Arial"/>
              <w:szCs w:val="20"/>
              <w:lang w:val="en-CA"/>
            </w:rPr>
            <w:t xml:space="preserve">ed and implemented our </w:t>
          </w:r>
          <w:r w:rsidR="001E722F" w:rsidRPr="00B93207">
            <w:rPr>
              <w:rFonts w:ascii="Arial" w:hAnsi="Arial"/>
              <w:szCs w:val="20"/>
              <w:lang w:val="en-CA"/>
            </w:rPr>
            <w:t xml:space="preserve">processes, </w:t>
          </w:r>
          <w:r w:rsidR="00AE356F" w:rsidRPr="00B93207">
            <w:rPr>
              <w:rFonts w:ascii="Arial" w:hAnsi="Arial"/>
              <w:szCs w:val="20"/>
              <w:lang w:val="en-CA"/>
            </w:rPr>
            <w:t xml:space="preserve">quality </w:t>
          </w:r>
          <w:r w:rsidR="000400CA" w:rsidRPr="00B93207">
            <w:rPr>
              <w:rFonts w:ascii="Arial" w:hAnsi="Arial"/>
              <w:szCs w:val="20"/>
              <w:lang w:val="en-CA"/>
            </w:rPr>
            <w:t>policies</w:t>
          </w:r>
          <w:r w:rsidR="001D0886" w:rsidRPr="00B93207">
            <w:rPr>
              <w:rFonts w:ascii="Arial" w:hAnsi="Arial"/>
              <w:szCs w:val="20"/>
              <w:lang w:val="en-CA"/>
            </w:rPr>
            <w:t xml:space="preserve"> and objectives</w:t>
          </w:r>
          <w:r w:rsidR="000400CA" w:rsidRPr="00B93207">
            <w:rPr>
              <w:rFonts w:ascii="Arial" w:hAnsi="Arial"/>
              <w:szCs w:val="20"/>
              <w:lang w:val="en-CA"/>
            </w:rPr>
            <w:t>,</w:t>
          </w:r>
          <w:r w:rsidR="001F3422" w:rsidRPr="00B93207">
            <w:rPr>
              <w:rFonts w:ascii="Arial" w:hAnsi="Arial"/>
              <w:szCs w:val="20"/>
              <w:lang w:val="en-CA"/>
            </w:rPr>
            <w:t xml:space="preserve"> satisfying the requirements of </w:t>
          </w:r>
          <w:r w:rsidR="001F3422" w:rsidRPr="00B93207">
            <w:rPr>
              <w:rFonts w:ascii="Arial" w:hAnsi="Arial"/>
              <w:iCs/>
              <w:szCs w:val="20"/>
              <w:lang w:val="en-CA"/>
            </w:rPr>
            <w:t>ISO 9001:20</w:t>
          </w:r>
          <w:r w:rsidR="00990BE5" w:rsidRPr="00B93207">
            <w:rPr>
              <w:rFonts w:ascii="Arial" w:hAnsi="Arial"/>
              <w:iCs/>
              <w:szCs w:val="20"/>
              <w:lang w:val="en-CA"/>
            </w:rPr>
            <w:t>15</w:t>
          </w:r>
          <w:r w:rsidR="001F3422" w:rsidRPr="00B93207">
            <w:rPr>
              <w:rFonts w:ascii="Arial" w:hAnsi="Arial"/>
              <w:szCs w:val="20"/>
              <w:lang w:val="en-CA"/>
            </w:rPr>
            <w:t>.</w:t>
          </w:r>
          <w:r w:rsidR="0088507B" w:rsidRPr="00B93207">
            <w:rPr>
              <w:rFonts w:ascii="Arial" w:hAnsi="Arial"/>
              <w:szCs w:val="20"/>
              <w:lang w:val="en-CA"/>
            </w:rPr>
            <w:t xml:space="preserve"> </w:t>
          </w:r>
        </w:p>
        <w:p w14:paraId="7C8A86F1" w14:textId="77777777" w:rsidR="004C31BC" w:rsidRPr="00B93207" w:rsidRDefault="004C31BC">
          <w:pPr>
            <w:autoSpaceDE/>
            <w:autoSpaceDN/>
            <w:adjustRightInd/>
            <w:spacing w:before="0" w:after="0" w:line="240" w:lineRule="auto"/>
            <w:jc w:val="left"/>
            <w:rPr>
              <w:rFonts w:ascii="Arial" w:hAnsi="Arial"/>
              <w:color w:val="auto"/>
              <w:szCs w:val="20"/>
              <w:lang w:val="en-CA"/>
            </w:rPr>
          </w:pPr>
          <w:r w:rsidRPr="00B93207">
            <w:rPr>
              <w:rFonts w:ascii="Arial" w:hAnsi="Arial"/>
              <w:color w:val="auto"/>
              <w:szCs w:val="20"/>
              <w:lang w:val="en-CA"/>
            </w:rPr>
            <w:br w:type="page"/>
          </w:r>
        </w:p>
        <w:p w14:paraId="295C32FC" w14:textId="68349693" w:rsidR="00420F4F" w:rsidRPr="00B93207" w:rsidRDefault="004C31BC" w:rsidP="00275712">
          <w:pPr>
            <w:rPr>
              <w:rFonts w:ascii="Arial" w:hAnsi="Arial"/>
              <w:szCs w:val="20"/>
              <w:lang w:val="en-CA"/>
            </w:rPr>
          </w:pPr>
          <w:r w:rsidRPr="00B93207">
            <w:rPr>
              <w:rFonts w:ascii="Arial" w:hAnsi="Arial"/>
              <w:noProof/>
              <w:color w:val="0000FF"/>
              <w:szCs w:val="20"/>
              <w:lang w:val="en-CA" w:eastAsia="en-CA"/>
            </w:rPr>
            <w:lastRenderedPageBreak/>
            <mc:AlternateContent>
              <mc:Choice Requires="wpg">
                <w:drawing>
                  <wp:anchor distT="0" distB="0" distL="114300" distR="114300" simplePos="0" relativeHeight="251654656" behindDoc="0" locked="0" layoutInCell="1" allowOverlap="1" wp14:anchorId="5161CF46" wp14:editId="0BAB17A4">
                    <wp:simplePos x="0" y="0"/>
                    <wp:positionH relativeFrom="column">
                      <wp:posOffset>4065267</wp:posOffset>
                    </wp:positionH>
                    <wp:positionV relativeFrom="paragraph">
                      <wp:posOffset>81280</wp:posOffset>
                    </wp:positionV>
                    <wp:extent cx="1916430" cy="3415665"/>
                    <wp:effectExtent l="0" t="0" r="26670" b="0"/>
                    <wp:wrapSquare wrapText="bothSides"/>
                    <wp:docPr id="24" name="Group 24"/>
                    <wp:cNvGraphicFramePr/>
                    <a:graphic xmlns:a="http://schemas.openxmlformats.org/drawingml/2006/main">
                      <a:graphicData uri="http://schemas.microsoft.com/office/word/2010/wordprocessingGroup">
                        <wpg:wgp>
                          <wpg:cNvGrpSpPr/>
                          <wpg:grpSpPr>
                            <a:xfrm>
                              <a:off x="0" y="0"/>
                              <a:ext cx="1916430" cy="3415665"/>
                              <a:chOff x="114300" y="185802"/>
                              <a:chExt cx="2453640" cy="3182238"/>
                            </a:xfrm>
                          </wpg:grpSpPr>
                          <wpg:grpSp>
                            <wpg:cNvPr id="11" name="Group 11"/>
                            <wpg:cNvGrpSpPr/>
                            <wpg:grpSpPr>
                              <a:xfrm>
                                <a:off x="114300" y="190500"/>
                                <a:ext cx="2453640" cy="3177540"/>
                                <a:chOff x="0" y="0"/>
                                <a:chExt cx="2453640" cy="3177540"/>
                              </a:xfrm>
                            </wpg:grpSpPr>
                            <wps:wsp>
                              <wps:cNvPr id="4" name="Hexagon 4"/>
                              <wps:cNvSpPr/>
                              <wps:spPr>
                                <a:xfrm>
                                  <a:off x="228600" y="480060"/>
                                  <a:ext cx="510540" cy="441960"/>
                                </a:xfrm>
                                <a:prstGeom prst="hexagon">
                                  <a:avLst/>
                                </a:prstGeom>
                                <a:solidFill>
                                  <a:srgbClr val="D0D8E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Hexagon 10"/>
                              <wps:cNvSpPr/>
                              <wps:spPr>
                                <a:xfrm>
                                  <a:off x="228600" y="2278380"/>
                                  <a:ext cx="525780" cy="428625"/>
                                </a:xfrm>
                                <a:prstGeom prst="hexagon">
                                  <a:avLst/>
                                </a:prstGeom>
                                <a:solidFill>
                                  <a:srgbClr val="D0D8E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aphicFrame>
                              <wpg:cNvPr id="27" name="Diagram 27"/>
                              <wpg:cNvFrPr/>
                              <wpg:xfrm>
                                <a:off x="0" y="0"/>
                                <a:ext cx="2453640" cy="3177540"/>
                              </wpg:xfrm>
                              <a:graphic>
                                <a:graphicData uri="http://schemas.openxmlformats.org/drawingml/2006/diagram">
                                  <dgm:relIds xmlns:dgm="http://schemas.openxmlformats.org/drawingml/2006/diagram" xmlns:r="http://schemas.openxmlformats.org/officeDocument/2006/relationships" r:dm="rId35" r:lo="rId36" r:qs="rId37" r:cs="rId38"/>
                                </a:graphicData>
                              </a:graphic>
                            </wpg:graphicFrame>
                          </wpg:grpSp>
                          <wps:wsp>
                            <wps:cNvPr id="1" name="Text Box 1"/>
                            <wps:cNvSpPr txBox="1"/>
                            <wps:spPr>
                              <a:xfrm>
                                <a:off x="243840" y="185802"/>
                                <a:ext cx="2237105" cy="190500"/>
                              </a:xfrm>
                              <a:prstGeom prst="rect">
                                <a:avLst/>
                              </a:prstGeom>
                              <a:solidFill>
                                <a:prstClr val="white"/>
                              </a:solidFill>
                              <a:ln>
                                <a:noFill/>
                              </a:ln>
                              <a:effectLst/>
                            </wps:spPr>
                            <wps:txbx>
                              <w:txbxContent>
                                <w:p w14:paraId="7239ED07" w14:textId="77777777" w:rsidR="00666C65" w:rsidRPr="009139AB" w:rsidRDefault="00666C65" w:rsidP="00275712">
                                  <w:pPr>
                                    <w:pStyle w:val="Caption"/>
                                    <w:rPr>
                                      <w:rFonts w:ascii="Arial Narrow" w:hAnsi="Arial Narrow"/>
                                      <w:iCs/>
                                    </w:rPr>
                                  </w:pPr>
                                  <w:r w:rsidRPr="009139AB">
                                    <w:t xml:space="preserve">Figure </w:t>
                                  </w:r>
                                  <w:r>
                                    <w:fldChar w:fldCharType="begin"/>
                                  </w:r>
                                  <w:r>
                                    <w:instrText xml:space="preserve"> SEQ Figure \* ARABIC </w:instrText>
                                  </w:r>
                                  <w:r>
                                    <w:fldChar w:fldCharType="separate"/>
                                  </w:r>
                                  <w:r>
                                    <w:t>2</w:t>
                                  </w:r>
                                  <w:r>
                                    <w:fldChar w:fldCharType="end"/>
                                  </w:r>
                                  <w:r w:rsidRPr="009139AB">
                                    <w:t xml:space="preserve"> : Key Process Groups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5161CF46" id="Group 24" o:spid="_x0000_s1045" style="position:absolute;left:0;text-align:left;margin-left:320.1pt;margin-top:6.4pt;width:150.9pt;height:268.95pt;z-index:251654656;mso-width-relative:margin;mso-height-relative:margin" coordorigin="1143,1858" coordsize="24536,31822"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">
                    <v:group id="Group 11" o:spid="_x0000_s1046" style="position:absolute;left:1143;top:1905;width:24536;height:31775" coordsize="24536,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4" o:spid="_x0000_s1047" type="#_x0000_t9" style="position:absolute;left:2286;top:4800;width:5105;height:44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" adj="4675" fillcolor="#d0d8e8" stroked="f" strokeweight="2pt"/>
                      <v:shape id="Hexagon 10" o:spid="_x0000_s1048" type="#_x0000_t9" style="position:absolute;left:2286;top:22783;width:5257;height:4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" adj="4402" fillcolor="#d0d8e8" stroked="f" strokeweight="2pt"/>
                      <v:shape id="Diagram 27" o:spid="_x0000_s1049" type="#_x0000_t75" style="position:absolute;left:-156;top:2565;width:24819;height:266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">
                        <v:imagedata r:id="rId40" o:title=""/>
                        <o:lock v:ext="edit" aspectratio="f"/>
                      </v:shape>
                    </v:group>
                    <v:shape id="Text Box 1" o:spid="_x0000_s1050" type="#_x0000_t202" style="position:absolute;left:2438;top:1858;width:22371;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" stroked="f">
                      <v:textbox inset="0,0,0,0">
                        <w:txbxContent>
                          <w:p w14:paraId="7239ED07" w14:textId="77777777" w:rsidR="00666C65" w:rsidRPr="009139AB" w:rsidRDefault="00666C65" w:rsidP="00275712">
                            <w:pPr>
                              <w:pStyle w:val="Lgende"/>
                              <w:rPr>
                                <w:rFonts w:ascii="Arial Narrow" w:hAnsi="Arial Narrow"/>
                                <w:iCs/>
                              </w:rPr>
                            </w:pPr>
                            <w:r w:rsidRPr="009139AB">
                              <w:t xml:space="preserve">Figure </w:t>
                            </w:r>
                            <w:r>
                              <w:fldChar w:fldCharType="begin"/>
                            </w:r>
                            <w:r>
                              <w:instrText xml:space="preserve"> SEQ Figure \* ARABIC </w:instrText>
                            </w:r>
                            <w:r>
                              <w:fldChar w:fldCharType="separate"/>
                            </w:r>
                            <w:r>
                              <w:t>2</w:t>
                            </w:r>
                            <w:r>
                              <w:fldChar w:fldCharType="end"/>
                            </w:r>
                            <w:r w:rsidRPr="009139AB">
                              <w:t xml:space="preserve"> : Key Process Groups</w:t>
                            </w:r>
                          </w:p>
                        </w:txbxContent>
                      </v:textbox>
                    </v:shape>
                    <w10:wrap type="square"/>
                  </v:group>
                </w:pict>
              </mc:Fallback>
            </mc:AlternateContent>
          </w:r>
          <w:r w:rsidR="00CA3DAA" w:rsidRPr="00B93207">
            <w:rPr>
              <w:rFonts w:ascii="Arial" w:hAnsi="Arial"/>
              <w:color w:val="auto"/>
              <w:szCs w:val="20"/>
              <w:lang w:val="en-CA"/>
            </w:rPr>
            <w:t>To achieve this,</w:t>
          </w:r>
          <w:r w:rsidR="00CA3DAA" w:rsidRPr="00B93207">
            <w:rPr>
              <w:rFonts w:ascii="Arial" w:hAnsi="Arial"/>
              <w:color w:val="0000FF"/>
              <w:szCs w:val="20"/>
              <w:lang w:val="en-CA"/>
            </w:rPr>
            <w:t xml:space="preserve"> </w:t>
          </w:r>
          <w:r w:rsidR="009306F7" w:rsidRPr="00B93207">
            <w:rPr>
              <w:rFonts w:ascii="Arial" w:hAnsi="Arial"/>
              <w:color w:val="000000" w:themeColor="text1"/>
              <w:szCs w:val="20"/>
              <w:lang w:val="en-CA"/>
            </w:rPr>
            <w:t>Testmetric</w:t>
          </w:r>
          <w:r w:rsidR="0088507B" w:rsidRPr="00B93207">
            <w:rPr>
              <w:rFonts w:ascii="Arial" w:hAnsi="Arial"/>
              <w:color w:val="0000FF"/>
              <w:szCs w:val="20"/>
              <w:lang w:val="en-CA"/>
            </w:rPr>
            <w:t xml:space="preserve"> </w:t>
          </w:r>
          <w:r w:rsidR="0088507B" w:rsidRPr="00B93207">
            <w:rPr>
              <w:rFonts w:ascii="Arial" w:hAnsi="Arial"/>
              <w:color w:val="auto"/>
              <w:szCs w:val="20"/>
              <w:lang w:val="en-CA"/>
            </w:rPr>
            <w:t>has</w:t>
          </w:r>
          <w:r w:rsidR="001F3422" w:rsidRPr="00B93207">
            <w:rPr>
              <w:rFonts w:ascii="Arial" w:hAnsi="Arial"/>
              <w:color w:val="auto"/>
              <w:szCs w:val="20"/>
              <w:lang w:val="en-CA"/>
            </w:rPr>
            <w:t xml:space="preserve"> </w:t>
          </w:r>
          <w:r w:rsidR="001F3422" w:rsidRPr="00B93207">
            <w:rPr>
              <w:rFonts w:ascii="Arial" w:hAnsi="Arial"/>
              <w:szCs w:val="20"/>
              <w:lang w:val="en-CA"/>
            </w:rPr>
            <w:t xml:space="preserve">adopted the process approach advocated by </w:t>
          </w:r>
          <w:r w:rsidR="001F3422" w:rsidRPr="00B93207">
            <w:rPr>
              <w:rFonts w:ascii="Arial" w:hAnsi="Arial"/>
              <w:iCs/>
              <w:szCs w:val="20"/>
              <w:lang w:val="en-CA"/>
            </w:rPr>
            <w:t xml:space="preserve">ISO 9001:2015. </w:t>
          </w:r>
          <w:r w:rsidR="006C7FE0" w:rsidRPr="00B93207">
            <w:rPr>
              <w:rFonts w:ascii="Arial" w:hAnsi="Arial"/>
              <w:szCs w:val="20"/>
              <w:lang w:val="en-CA"/>
            </w:rPr>
            <w:t xml:space="preserve">Top management </w:t>
          </w:r>
          <w:r w:rsidR="00AE356F" w:rsidRPr="00B93207">
            <w:rPr>
              <w:rFonts w:ascii="Arial" w:hAnsi="Arial"/>
              <w:szCs w:val="20"/>
              <w:lang w:val="en-CA"/>
            </w:rPr>
            <w:t xml:space="preserve">has </w:t>
          </w:r>
          <w:r w:rsidR="006C7FE0" w:rsidRPr="00B93207">
            <w:rPr>
              <w:rFonts w:ascii="Arial" w:hAnsi="Arial"/>
              <w:szCs w:val="20"/>
              <w:lang w:val="en-CA"/>
            </w:rPr>
            <w:t>determine</w:t>
          </w:r>
          <w:r w:rsidR="00AE356F" w:rsidRPr="00B93207">
            <w:rPr>
              <w:rFonts w:ascii="Arial" w:hAnsi="Arial"/>
              <w:szCs w:val="20"/>
              <w:lang w:val="en-CA"/>
            </w:rPr>
            <w:t>d</w:t>
          </w:r>
          <w:r w:rsidR="006C7FE0" w:rsidRPr="00B93207">
            <w:rPr>
              <w:rFonts w:ascii="Arial" w:hAnsi="Arial"/>
              <w:szCs w:val="20"/>
              <w:lang w:val="en-CA"/>
            </w:rPr>
            <w:t xml:space="preserve"> the processes required for achieving the intended outputs. </w:t>
          </w:r>
          <w:r w:rsidR="001F3422" w:rsidRPr="00B93207">
            <w:rPr>
              <w:rFonts w:ascii="Arial" w:hAnsi="Arial"/>
              <w:iCs/>
              <w:szCs w:val="20"/>
              <w:lang w:val="en-CA"/>
            </w:rPr>
            <w:t>B</w:t>
          </w:r>
          <w:r w:rsidR="001F3422" w:rsidRPr="00B93207">
            <w:rPr>
              <w:rFonts w:ascii="Arial" w:hAnsi="Arial"/>
              <w:szCs w:val="20"/>
              <w:lang w:val="en-CA"/>
            </w:rPr>
            <w:t xml:space="preserve">y defining four key process-groups and by managing their inputs, activities, controls, outputs and interfaces; we ensure that system effectiveness is </w:t>
          </w:r>
          <w:r w:rsidR="007D68CC" w:rsidRPr="00B93207">
            <w:rPr>
              <w:rFonts w:ascii="Arial" w:hAnsi="Arial"/>
              <w:szCs w:val="20"/>
              <w:lang w:val="en-CA"/>
            </w:rPr>
            <w:t xml:space="preserve">established </w:t>
          </w:r>
          <w:r w:rsidR="001F3422" w:rsidRPr="00B93207">
            <w:rPr>
              <w:rFonts w:ascii="Arial" w:hAnsi="Arial"/>
              <w:szCs w:val="20"/>
              <w:lang w:val="en-CA"/>
            </w:rPr>
            <w:t>maintained</w:t>
          </w:r>
          <w:r w:rsidR="00332E93" w:rsidRPr="00B93207">
            <w:rPr>
              <w:rFonts w:ascii="Arial" w:hAnsi="Arial"/>
              <w:szCs w:val="20"/>
              <w:lang w:val="en-CA"/>
            </w:rPr>
            <w:t xml:space="preserve">. </w:t>
          </w:r>
          <w:r w:rsidR="00990BE5" w:rsidRPr="00B93207">
            <w:rPr>
              <w:rFonts w:ascii="Arial" w:hAnsi="Arial"/>
              <w:szCs w:val="20"/>
              <w:lang w:val="en-CA"/>
            </w:rPr>
            <w:t xml:space="preserve">These </w:t>
          </w:r>
          <w:r w:rsidR="00CA3DAA" w:rsidRPr="00B93207">
            <w:rPr>
              <w:rFonts w:ascii="Arial" w:hAnsi="Arial"/>
              <w:szCs w:val="20"/>
              <w:lang w:val="en-CA"/>
            </w:rPr>
            <w:t xml:space="preserve">key </w:t>
          </w:r>
          <w:r w:rsidR="00990BE5" w:rsidRPr="00B93207">
            <w:rPr>
              <w:rFonts w:ascii="Arial" w:hAnsi="Arial"/>
              <w:szCs w:val="20"/>
              <w:lang w:val="en-CA"/>
            </w:rPr>
            <w:t>process</w:t>
          </w:r>
          <w:r w:rsidR="00CA3DAA" w:rsidRPr="00B93207">
            <w:rPr>
              <w:rFonts w:ascii="Arial" w:hAnsi="Arial"/>
              <w:szCs w:val="20"/>
              <w:lang w:val="en-CA"/>
            </w:rPr>
            <w:t xml:space="preserve"> group</w:t>
          </w:r>
          <w:r w:rsidR="00601FEF" w:rsidRPr="00B93207">
            <w:rPr>
              <w:rFonts w:ascii="Arial" w:hAnsi="Arial"/>
              <w:szCs w:val="20"/>
              <w:lang w:val="en-CA"/>
            </w:rPr>
            <w:t>s</w:t>
          </w:r>
          <w:r w:rsidR="00990BE5" w:rsidRPr="00B93207">
            <w:rPr>
              <w:rFonts w:ascii="Arial" w:hAnsi="Arial"/>
              <w:szCs w:val="20"/>
              <w:lang w:val="en-CA"/>
            </w:rPr>
            <w:t xml:space="preserve"> include</w:t>
          </w:r>
          <w:r w:rsidR="00601FEF" w:rsidRPr="00B93207">
            <w:rPr>
              <w:rFonts w:ascii="Arial" w:hAnsi="Arial"/>
              <w:szCs w:val="20"/>
              <w:lang w:val="en-CA"/>
            </w:rPr>
            <w:t>;</w:t>
          </w:r>
          <w:r w:rsidR="00990BE5" w:rsidRPr="00B93207">
            <w:rPr>
              <w:rFonts w:ascii="Arial" w:hAnsi="Arial"/>
              <w:szCs w:val="20"/>
              <w:lang w:val="en-CA"/>
            </w:rPr>
            <w:t xml:space="preserve"> </w:t>
          </w:r>
        </w:p>
        <w:p w14:paraId="511CAF2F" w14:textId="47C6CE05" w:rsidR="00420F4F" w:rsidRPr="00B93207" w:rsidRDefault="00420F4F" w:rsidP="00635D11">
          <w:pPr>
            <w:pStyle w:val="ListParagraph"/>
            <w:numPr>
              <w:ilvl w:val="0"/>
              <w:numId w:val="19"/>
            </w:numPr>
            <w:ind w:left="714" w:hanging="357"/>
            <w:rPr>
              <w:rFonts w:ascii="Arial" w:hAnsi="Arial"/>
              <w:szCs w:val="20"/>
              <w:lang w:val="en-CA"/>
            </w:rPr>
          </w:pPr>
          <w:r w:rsidRPr="00B93207">
            <w:rPr>
              <w:rFonts w:ascii="Arial" w:hAnsi="Arial"/>
              <w:szCs w:val="20"/>
              <w:lang w:val="en-CA"/>
            </w:rPr>
            <w:t>L</w:t>
          </w:r>
          <w:r w:rsidR="0008470D" w:rsidRPr="00B93207">
            <w:rPr>
              <w:rFonts w:ascii="Arial" w:hAnsi="Arial"/>
              <w:szCs w:val="20"/>
              <w:lang w:val="en-CA"/>
            </w:rPr>
            <w:t>eadership</w:t>
          </w:r>
          <w:r w:rsidR="00990BE5" w:rsidRPr="00B93207">
            <w:rPr>
              <w:rFonts w:ascii="Arial" w:hAnsi="Arial"/>
              <w:szCs w:val="20"/>
              <w:lang w:val="en-CA"/>
            </w:rPr>
            <w:t xml:space="preserve"> and planning</w:t>
          </w:r>
          <w:r w:rsidR="0008470D" w:rsidRPr="00B93207">
            <w:rPr>
              <w:rFonts w:ascii="Arial" w:hAnsi="Arial"/>
              <w:szCs w:val="20"/>
              <w:lang w:val="en-CA"/>
            </w:rPr>
            <w:t xml:space="preserve"> processes</w:t>
          </w:r>
          <w:r w:rsidRPr="00B93207">
            <w:rPr>
              <w:rFonts w:ascii="Arial" w:hAnsi="Arial"/>
              <w:szCs w:val="20"/>
              <w:lang w:val="en-CA"/>
            </w:rPr>
            <w:t>;</w:t>
          </w:r>
        </w:p>
        <w:p w14:paraId="54797C68" w14:textId="28C1870C" w:rsidR="00420F4F" w:rsidRPr="00B93207" w:rsidRDefault="00420F4F" w:rsidP="00635D11">
          <w:pPr>
            <w:pStyle w:val="ListParagraph"/>
            <w:numPr>
              <w:ilvl w:val="0"/>
              <w:numId w:val="19"/>
            </w:numPr>
            <w:ind w:left="714" w:hanging="357"/>
            <w:rPr>
              <w:rFonts w:ascii="Arial" w:hAnsi="Arial"/>
              <w:szCs w:val="20"/>
              <w:lang w:val="en-CA"/>
            </w:rPr>
          </w:pPr>
          <w:r w:rsidRPr="00B93207">
            <w:rPr>
              <w:rFonts w:ascii="Arial" w:hAnsi="Arial"/>
              <w:szCs w:val="20"/>
              <w:lang w:val="en-CA"/>
            </w:rPr>
            <w:t>C</w:t>
          </w:r>
          <w:r w:rsidR="00990BE5" w:rsidRPr="00B93207">
            <w:rPr>
              <w:rFonts w:ascii="Arial" w:hAnsi="Arial"/>
              <w:szCs w:val="20"/>
              <w:lang w:val="en-CA"/>
            </w:rPr>
            <w:t>ustomer and stakeholder</w:t>
          </w:r>
          <w:r w:rsidR="0008470D" w:rsidRPr="00B93207">
            <w:rPr>
              <w:rFonts w:ascii="Arial" w:hAnsi="Arial"/>
              <w:szCs w:val="20"/>
              <w:lang w:val="en-CA"/>
            </w:rPr>
            <w:t xml:space="preserve"> processes</w:t>
          </w:r>
          <w:r w:rsidRPr="00B93207">
            <w:rPr>
              <w:rFonts w:ascii="Arial" w:hAnsi="Arial"/>
              <w:szCs w:val="20"/>
              <w:lang w:val="en-CA"/>
            </w:rPr>
            <w:t>;</w:t>
          </w:r>
        </w:p>
        <w:p w14:paraId="53A695EB" w14:textId="77777777" w:rsidR="00420F4F" w:rsidRPr="00B93207" w:rsidRDefault="00420F4F" w:rsidP="00635D11">
          <w:pPr>
            <w:pStyle w:val="ListParagraph"/>
            <w:numPr>
              <w:ilvl w:val="0"/>
              <w:numId w:val="19"/>
            </w:numPr>
            <w:ind w:left="714" w:hanging="357"/>
            <w:rPr>
              <w:rFonts w:ascii="Arial" w:hAnsi="Arial"/>
              <w:szCs w:val="20"/>
              <w:lang w:val="en-CA"/>
            </w:rPr>
          </w:pPr>
          <w:r w:rsidRPr="00B93207">
            <w:rPr>
              <w:rFonts w:ascii="Arial" w:hAnsi="Arial"/>
              <w:szCs w:val="20"/>
              <w:lang w:val="en-CA"/>
            </w:rPr>
            <w:t>Product/service development processes;</w:t>
          </w:r>
        </w:p>
        <w:p w14:paraId="38D2470A" w14:textId="60D241EA" w:rsidR="00420F4F" w:rsidRPr="00B93207" w:rsidRDefault="00420F4F" w:rsidP="00635D11">
          <w:pPr>
            <w:pStyle w:val="ListParagraph"/>
            <w:numPr>
              <w:ilvl w:val="0"/>
              <w:numId w:val="19"/>
            </w:numPr>
            <w:ind w:left="714" w:hanging="357"/>
            <w:rPr>
              <w:lang w:val="en-CA"/>
            </w:rPr>
          </w:pPr>
          <w:r w:rsidRPr="00B93207">
            <w:rPr>
              <w:rFonts w:ascii="Arial" w:hAnsi="Arial"/>
              <w:lang w:val="en-CA"/>
            </w:rPr>
            <w:t>E</w:t>
          </w:r>
          <w:r w:rsidR="0008470D" w:rsidRPr="00B93207">
            <w:rPr>
              <w:rFonts w:ascii="Arial" w:hAnsi="Arial"/>
              <w:lang w:val="en-CA"/>
            </w:rPr>
            <w:t>valuation and improvement processes</w:t>
          </w:r>
          <w:r w:rsidR="00990BE5" w:rsidRPr="00B93207">
            <w:rPr>
              <w:lang w:val="en-CA"/>
            </w:rPr>
            <w:t xml:space="preserve">. </w:t>
          </w:r>
        </w:p>
        <w:p w14:paraId="28E37F1A" w14:textId="5C23517C" w:rsidR="00990BE5" w:rsidRPr="00B93207" w:rsidRDefault="00FE3053" w:rsidP="007A1563">
          <w:pPr>
            <w:ind w:right="-1"/>
            <w:rPr>
              <w:rFonts w:ascii="Arial" w:hAnsi="Arial"/>
              <w:szCs w:val="20"/>
              <w:lang w:val="en-CA"/>
            </w:rPr>
          </w:pPr>
          <w:r w:rsidRPr="00B93207">
            <w:rPr>
              <w:rFonts w:ascii="Arial" w:hAnsi="Arial"/>
              <w:szCs w:val="20"/>
              <w:lang w:val="en-CA"/>
            </w:rPr>
            <w:t>The</w:t>
          </w:r>
          <w:r w:rsidR="00A33139" w:rsidRPr="00B93207">
            <w:rPr>
              <w:rFonts w:ascii="Arial" w:hAnsi="Arial"/>
              <w:szCs w:val="20"/>
              <w:lang w:val="en-CA"/>
            </w:rPr>
            <w:t>se</w:t>
          </w:r>
          <w:r w:rsidRPr="00B93207">
            <w:rPr>
              <w:rFonts w:ascii="Arial" w:hAnsi="Arial"/>
              <w:szCs w:val="20"/>
              <w:lang w:val="en-CA"/>
            </w:rPr>
            <w:t xml:space="preserve"> p</w:t>
          </w:r>
          <w:r w:rsidR="00990BE5" w:rsidRPr="00B93207">
            <w:rPr>
              <w:rFonts w:ascii="Arial" w:hAnsi="Arial"/>
              <w:szCs w:val="20"/>
              <w:lang w:val="en-CA"/>
            </w:rPr>
            <w:t>rocess</w:t>
          </w:r>
          <w:r w:rsidRPr="00B93207">
            <w:rPr>
              <w:rFonts w:ascii="Arial" w:hAnsi="Arial"/>
              <w:szCs w:val="20"/>
              <w:lang w:val="en-CA"/>
            </w:rPr>
            <w:t xml:space="preserve"> groups are described </w:t>
          </w:r>
          <w:r w:rsidR="00990BE5" w:rsidRPr="00B93207">
            <w:rPr>
              <w:rFonts w:ascii="Arial" w:hAnsi="Arial"/>
              <w:szCs w:val="20"/>
              <w:lang w:val="en-CA"/>
            </w:rPr>
            <w:t xml:space="preserve">using tools such as </w:t>
          </w:r>
          <w:r w:rsidR="007D68CC" w:rsidRPr="00B93207">
            <w:rPr>
              <w:rFonts w:ascii="Arial" w:hAnsi="Arial"/>
              <w:szCs w:val="20"/>
              <w:lang w:val="en-CA"/>
            </w:rPr>
            <w:t xml:space="preserve">documented procedures, </w:t>
          </w:r>
          <w:r w:rsidR="00A10DFF" w:rsidRPr="00B93207">
            <w:rPr>
              <w:rFonts w:ascii="Arial" w:hAnsi="Arial"/>
              <w:szCs w:val="20"/>
              <w:lang w:val="en-CA"/>
            </w:rPr>
            <w:t xml:space="preserve">process </w:t>
          </w:r>
          <w:r w:rsidR="00990BE5" w:rsidRPr="00B93207">
            <w:rPr>
              <w:rFonts w:ascii="Arial" w:hAnsi="Arial"/>
              <w:szCs w:val="20"/>
              <w:lang w:val="en-CA"/>
            </w:rPr>
            <w:t>map</w:t>
          </w:r>
          <w:r w:rsidR="007D68CC" w:rsidRPr="00B93207">
            <w:rPr>
              <w:rFonts w:ascii="Arial" w:hAnsi="Arial"/>
              <w:szCs w:val="20"/>
              <w:lang w:val="en-CA"/>
            </w:rPr>
            <w:t>s</w:t>
          </w:r>
          <w:r w:rsidR="00990BE5" w:rsidRPr="00B93207">
            <w:rPr>
              <w:rFonts w:ascii="Arial" w:hAnsi="Arial"/>
              <w:szCs w:val="20"/>
              <w:lang w:val="en-CA"/>
            </w:rPr>
            <w:t xml:space="preserve">, </w:t>
          </w:r>
          <w:r w:rsidR="002D2991" w:rsidRPr="00B93207">
            <w:rPr>
              <w:rFonts w:ascii="Arial" w:hAnsi="Arial"/>
              <w:szCs w:val="20"/>
              <w:lang w:val="en-CA"/>
            </w:rPr>
            <w:t xml:space="preserve">flow </w:t>
          </w:r>
          <w:r w:rsidR="00990BE5" w:rsidRPr="00B93207">
            <w:rPr>
              <w:rFonts w:ascii="Arial" w:hAnsi="Arial"/>
              <w:szCs w:val="20"/>
              <w:lang w:val="en-CA"/>
            </w:rPr>
            <w:t>diagrams, matrices</w:t>
          </w:r>
          <w:r w:rsidR="00A33139" w:rsidRPr="00B93207">
            <w:rPr>
              <w:rFonts w:ascii="Arial" w:hAnsi="Arial"/>
              <w:szCs w:val="20"/>
              <w:lang w:val="en-CA"/>
            </w:rPr>
            <w:t>, schedules</w:t>
          </w:r>
          <w:r w:rsidR="007D68CC" w:rsidRPr="00B93207">
            <w:rPr>
              <w:rFonts w:ascii="Arial" w:hAnsi="Arial"/>
              <w:szCs w:val="20"/>
              <w:lang w:val="en-CA"/>
            </w:rPr>
            <w:t xml:space="preserve">, and </w:t>
          </w:r>
          <w:r w:rsidR="00990BE5" w:rsidRPr="00B93207">
            <w:rPr>
              <w:rFonts w:ascii="Arial" w:hAnsi="Arial"/>
              <w:szCs w:val="20"/>
              <w:lang w:val="en-CA"/>
            </w:rPr>
            <w:t>charts</w:t>
          </w:r>
          <w:r w:rsidR="007D68CC" w:rsidRPr="00B93207">
            <w:rPr>
              <w:rFonts w:ascii="Arial" w:hAnsi="Arial"/>
              <w:szCs w:val="20"/>
              <w:lang w:val="en-CA"/>
            </w:rPr>
            <w:t>, etc</w:t>
          </w:r>
          <w:r w:rsidR="00990BE5" w:rsidRPr="00B93207">
            <w:rPr>
              <w:rFonts w:ascii="Arial" w:hAnsi="Arial"/>
              <w:szCs w:val="20"/>
              <w:lang w:val="en-CA"/>
            </w:rPr>
            <w:t xml:space="preserve">. </w:t>
          </w:r>
          <w:r w:rsidR="002D2991" w:rsidRPr="00B93207">
            <w:rPr>
              <w:rFonts w:ascii="Arial" w:hAnsi="Arial"/>
              <w:szCs w:val="20"/>
              <w:lang w:val="en-CA"/>
            </w:rPr>
            <w:t>Refer to</w:t>
          </w:r>
          <w:r w:rsidR="00A33139" w:rsidRPr="00B93207">
            <w:rPr>
              <w:rFonts w:ascii="Arial" w:hAnsi="Arial"/>
              <w:szCs w:val="20"/>
              <w:lang w:val="en-CA"/>
            </w:rPr>
            <w:t xml:space="preserve"> the </w:t>
          </w:r>
          <w:r w:rsidR="00AE356F" w:rsidRPr="00B93207">
            <w:rPr>
              <w:rFonts w:ascii="Arial" w:hAnsi="Arial"/>
              <w:szCs w:val="20"/>
              <w:lang w:val="en-CA"/>
            </w:rPr>
            <w:t>Sequence &amp; Interaction of Processes</w:t>
          </w:r>
          <w:r w:rsidR="00A33139" w:rsidRPr="00B93207">
            <w:rPr>
              <w:rFonts w:ascii="Arial" w:hAnsi="Arial"/>
              <w:szCs w:val="20"/>
              <w:lang w:val="en-CA"/>
            </w:rPr>
            <w:t xml:space="preserve"> in</w:t>
          </w:r>
          <w:r w:rsidR="002D2991" w:rsidRPr="00B93207">
            <w:rPr>
              <w:rFonts w:ascii="Arial" w:hAnsi="Arial"/>
              <w:szCs w:val="20"/>
              <w:lang w:val="en-CA"/>
            </w:rPr>
            <w:t xml:space="preserve"> Appendix </w:t>
          </w:r>
          <w:r w:rsidR="0031713E" w:rsidRPr="00B93207">
            <w:rPr>
              <w:rFonts w:ascii="Arial" w:hAnsi="Arial"/>
              <w:szCs w:val="20"/>
              <w:lang w:val="en-CA"/>
            </w:rPr>
            <w:t>A</w:t>
          </w:r>
          <w:r w:rsidR="002D2991" w:rsidRPr="00B93207">
            <w:rPr>
              <w:rFonts w:ascii="Arial" w:hAnsi="Arial"/>
              <w:szCs w:val="20"/>
              <w:lang w:val="en-CA"/>
            </w:rPr>
            <w:t>.2</w:t>
          </w:r>
          <w:r w:rsidR="002D2991" w:rsidRPr="00B93207">
            <w:rPr>
              <w:rFonts w:ascii="Arial" w:hAnsi="Arial"/>
              <w:color w:val="auto"/>
              <w:szCs w:val="20"/>
              <w:lang w:val="en-CA"/>
            </w:rPr>
            <w:t xml:space="preserve"> which </w:t>
          </w:r>
          <w:r w:rsidR="0031713E" w:rsidRPr="00B93207">
            <w:rPr>
              <w:rFonts w:ascii="Arial" w:hAnsi="Arial"/>
              <w:color w:val="auto"/>
              <w:szCs w:val="20"/>
              <w:lang w:val="en-CA"/>
            </w:rPr>
            <w:t>shows</w:t>
          </w:r>
          <w:r w:rsidR="002D2991" w:rsidRPr="00B93207">
            <w:rPr>
              <w:rFonts w:ascii="Arial" w:hAnsi="Arial"/>
              <w:szCs w:val="20"/>
              <w:lang w:val="en-CA"/>
            </w:rPr>
            <w:t xml:space="preserve"> the sequence and interaction of </w:t>
          </w:r>
          <w:r w:rsidR="0031713E" w:rsidRPr="00B93207">
            <w:rPr>
              <w:rFonts w:ascii="Arial" w:hAnsi="Arial"/>
              <w:szCs w:val="20"/>
              <w:lang w:val="en-CA"/>
            </w:rPr>
            <w:t>the</w:t>
          </w:r>
          <w:r w:rsidRPr="00B93207">
            <w:rPr>
              <w:rFonts w:ascii="Arial" w:hAnsi="Arial"/>
              <w:szCs w:val="20"/>
              <w:lang w:val="en-CA"/>
            </w:rPr>
            <w:t xml:space="preserve"> process groups within </w:t>
          </w:r>
          <w:r w:rsidR="00A33139" w:rsidRPr="00B93207">
            <w:rPr>
              <w:rFonts w:ascii="Arial" w:hAnsi="Arial"/>
              <w:szCs w:val="20"/>
              <w:lang w:val="en-CA"/>
            </w:rPr>
            <w:t xml:space="preserve">our </w:t>
          </w:r>
          <w:r w:rsidR="002D2991" w:rsidRPr="00B93207">
            <w:rPr>
              <w:rFonts w:ascii="Arial" w:hAnsi="Arial"/>
              <w:szCs w:val="20"/>
              <w:lang w:val="en-CA"/>
            </w:rPr>
            <w:t>management system.</w:t>
          </w:r>
        </w:p>
        <w:p w14:paraId="3A8FC73C" w14:textId="1A19BB56" w:rsidR="00600E63" w:rsidRPr="00B93207" w:rsidRDefault="00600E63" w:rsidP="00600E63">
          <w:pPr>
            <w:rPr>
              <w:rFonts w:ascii="Arial" w:hAnsi="Arial"/>
              <w:szCs w:val="20"/>
              <w:lang w:val="en-CA"/>
            </w:rPr>
          </w:pPr>
          <w:r w:rsidRPr="00B93207">
            <w:rPr>
              <w:rFonts w:ascii="Arial" w:hAnsi="Arial"/>
              <w:szCs w:val="20"/>
              <w:lang w:val="en-CA"/>
            </w:rPr>
            <w:t xml:space="preserve">It is recognized that defining, implementing and documenting our quality management system is only the first step towards fully implementing its requirements. The effectiveness of the </w:t>
          </w:r>
          <w:r w:rsidR="00AE356F" w:rsidRPr="00B93207">
            <w:rPr>
              <w:rFonts w:ascii="Arial" w:hAnsi="Arial"/>
              <w:szCs w:val="20"/>
              <w:lang w:val="en-CA"/>
            </w:rPr>
            <w:t>each process</w:t>
          </w:r>
          <w:r w:rsidRPr="00B93207">
            <w:rPr>
              <w:rFonts w:ascii="Arial" w:hAnsi="Arial"/>
              <w:szCs w:val="20"/>
              <w:lang w:val="en-CA"/>
            </w:rPr>
            <w:t xml:space="preserve"> </w:t>
          </w:r>
          <w:r w:rsidR="00635B20" w:rsidRPr="00B93207">
            <w:rPr>
              <w:rFonts w:ascii="Arial" w:hAnsi="Arial"/>
              <w:szCs w:val="20"/>
              <w:lang w:val="en-CA"/>
            </w:rPr>
            <w:t xml:space="preserve">and </w:t>
          </w:r>
          <w:r w:rsidR="00AE356F" w:rsidRPr="00B93207">
            <w:rPr>
              <w:rFonts w:ascii="Arial" w:hAnsi="Arial"/>
              <w:szCs w:val="20"/>
              <w:lang w:val="en-CA"/>
            </w:rPr>
            <w:t>its</w:t>
          </w:r>
          <w:r w:rsidR="00635B20" w:rsidRPr="00B93207">
            <w:rPr>
              <w:rFonts w:ascii="Arial" w:hAnsi="Arial"/>
              <w:szCs w:val="20"/>
              <w:lang w:val="en-CA"/>
            </w:rPr>
            <w:t xml:space="preserve"> </w:t>
          </w:r>
          <w:r w:rsidR="007D68CC" w:rsidRPr="00B93207">
            <w:rPr>
              <w:rFonts w:ascii="Arial" w:hAnsi="Arial"/>
              <w:szCs w:val="20"/>
              <w:lang w:val="en-CA"/>
            </w:rPr>
            <w:t xml:space="preserve">subsequent </w:t>
          </w:r>
          <w:r w:rsidR="00635B20" w:rsidRPr="00B93207">
            <w:rPr>
              <w:rFonts w:ascii="Arial" w:hAnsi="Arial"/>
              <w:szCs w:val="20"/>
              <w:lang w:val="en-CA"/>
            </w:rPr>
            <w:t xml:space="preserve">output </w:t>
          </w:r>
          <w:r w:rsidR="00AE356F" w:rsidRPr="00B93207">
            <w:rPr>
              <w:rFonts w:ascii="Arial" w:hAnsi="Arial"/>
              <w:szCs w:val="20"/>
              <w:lang w:val="en-CA"/>
            </w:rPr>
            <w:t xml:space="preserve">is </w:t>
          </w:r>
          <w:r w:rsidRPr="00B93207">
            <w:rPr>
              <w:rFonts w:ascii="Arial" w:hAnsi="Arial"/>
              <w:szCs w:val="20"/>
              <w:lang w:val="en-CA"/>
            </w:rPr>
            <w:t xml:space="preserve">measured and evaluated through </w:t>
          </w:r>
          <w:r w:rsidR="00635B20" w:rsidRPr="00B93207">
            <w:rPr>
              <w:rFonts w:ascii="Arial" w:hAnsi="Arial"/>
              <w:szCs w:val="20"/>
              <w:lang w:val="en-CA"/>
            </w:rPr>
            <w:t xml:space="preserve">regular internal </w:t>
          </w:r>
          <w:r w:rsidRPr="00B93207">
            <w:rPr>
              <w:rFonts w:ascii="Arial" w:hAnsi="Arial"/>
              <w:szCs w:val="20"/>
              <w:lang w:val="en-CA"/>
            </w:rPr>
            <w:t>audits</w:t>
          </w:r>
          <w:r w:rsidR="00635B20" w:rsidRPr="00B93207">
            <w:rPr>
              <w:rFonts w:ascii="Arial" w:hAnsi="Arial"/>
              <w:szCs w:val="20"/>
              <w:lang w:val="en-CA"/>
            </w:rPr>
            <w:t>, quality inspections and data analysis</w:t>
          </w:r>
          <w:r w:rsidR="00AE356F" w:rsidRPr="00B93207">
            <w:rPr>
              <w:rFonts w:ascii="Arial" w:hAnsi="Arial"/>
              <w:szCs w:val="20"/>
              <w:lang w:val="en-CA"/>
            </w:rPr>
            <w:t xml:space="preserve">. </w:t>
          </w:r>
        </w:p>
        <w:p w14:paraId="38DB2AE1" w14:textId="1AD1648D" w:rsidR="00816750" w:rsidRPr="00B93207" w:rsidRDefault="00AE356F" w:rsidP="00816750">
          <w:pPr>
            <w:rPr>
              <w:rFonts w:ascii="Arial" w:hAnsi="Arial"/>
              <w:szCs w:val="20"/>
              <w:lang w:val="en-CA"/>
            </w:rPr>
          </w:pPr>
          <w:r w:rsidRPr="00B93207">
            <w:rPr>
              <w:rFonts w:ascii="Arial" w:hAnsi="Arial"/>
              <w:szCs w:val="20"/>
              <w:lang w:val="en-CA"/>
            </w:rPr>
            <w:t>We</w:t>
          </w:r>
          <w:r w:rsidR="00816750" w:rsidRPr="00B93207">
            <w:rPr>
              <w:rFonts w:ascii="Arial" w:hAnsi="Arial"/>
              <w:szCs w:val="20"/>
              <w:lang w:val="en-CA"/>
            </w:rPr>
            <w:t xml:space="preserve"> use </w:t>
          </w:r>
          <w:r w:rsidR="001F53D0" w:rsidRPr="00B93207">
            <w:rPr>
              <w:rFonts w:ascii="Arial" w:hAnsi="Arial"/>
              <w:szCs w:val="20"/>
              <w:lang w:val="en-CA"/>
            </w:rPr>
            <w:t xml:space="preserve">key </w:t>
          </w:r>
          <w:r w:rsidR="00816750" w:rsidRPr="00B93207">
            <w:rPr>
              <w:rFonts w:ascii="Arial" w:hAnsi="Arial"/>
              <w:szCs w:val="20"/>
              <w:lang w:val="en-CA"/>
            </w:rPr>
            <w:t xml:space="preserve">performance indicators </w:t>
          </w:r>
          <w:r w:rsidR="001F53D0" w:rsidRPr="00B93207">
            <w:rPr>
              <w:rFonts w:ascii="Arial" w:hAnsi="Arial"/>
              <w:szCs w:val="20"/>
              <w:lang w:val="en-CA"/>
            </w:rPr>
            <w:t xml:space="preserve">(KPIs) that </w:t>
          </w:r>
          <w:r w:rsidR="00FE0DDF" w:rsidRPr="00B93207">
            <w:rPr>
              <w:rFonts w:ascii="Arial" w:hAnsi="Arial"/>
              <w:szCs w:val="20"/>
              <w:lang w:val="en-CA"/>
            </w:rPr>
            <w:t xml:space="preserve">are </w:t>
          </w:r>
          <w:r w:rsidR="001F53D0" w:rsidRPr="00B93207">
            <w:rPr>
              <w:rFonts w:ascii="Arial" w:hAnsi="Arial"/>
              <w:szCs w:val="20"/>
              <w:lang w:val="en-CA"/>
            </w:rPr>
            <w:t xml:space="preserve">linked to our objectives </w:t>
          </w:r>
          <w:r w:rsidR="00816750" w:rsidRPr="00B93207">
            <w:rPr>
              <w:rFonts w:ascii="Arial" w:hAnsi="Arial"/>
              <w:szCs w:val="20"/>
              <w:lang w:val="en-CA"/>
            </w:rPr>
            <w:t xml:space="preserve">to control and monitor </w:t>
          </w:r>
          <w:r w:rsidR="001F53D0" w:rsidRPr="00B93207">
            <w:rPr>
              <w:rFonts w:ascii="Arial" w:hAnsi="Arial"/>
              <w:szCs w:val="20"/>
              <w:lang w:val="en-CA"/>
            </w:rPr>
            <w:t xml:space="preserve">our </w:t>
          </w:r>
          <w:r w:rsidR="00816750" w:rsidRPr="00B93207">
            <w:rPr>
              <w:rFonts w:ascii="Arial" w:hAnsi="Arial"/>
              <w:szCs w:val="20"/>
              <w:lang w:val="en-CA"/>
            </w:rPr>
            <w:t xml:space="preserve">processes, </w:t>
          </w:r>
          <w:r w:rsidRPr="00B93207">
            <w:rPr>
              <w:rFonts w:ascii="Arial" w:hAnsi="Arial"/>
              <w:szCs w:val="20"/>
              <w:lang w:val="en-CA"/>
            </w:rPr>
            <w:t xml:space="preserve">as well as assessments to determine the risks and opportunities inherent to each process. We use </w:t>
          </w:r>
          <w:r w:rsidR="00816750" w:rsidRPr="00B93207">
            <w:rPr>
              <w:rFonts w:ascii="Arial" w:hAnsi="Arial"/>
              <w:szCs w:val="20"/>
              <w:lang w:val="en-CA"/>
            </w:rPr>
            <w:t>trends and indicators relating to nonconformities</w:t>
          </w:r>
          <w:r w:rsidR="00BC0B2F" w:rsidRPr="00B93207">
            <w:rPr>
              <w:rFonts w:ascii="Arial" w:hAnsi="Arial"/>
              <w:szCs w:val="20"/>
              <w:lang w:val="en-CA"/>
            </w:rPr>
            <w:t xml:space="preserve">, objectives </w:t>
          </w:r>
          <w:r w:rsidR="00816750" w:rsidRPr="00B93207">
            <w:rPr>
              <w:rFonts w:ascii="Arial" w:hAnsi="Arial"/>
              <w:szCs w:val="20"/>
              <w:lang w:val="en-CA"/>
            </w:rPr>
            <w:t xml:space="preserve">and corrective action, </w:t>
          </w:r>
          <w:r w:rsidR="00BC0B2F" w:rsidRPr="00B93207">
            <w:rPr>
              <w:rFonts w:ascii="Arial" w:hAnsi="Arial"/>
              <w:szCs w:val="20"/>
              <w:lang w:val="en-CA"/>
            </w:rPr>
            <w:t xml:space="preserve">as well as, </w:t>
          </w:r>
          <w:r w:rsidR="00816750" w:rsidRPr="00B93207">
            <w:rPr>
              <w:rFonts w:ascii="Arial" w:hAnsi="Arial"/>
              <w:szCs w:val="20"/>
              <w:lang w:val="en-CA"/>
            </w:rPr>
            <w:t>monitoring and measurement results, audit results and customer satisfaction</w:t>
          </w:r>
          <w:r w:rsidR="00BC0B2F" w:rsidRPr="00B93207">
            <w:rPr>
              <w:rFonts w:ascii="Arial" w:hAnsi="Arial"/>
              <w:szCs w:val="20"/>
              <w:lang w:val="en-CA"/>
            </w:rPr>
            <w:t xml:space="preserve"> data</w:t>
          </w:r>
          <w:r w:rsidR="00816750" w:rsidRPr="00B93207">
            <w:rPr>
              <w:rFonts w:ascii="Arial" w:hAnsi="Arial"/>
              <w:szCs w:val="20"/>
              <w:lang w:val="en-CA"/>
            </w:rPr>
            <w:t xml:space="preserve">, process performance and </w:t>
          </w:r>
          <w:r w:rsidRPr="00B93207">
            <w:rPr>
              <w:rFonts w:ascii="Arial" w:hAnsi="Arial"/>
              <w:szCs w:val="20"/>
              <w:lang w:val="en-CA"/>
            </w:rPr>
            <w:t xml:space="preserve">the </w:t>
          </w:r>
          <w:r w:rsidR="00816750" w:rsidRPr="00B93207">
            <w:rPr>
              <w:rFonts w:ascii="Arial" w:hAnsi="Arial"/>
              <w:szCs w:val="20"/>
              <w:lang w:val="en-CA"/>
            </w:rPr>
            <w:t xml:space="preserve">conformity of </w:t>
          </w:r>
          <w:r w:rsidRPr="00B93207">
            <w:rPr>
              <w:rFonts w:ascii="Arial" w:hAnsi="Arial"/>
              <w:szCs w:val="20"/>
              <w:lang w:val="en-CA"/>
            </w:rPr>
            <w:t>our products.</w:t>
          </w:r>
        </w:p>
        <w:p w14:paraId="4B08CAA9" w14:textId="0E9673A7" w:rsidR="00CA7901" w:rsidRPr="00B93207" w:rsidRDefault="0015175A" w:rsidP="0015175A">
          <w:pPr>
            <w:pStyle w:val="Heading03"/>
            <w:numPr>
              <w:ilvl w:val="0"/>
              <w:numId w:val="0"/>
            </w:numPr>
            <w:ind w:left="720" w:hanging="720"/>
            <w:rPr>
              <w:rFonts w:ascii="Arial" w:hAnsi="Arial"/>
              <w:color w:val="000000" w:themeColor="text1"/>
              <w:sz w:val="20"/>
              <w:szCs w:val="20"/>
              <w:lang w:val="en-CA"/>
            </w:rPr>
          </w:pPr>
          <w:bookmarkStart w:id="13" w:name="_Toc29557564"/>
          <w:r w:rsidRPr="00B93207">
            <w:rPr>
              <w:rFonts w:ascii="Arial" w:hAnsi="Arial"/>
              <w:color w:val="000000" w:themeColor="text1"/>
              <w:sz w:val="20"/>
              <w:szCs w:val="20"/>
              <w:lang w:val="en-CA"/>
            </w:rPr>
            <w:t>4.3.3</w:t>
          </w:r>
          <w:r w:rsidRPr="00B93207">
            <w:rPr>
              <w:rFonts w:ascii="Arial" w:hAnsi="Arial"/>
              <w:color w:val="FFFFFF" w:themeColor="background1"/>
              <w:sz w:val="20"/>
              <w:szCs w:val="20"/>
              <w:lang w:val="en-CA"/>
            </w:rPr>
            <w:t>0</w:t>
          </w:r>
          <w:r w:rsidR="00CA7901" w:rsidRPr="00B93207">
            <w:rPr>
              <w:rFonts w:ascii="Arial" w:hAnsi="Arial"/>
              <w:color w:val="000000" w:themeColor="text1"/>
              <w:sz w:val="20"/>
              <w:szCs w:val="20"/>
              <w:lang w:val="en-CA"/>
            </w:rPr>
            <w:t>Outsourced Processes</w:t>
          </w:r>
          <w:bookmarkEnd w:id="13"/>
        </w:p>
        <w:p w14:paraId="2B5395D4" w14:textId="74D30755" w:rsidR="00423AAE" w:rsidRPr="00B93207" w:rsidRDefault="001F3422" w:rsidP="001F3422">
          <w:pPr>
            <w:rPr>
              <w:rFonts w:ascii="Arial" w:hAnsi="Arial"/>
              <w:szCs w:val="20"/>
              <w:lang w:val="en-CA"/>
            </w:rPr>
          </w:pPr>
          <w:r w:rsidRPr="00B93207">
            <w:rPr>
              <w:rFonts w:ascii="Arial" w:hAnsi="Arial"/>
              <w:szCs w:val="20"/>
              <w:lang w:val="en-CA"/>
            </w:rPr>
            <w:t>Where</w:t>
          </w:r>
          <w:r w:rsidRPr="00B93207">
            <w:rPr>
              <w:rFonts w:ascii="Arial" w:hAnsi="Arial"/>
              <w:color w:val="000000" w:themeColor="text1"/>
              <w:szCs w:val="20"/>
              <w:lang w:val="en-CA"/>
            </w:rPr>
            <w:t xml:space="preserve"> </w:t>
          </w:r>
          <w:r w:rsidR="009306F7" w:rsidRPr="00B93207">
            <w:rPr>
              <w:rFonts w:ascii="Arial" w:hAnsi="Arial"/>
              <w:color w:val="000000" w:themeColor="text1"/>
              <w:szCs w:val="20"/>
              <w:lang w:val="en-CA"/>
            </w:rPr>
            <w:t>Testmetric</w:t>
          </w:r>
          <w:r w:rsidR="0088507B" w:rsidRPr="00B93207">
            <w:rPr>
              <w:rFonts w:ascii="Arial" w:hAnsi="Arial"/>
              <w:color w:val="000000" w:themeColor="text1"/>
              <w:szCs w:val="20"/>
              <w:lang w:val="en-CA"/>
            </w:rPr>
            <w:t xml:space="preserve"> </w:t>
          </w:r>
          <w:r w:rsidR="0088507B" w:rsidRPr="00B93207">
            <w:rPr>
              <w:rFonts w:ascii="Arial" w:hAnsi="Arial"/>
              <w:szCs w:val="20"/>
              <w:lang w:val="en-CA"/>
            </w:rPr>
            <w:t>identifies</w:t>
          </w:r>
          <w:r w:rsidRPr="00B93207">
            <w:rPr>
              <w:rFonts w:ascii="Arial" w:hAnsi="Arial"/>
              <w:szCs w:val="20"/>
              <w:lang w:val="en-CA"/>
            </w:rPr>
            <w:t xml:space="preserve"> the requirement to outsource any process, or part thereof, </w:t>
          </w:r>
          <w:r w:rsidR="00EC6361" w:rsidRPr="00B93207">
            <w:rPr>
              <w:rFonts w:ascii="Arial" w:hAnsi="Arial"/>
              <w:szCs w:val="20"/>
              <w:lang w:val="en-CA"/>
            </w:rPr>
            <w:t>which</w:t>
          </w:r>
          <w:r w:rsidRPr="00B93207">
            <w:rPr>
              <w:rFonts w:ascii="Arial" w:hAnsi="Arial"/>
              <w:szCs w:val="20"/>
              <w:lang w:val="en-CA"/>
            </w:rPr>
            <w:t xml:space="preserve"> affects conformity with </w:t>
          </w:r>
          <w:r w:rsidR="00EC6361" w:rsidRPr="00B93207">
            <w:rPr>
              <w:rFonts w:ascii="Arial" w:hAnsi="Arial"/>
              <w:szCs w:val="20"/>
              <w:lang w:val="en-CA"/>
            </w:rPr>
            <w:t xml:space="preserve">the stated </w:t>
          </w:r>
          <w:r w:rsidRPr="00B93207">
            <w:rPr>
              <w:rFonts w:ascii="Arial" w:hAnsi="Arial"/>
              <w:szCs w:val="20"/>
              <w:lang w:val="en-CA"/>
            </w:rPr>
            <w:t xml:space="preserve">requirements; </w:t>
          </w:r>
          <w:r w:rsidR="009306F7" w:rsidRPr="00B93207">
            <w:rPr>
              <w:rFonts w:ascii="Arial" w:hAnsi="Arial"/>
              <w:color w:val="000000" w:themeColor="text1"/>
              <w:szCs w:val="20"/>
              <w:lang w:val="en-CA"/>
            </w:rPr>
            <w:t>Testmetric</w:t>
          </w:r>
          <w:r w:rsidR="0088507B" w:rsidRPr="00B93207">
            <w:rPr>
              <w:rFonts w:ascii="Arial" w:hAnsi="Arial"/>
              <w:color w:val="000000" w:themeColor="text1"/>
              <w:szCs w:val="20"/>
              <w:lang w:val="en-CA"/>
            </w:rPr>
            <w:t xml:space="preserve"> </w:t>
          </w:r>
          <w:r w:rsidR="0088507B" w:rsidRPr="00B93207">
            <w:rPr>
              <w:rFonts w:ascii="Arial" w:hAnsi="Arial"/>
              <w:szCs w:val="20"/>
              <w:lang w:val="en-CA"/>
            </w:rPr>
            <w:t>identifies</w:t>
          </w:r>
          <w:r w:rsidRPr="00B93207">
            <w:rPr>
              <w:rFonts w:ascii="Arial" w:hAnsi="Arial"/>
              <w:szCs w:val="20"/>
              <w:lang w:val="en-CA"/>
            </w:rPr>
            <w:t xml:space="preserve"> control</w:t>
          </w:r>
          <w:r w:rsidR="00EC6361" w:rsidRPr="00B93207">
            <w:rPr>
              <w:rFonts w:ascii="Arial" w:hAnsi="Arial"/>
              <w:szCs w:val="20"/>
              <w:lang w:val="en-CA"/>
            </w:rPr>
            <w:t xml:space="preserve"> criteria </w:t>
          </w:r>
          <w:r w:rsidRPr="00B93207">
            <w:rPr>
              <w:rFonts w:ascii="Arial" w:hAnsi="Arial"/>
              <w:szCs w:val="20"/>
              <w:lang w:val="en-CA"/>
            </w:rPr>
            <w:t xml:space="preserve">such as; the competence of personnel, </w:t>
          </w:r>
          <w:r w:rsidR="00FE0DDF" w:rsidRPr="00B93207">
            <w:rPr>
              <w:rFonts w:ascii="Arial" w:hAnsi="Arial"/>
              <w:szCs w:val="20"/>
              <w:lang w:val="en-CA"/>
            </w:rPr>
            <w:t xml:space="preserve">inspection regimes, </w:t>
          </w:r>
          <w:r w:rsidRPr="00B93207">
            <w:rPr>
              <w:rFonts w:ascii="Arial" w:hAnsi="Arial"/>
              <w:szCs w:val="20"/>
              <w:lang w:val="en-CA"/>
            </w:rPr>
            <w:t xml:space="preserve">the provision of product conformity certificates, </w:t>
          </w:r>
          <w:r w:rsidR="00EC6361" w:rsidRPr="00B93207">
            <w:rPr>
              <w:rFonts w:ascii="Arial" w:hAnsi="Arial"/>
              <w:szCs w:val="20"/>
              <w:lang w:val="en-CA"/>
            </w:rPr>
            <w:t>a</w:t>
          </w:r>
          <w:r w:rsidR="00FE0DDF" w:rsidRPr="00B93207">
            <w:rPr>
              <w:rFonts w:ascii="Arial" w:hAnsi="Arial"/>
              <w:szCs w:val="20"/>
              <w:lang w:val="en-CA"/>
            </w:rPr>
            <w:t xml:space="preserve">dherence to specifications and </w:t>
          </w:r>
          <w:r w:rsidRPr="00B93207">
            <w:rPr>
              <w:rFonts w:ascii="Arial" w:hAnsi="Arial"/>
              <w:szCs w:val="20"/>
              <w:lang w:val="en-CA"/>
            </w:rPr>
            <w:t xml:space="preserve">specific job files, etc. </w:t>
          </w:r>
          <w:r w:rsidR="00CA3DAA" w:rsidRPr="00B93207">
            <w:rPr>
              <w:rFonts w:ascii="Arial" w:hAnsi="Arial"/>
              <w:szCs w:val="20"/>
              <w:lang w:val="en-CA"/>
            </w:rPr>
            <w:t xml:space="preserve">Refer to Section </w:t>
          </w:r>
          <w:r w:rsidR="00B72CAB" w:rsidRPr="00B93207">
            <w:rPr>
              <w:rFonts w:ascii="Arial" w:hAnsi="Arial"/>
              <w:szCs w:val="20"/>
              <w:lang w:val="en-CA"/>
            </w:rPr>
            <w:t>8</w:t>
          </w:r>
          <w:r w:rsidR="00CA3DAA" w:rsidRPr="00B93207">
            <w:rPr>
              <w:rFonts w:ascii="Arial" w:hAnsi="Arial"/>
              <w:szCs w:val="20"/>
              <w:lang w:val="en-CA"/>
            </w:rPr>
            <w:t>.4.</w:t>
          </w:r>
        </w:p>
        <w:p w14:paraId="3882279D" w14:textId="1B07AB1B" w:rsidR="00204E76" w:rsidRPr="00B93207" w:rsidRDefault="001F3422" w:rsidP="008B0E51">
          <w:pPr>
            <w:rPr>
              <w:rFonts w:ascii="Arial" w:hAnsi="Arial"/>
              <w:szCs w:val="20"/>
              <w:lang w:val="en-CA"/>
            </w:rPr>
          </w:pPr>
          <w:r w:rsidRPr="00B93207">
            <w:rPr>
              <w:rFonts w:ascii="Arial" w:hAnsi="Arial"/>
              <w:szCs w:val="20"/>
              <w:lang w:val="en-CA"/>
            </w:rPr>
            <w:t xml:space="preserve">The controls identified do not absolve us of the responsibility to conform to client, statutory and regulatory requirements but instead they enhance our capacity to </w:t>
          </w:r>
          <w:r w:rsidR="00CA3DAA" w:rsidRPr="00B93207">
            <w:rPr>
              <w:rFonts w:ascii="Arial" w:hAnsi="Arial"/>
              <w:szCs w:val="20"/>
              <w:lang w:val="en-CA"/>
            </w:rPr>
            <w:t xml:space="preserve">effectively </w:t>
          </w:r>
          <w:r w:rsidRPr="00B93207">
            <w:rPr>
              <w:rFonts w:ascii="Arial" w:hAnsi="Arial"/>
              <w:szCs w:val="20"/>
              <w:lang w:val="en-CA"/>
            </w:rPr>
            <w:t xml:space="preserve">manage </w:t>
          </w:r>
          <w:r w:rsidR="00964BBB" w:rsidRPr="00B93207">
            <w:rPr>
              <w:rFonts w:ascii="Arial" w:hAnsi="Arial"/>
              <w:szCs w:val="20"/>
              <w:lang w:val="en-CA"/>
            </w:rPr>
            <w:t>our</w:t>
          </w:r>
          <w:r w:rsidRPr="00B93207">
            <w:rPr>
              <w:rFonts w:ascii="Arial" w:hAnsi="Arial"/>
              <w:szCs w:val="20"/>
              <w:lang w:val="en-CA"/>
            </w:rPr>
            <w:t xml:space="preserve"> supply chain. The controls adopted are influenced by the potential impact of outsourcing on meeting </w:t>
          </w:r>
          <w:r w:rsidR="00BC0B2F" w:rsidRPr="00B93207">
            <w:rPr>
              <w:rFonts w:ascii="Arial" w:hAnsi="Arial"/>
              <w:szCs w:val="20"/>
              <w:lang w:val="en-CA"/>
            </w:rPr>
            <w:t xml:space="preserve">customer or stakeholder </w:t>
          </w:r>
          <w:r w:rsidRPr="00B93207">
            <w:rPr>
              <w:rFonts w:ascii="Arial" w:hAnsi="Arial"/>
              <w:szCs w:val="20"/>
              <w:lang w:val="en-CA"/>
            </w:rPr>
            <w:t xml:space="preserve">requirements and the degree to which control of the process is shared. Outsourced processes </w:t>
          </w:r>
          <w:r w:rsidR="00FE0DDF" w:rsidRPr="00B93207">
            <w:rPr>
              <w:rFonts w:ascii="Arial" w:hAnsi="Arial"/>
              <w:szCs w:val="20"/>
              <w:lang w:val="en-CA"/>
            </w:rPr>
            <w:t xml:space="preserve">are controlled via purchasing and contractual agreements. Refer to Section </w:t>
          </w:r>
          <w:r w:rsidR="00B72CAB" w:rsidRPr="00B93207">
            <w:rPr>
              <w:rFonts w:ascii="Arial" w:hAnsi="Arial"/>
              <w:szCs w:val="20"/>
              <w:lang w:val="en-CA"/>
            </w:rPr>
            <w:t>8</w:t>
          </w:r>
          <w:r w:rsidR="00FE0DDF" w:rsidRPr="00B93207">
            <w:rPr>
              <w:rFonts w:ascii="Arial" w:hAnsi="Arial"/>
              <w:szCs w:val="20"/>
              <w:lang w:val="en-CA"/>
            </w:rPr>
            <w:t xml:space="preserve">.4. They may also be assessed </w:t>
          </w:r>
          <w:r w:rsidRPr="00B93207">
            <w:rPr>
              <w:rFonts w:ascii="Arial" w:hAnsi="Arial"/>
              <w:szCs w:val="20"/>
              <w:lang w:val="en-CA"/>
            </w:rPr>
            <w:t xml:space="preserve">by </w:t>
          </w:r>
          <w:r w:rsidR="0038610F" w:rsidRPr="00B93207">
            <w:rPr>
              <w:rFonts w:ascii="Arial" w:hAnsi="Arial"/>
              <w:szCs w:val="20"/>
              <w:lang w:val="en-CA"/>
            </w:rPr>
            <w:t>2</w:t>
          </w:r>
          <w:r w:rsidR="0038610F" w:rsidRPr="00B93207">
            <w:rPr>
              <w:rFonts w:ascii="Arial" w:hAnsi="Arial"/>
              <w:szCs w:val="20"/>
              <w:vertAlign w:val="superscript"/>
              <w:lang w:val="en-CA"/>
            </w:rPr>
            <w:t>nd</w:t>
          </w:r>
          <w:r w:rsidR="0038610F" w:rsidRPr="00B93207">
            <w:rPr>
              <w:rFonts w:ascii="Arial" w:hAnsi="Arial"/>
              <w:szCs w:val="20"/>
              <w:lang w:val="en-CA"/>
            </w:rPr>
            <w:t xml:space="preserve"> party </w:t>
          </w:r>
          <w:r w:rsidRPr="00B93207">
            <w:rPr>
              <w:rFonts w:ascii="Arial" w:hAnsi="Arial"/>
              <w:szCs w:val="20"/>
              <w:lang w:val="en-CA"/>
            </w:rPr>
            <w:t>audit</w:t>
          </w:r>
          <w:r w:rsidR="00FE0DDF" w:rsidRPr="00B93207">
            <w:rPr>
              <w:rFonts w:ascii="Arial" w:hAnsi="Arial"/>
              <w:szCs w:val="20"/>
              <w:lang w:val="en-CA"/>
            </w:rPr>
            <w:t>s</w:t>
          </w:r>
          <w:r w:rsidRPr="00B93207">
            <w:rPr>
              <w:rFonts w:ascii="Arial" w:hAnsi="Arial"/>
              <w:szCs w:val="20"/>
              <w:lang w:val="en-CA"/>
            </w:rPr>
            <w:t xml:space="preserve"> and performance data review</w:t>
          </w:r>
          <w:r w:rsidR="00964BBB" w:rsidRPr="00B93207">
            <w:rPr>
              <w:rFonts w:ascii="Arial" w:hAnsi="Arial"/>
              <w:szCs w:val="20"/>
              <w:lang w:val="en-CA"/>
            </w:rPr>
            <w:t>s</w:t>
          </w:r>
          <w:r w:rsidR="0038610F" w:rsidRPr="00B93207">
            <w:rPr>
              <w:rFonts w:ascii="Arial" w:hAnsi="Arial"/>
              <w:szCs w:val="20"/>
              <w:lang w:val="en-CA"/>
            </w:rPr>
            <w:t xml:space="preserve"> where appropriate,</w:t>
          </w:r>
          <w:r w:rsidRPr="00B93207">
            <w:rPr>
              <w:rFonts w:ascii="Arial" w:hAnsi="Arial"/>
              <w:szCs w:val="20"/>
              <w:lang w:val="en-CA"/>
            </w:rPr>
            <w:t xml:space="preserve"> </w:t>
          </w:r>
        </w:p>
        <w:p w14:paraId="7D27B55C" w14:textId="45F3E417" w:rsidR="0083797D" w:rsidRPr="00B93207" w:rsidRDefault="0015175A" w:rsidP="0015175A">
          <w:pPr>
            <w:pStyle w:val="Heading03"/>
            <w:numPr>
              <w:ilvl w:val="0"/>
              <w:numId w:val="0"/>
            </w:numPr>
            <w:ind w:left="720" w:hanging="720"/>
            <w:rPr>
              <w:rFonts w:ascii="Arial" w:hAnsi="Arial"/>
              <w:color w:val="000000" w:themeColor="text1"/>
              <w:sz w:val="20"/>
              <w:szCs w:val="20"/>
              <w:lang w:val="en-CA"/>
            </w:rPr>
          </w:pPr>
          <w:bookmarkStart w:id="14" w:name="_Toc29557565"/>
          <w:r w:rsidRPr="00B93207">
            <w:rPr>
              <w:rFonts w:ascii="Arial" w:hAnsi="Arial"/>
              <w:color w:val="000000" w:themeColor="text1"/>
              <w:sz w:val="20"/>
              <w:szCs w:val="20"/>
              <w:lang w:val="en-CA"/>
            </w:rPr>
            <w:t>4.3.4</w:t>
          </w:r>
          <w:r w:rsidRPr="00B93207">
            <w:rPr>
              <w:rFonts w:ascii="Arial" w:hAnsi="Arial"/>
              <w:color w:val="FFFFFF" w:themeColor="background1"/>
              <w:sz w:val="20"/>
              <w:szCs w:val="20"/>
              <w:lang w:val="en-CA"/>
            </w:rPr>
            <w:t>9</w:t>
          </w:r>
          <w:r w:rsidR="0083797D" w:rsidRPr="00B93207">
            <w:rPr>
              <w:rFonts w:ascii="Arial" w:hAnsi="Arial"/>
              <w:color w:val="000000" w:themeColor="text1"/>
              <w:sz w:val="20"/>
              <w:szCs w:val="20"/>
              <w:lang w:val="en-CA"/>
            </w:rPr>
            <w:t>Documented Information</w:t>
          </w:r>
          <w:bookmarkEnd w:id="14"/>
        </w:p>
        <w:p w14:paraId="7765799D" w14:textId="77777777" w:rsidR="004577D6" w:rsidRPr="00B93207" w:rsidRDefault="0015175A" w:rsidP="0015175A">
          <w:pPr>
            <w:pStyle w:val="heading040"/>
            <w:numPr>
              <w:ilvl w:val="0"/>
              <w:numId w:val="0"/>
            </w:numPr>
            <w:rPr>
              <w:rFonts w:ascii="Arial" w:hAnsi="Arial"/>
              <w:sz w:val="20"/>
              <w:szCs w:val="20"/>
              <w:lang w:val="en-CA"/>
            </w:rPr>
          </w:pPr>
          <w:r w:rsidRPr="00B93207">
            <w:rPr>
              <w:rFonts w:ascii="Arial" w:hAnsi="Arial"/>
              <w:sz w:val="20"/>
              <w:szCs w:val="20"/>
              <w:lang w:val="en-CA"/>
            </w:rPr>
            <w:t xml:space="preserve">4.3.4.1 </w:t>
          </w:r>
          <w:r w:rsidR="004577D6" w:rsidRPr="00B93207">
            <w:rPr>
              <w:rFonts w:ascii="Arial" w:hAnsi="Arial"/>
              <w:sz w:val="20"/>
              <w:szCs w:val="20"/>
              <w:lang w:val="en-CA"/>
            </w:rPr>
            <w:t>Management System</w:t>
          </w:r>
          <w:r w:rsidR="00083931" w:rsidRPr="00B93207">
            <w:rPr>
              <w:rFonts w:ascii="Arial" w:hAnsi="Arial"/>
              <w:sz w:val="20"/>
              <w:szCs w:val="20"/>
              <w:lang w:val="en-CA"/>
            </w:rPr>
            <w:t xml:space="preserve"> Documents</w:t>
          </w:r>
        </w:p>
        <w:p w14:paraId="0AF76B28" w14:textId="77777777" w:rsidR="004577D6" w:rsidRPr="00B93207" w:rsidRDefault="009306F7" w:rsidP="004577D6">
          <w:pPr>
            <w:rPr>
              <w:rFonts w:ascii="Arial" w:hAnsi="Arial"/>
              <w:szCs w:val="20"/>
              <w:lang w:val="en-CA"/>
            </w:rPr>
          </w:pPr>
          <w:r w:rsidRPr="00B93207">
            <w:rPr>
              <w:rFonts w:ascii="Arial" w:hAnsi="Arial"/>
              <w:color w:val="000000" w:themeColor="text1"/>
              <w:szCs w:val="20"/>
              <w:lang w:val="en-CA"/>
            </w:rPr>
            <w:t>Testmetric</w:t>
          </w:r>
          <w:r w:rsidR="004577D6" w:rsidRPr="00B93207">
            <w:rPr>
              <w:rFonts w:ascii="Arial" w:hAnsi="Arial"/>
              <w:color w:val="0000FF"/>
              <w:szCs w:val="20"/>
              <w:lang w:val="en-CA"/>
            </w:rPr>
            <w:t xml:space="preserve"> </w:t>
          </w:r>
          <w:r w:rsidR="004577D6" w:rsidRPr="00B93207">
            <w:rPr>
              <w:rFonts w:ascii="Arial" w:hAnsi="Arial"/>
              <w:szCs w:val="20"/>
              <w:lang w:val="en-CA"/>
            </w:rPr>
            <w:t>ensures that our QMS includes the documented information that is required to be maintained and retained by ISO 9001:2015, and a</w:t>
          </w:r>
          <w:r w:rsidR="001C49C8" w:rsidRPr="00B93207">
            <w:rPr>
              <w:rFonts w:ascii="Arial" w:hAnsi="Arial"/>
              <w:szCs w:val="20"/>
              <w:lang w:val="en-CA"/>
            </w:rPr>
            <w:t>dditionally, any</w:t>
          </w:r>
          <w:r w:rsidR="004577D6" w:rsidRPr="00B93207">
            <w:rPr>
              <w:rFonts w:ascii="Arial" w:hAnsi="Arial"/>
              <w:szCs w:val="20"/>
              <w:lang w:val="en-CA"/>
            </w:rPr>
            <w:t xml:space="preserve"> documented information identified by our organization t</w:t>
          </w:r>
          <w:r w:rsidR="001C49C8" w:rsidRPr="00B93207">
            <w:rPr>
              <w:rFonts w:ascii="Arial" w:hAnsi="Arial"/>
              <w:szCs w:val="20"/>
              <w:lang w:val="en-CA"/>
            </w:rPr>
            <w:t>hat</w:t>
          </w:r>
          <w:r w:rsidR="004577D6" w:rsidRPr="00B93207">
            <w:rPr>
              <w:rFonts w:ascii="Arial" w:hAnsi="Arial"/>
              <w:szCs w:val="20"/>
              <w:lang w:val="en-CA"/>
            </w:rPr>
            <w:t xml:space="preserve"> demonstrate</w:t>
          </w:r>
          <w:r w:rsidR="001C49C8" w:rsidRPr="00B93207">
            <w:rPr>
              <w:rFonts w:ascii="Arial" w:hAnsi="Arial"/>
              <w:szCs w:val="20"/>
              <w:lang w:val="en-CA"/>
            </w:rPr>
            <w:t>s</w:t>
          </w:r>
          <w:r w:rsidR="004577D6" w:rsidRPr="00B93207">
            <w:rPr>
              <w:rFonts w:ascii="Arial" w:hAnsi="Arial"/>
              <w:szCs w:val="20"/>
              <w:lang w:val="en-CA"/>
            </w:rPr>
            <w:t xml:space="preserve"> the effective operation of our QMS</w:t>
          </w:r>
          <w:r w:rsidR="008F7258" w:rsidRPr="00B93207">
            <w:rPr>
              <w:rFonts w:ascii="Arial" w:hAnsi="Arial"/>
              <w:szCs w:val="20"/>
              <w:lang w:val="en-CA"/>
            </w:rPr>
            <w:t xml:space="preserve">. Refer to the </w:t>
          </w:r>
          <w:r w:rsidR="004577D6" w:rsidRPr="00B93207">
            <w:rPr>
              <w:rFonts w:ascii="Arial" w:hAnsi="Arial"/>
              <w:szCs w:val="20"/>
              <w:lang w:val="en-CA"/>
            </w:rPr>
            <w:t>Register of Document</w:t>
          </w:r>
          <w:r w:rsidR="004B68B9" w:rsidRPr="00B93207">
            <w:rPr>
              <w:rFonts w:ascii="Arial" w:hAnsi="Arial"/>
              <w:szCs w:val="20"/>
              <w:lang w:val="en-CA"/>
            </w:rPr>
            <w:t>ed</w:t>
          </w:r>
          <w:r w:rsidR="004577D6" w:rsidRPr="00B93207">
            <w:rPr>
              <w:rFonts w:ascii="Arial" w:hAnsi="Arial"/>
              <w:szCs w:val="20"/>
              <w:lang w:val="en-CA"/>
            </w:rPr>
            <w:t xml:space="preserve"> Information</w:t>
          </w:r>
          <w:r w:rsidR="00AE1445" w:rsidRPr="00B93207">
            <w:rPr>
              <w:rFonts w:ascii="Arial" w:hAnsi="Arial"/>
              <w:szCs w:val="20"/>
              <w:lang w:val="en-CA"/>
            </w:rPr>
            <w:t>.</w:t>
          </w:r>
        </w:p>
        <w:p w14:paraId="50D69F64" w14:textId="77777777" w:rsidR="00A006AF" w:rsidRPr="00B93207" w:rsidRDefault="009306F7" w:rsidP="00A006AF">
          <w:pPr>
            <w:rPr>
              <w:rFonts w:ascii="Arial" w:hAnsi="Arial"/>
              <w:szCs w:val="20"/>
              <w:lang w:val="en-CA"/>
            </w:rPr>
          </w:pPr>
          <w:r w:rsidRPr="00B93207">
            <w:rPr>
              <w:rFonts w:ascii="Arial" w:hAnsi="Arial"/>
              <w:color w:val="000000" w:themeColor="text1"/>
              <w:szCs w:val="20"/>
              <w:lang w:val="en-CA"/>
            </w:rPr>
            <w:t>Testmetric</w:t>
          </w:r>
          <w:r w:rsidR="00295E5D" w:rsidRPr="00B93207">
            <w:rPr>
              <w:rFonts w:ascii="Arial" w:hAnsi="Arial"/>
              <w:color w:val="0000FF"/>
              <w:szCs w:val="20"/>
              <w:lang w:val="en-CA"/>
            </w:rPr>
            <w:t xml:space="preserve"> </w:t>
          </w:r>
          <w:r w:rsidR="00295E5D" w:rsidRPr="00B93207">
            <w:rPr>
              <w:rFonts w:ascii="Arial" w:hAnsi="Arial"/>
              <w:szCs w:val="20"/>
              <w:lang w:val="en-CA"/>
            </w:rPr>
            <w:t>applies the foll</w:t>
          </w:r>
          <w:r w:rsidR="00586983" w:rsidRPr="00B93207">
            <w:rPr>
              <w:rFonts w:ascii="Arial" w:hAnsi="Arial"/>
              <w:szCs w:val="20"/>
              <w:lang w:val="en-CA"/>
            </w:rPr>
            <w:t xml:space="preserve">owing criteria to all types of </w:t>
          </w:r>
          <w:r w:rsidR="00295E5D" w:rsidRPr="00B93207">
            <w:rPr>
              <w:rFonts w:ascii="Arial" w:hAnsi="Arial"/>
              <w:szCs w:val="20"/>
              <w:lang w:val="en-CA"/>
            </w:rPr>
            <w:t xml:space="preserve">documented information in order to assess </w:t>
          </w:r>
          <w:r w:rsidR="00A006AF" w:rsidRPr="00B93207">
            <w:rPr>
              <w:rFonts w:ascii="Arial" w:hAnsi="Arial"/>
              <w:szCs w:val="20"/>
              <w:lang w:val="en-CA"/>
            </w:rPr>
            <w:t xml:space="preserve">whether the information is necessary for demonstrating the effectiveness of </w:t>
          </w:r>
          <w:r w:rsidR="00295E5D" w:rsidRPr="00B93207">
            <w:rPr>
              <w:rFonts w:ascii="Arial" w:hAnsi="Arial"/>
              <w:szCs w:val="20"/>
              <w:lang w:val="en-CA"/>
            </w:rPr>
            <w:t xml:space="preserve">our </w:t>
          </w:r>
          <w:r w:rsidR="00A006AF" w:rsidRPr="00B93207">
            <w:rPr>
              <w:rFonts w:ascii="Arial" w:hAnsi="Arial"/>
              <w:szCs w:val="20"/>
              <w:lang w:val="en-CA"/>
            </w:rPr>
            <w:t>QMS, and whether it should be formally</w:t>
          </w:r>
          <w:r w:rsidR="003D0021" w:rsidRPr="00B93207">
            <w:rPr>
              <w:rFonts w:ascii="Arial" w:hAnsi="Arial"/>
              <w:szCs w:val="20"/>
              <w:lang w:val="en-CA"/>
            </w:rPr>
            <w:t xml:space="preserve"> controlled</w:t>
          </w:r>
          <w:r w:rsidR="00A006AF" w:rsidRPr="00B93207">
            <w:rPr>
              <w:rFonts w:ascii="Arial" w:hAnsi="Arial"/>
              <w:szCs w:val="20"/>
              <w:lang w:val="en-CA"/>
            </w:rPr>
            <w:t xml:space="preserve">. </w:t>
          </w:r>
        </w:p>
        <w:p w14:paraId="54ADB291" w14:textId="77777777" w:rsidR="00295E5D" w:rsidRPr="00B93207" w:rsidRDefault="00295E5D" w:rsidP="00635D11">
          <w:pPr>
            <w:pStyle w:val="ListParagraph"/>
            <w:numPr>
              <w:ilvl w:val="0"/>
              <w:numId w:val="22"/>
            </w:numPr>
            <w:spacing w:after="0" w:line="276" w:lineRule="auto"/>
            <w:ind w:left="714" w:hanging="357"/>
            <w:jc w:val="both"/>
            <w:rPr>
              <w:rFonts w:ascii="Arial" w:hAnsi="Arial"/>
              <w:szCs w:val="20"/>
              <w:lang w:val="en-CA"/>
            </w:rPr>
          </w:pPr>
          <w:r w:rsidRPr="00B93207">
            <w:rPr>
              <w:rFonts w:ascii="Arial" w:hAnsi="Arial"/>
              <w:szCs w:val="20"/>
              <w:lang w:val="en-CA"/>
            </w:rPr>
            <w:lastRenderedPageBreak/>
            <w:t>Communicates a message internally or externally;</w:t>
          </w:r>
        </w:p>
        <w:p w14:paraId="26A84C74" w14:textId="77777777" w:rsidR="00295E5D" w:rsidRPr="00B93207" w:rsidRDefault="00295E5D" w:rsidP="00635D11">
          <w:pPr>
            <w:pStyle w:val="ListParagraph"/>
            <w:numPr>
              <w:ilvl w:val="0"/>
              <w:numId w:val="22"/>
            </w:numPr>
            <w:spacing w:after="0" w:line="276" w:lineRule="auto"/>
            <w:ind w:left="714" w:hanging="357"/>
            <w:jc w:val="both"/>
            <w:rPr>
              <w:rFonts w:ascii="Arial" w:hAnsi="Arial"/>
              <w:szCs w:val="20"/>
              <w:lang w:val="en-CA"/>
            </w:rPr>
          </w:pPr>
          <w:r w:rsidRPr="00B93207">
            <w:rPr>
              <w:rFonts w:ascii="Arial" w:hAnsi="Arial"/>
              <w:szCs w:val="20"/>
              <w:lang w:val="en-CA"/>
            </w:rPr>
            <w:t>Provides evidence of process and product conformity;</w:t>
          </w:r>
        </w:p>
        <w:p w14:paraId="2189C793" w14:textId="13E3BC5F" w:rsidR="00295E5D" w:rsidRPr="00B93207" w:rsidRDefault="00295E5D" w:rsidP="00635D11">
          <w:pPr>
            <w:pStyle w:val="ListParagraph"/>
            <w:numPr>
              <w:ilvl w:val="0"/>
              <w:numId w:val="22"/>
            </w:numPr>
            <w:spacing w:after="0" w:line="276" w:lineRule="auto"/>
            <w:ind w:left="714" w:hanging="357"/>
            <w:jc w:val="both"/>
            <w:rPr>
              <w:rFonts w:ascii="Arial" w:hAnsi="Arial"/>
              <w:szCs w:val="20"/>
              <w:lang w:val="en-CA"/>
            </w:rPr>
          </w:pPr>
          <w:r w:rsidRPr="00B93207">
            <w:rPr>
              <w:rFonts w:ascii="Arial" w:hAnsi="Arial"/>
              <w:szCs w:val="20"/>
              <w:lang w:val="en-CA"/>
            </w:rPr>
            <w:t>Provides evidence that planned outputs were achieved;</w:t>
          </w:r>
        </w:p>
        <w:p w14:paraId="3DBA062E" w14:textId="716D908A" w:rsidR="00B53CAD" w:rsidRPr="00B93207" w:rsidRDefault="00295E5D" w:rsidP="00635D11">
          <w:pPr>
            <w:pStyle w:val="ListParagraph"/>
            <w:numPr>
              <w:ilvl w:val="0"/>
              <w:numId w:val="22"/>
            </w:numPr>
            <w:spacing w:after="0" w:line="276" w:lineRule="auto"/>
            <w:ind w:left="714" w:hanging="357"/>
            <w:jc w:val="both"/>
            <w:rPr>
              <w:rFonts w:ascii="Arial" w:hAnsi="Arial"/>
              <w:szCs w:val="20"/>
              <w:lang w:val="en-CA"/>
            </w:rPr>
          </w:pPr>
          <w:r w:rsidRPr="00B93207">
            <w:rPr>
              <w:rFonts w:ascii="Arial" w:hAnsi="Arial"/>
              <w:szCs w:val="20"/>
              <w:lang w:val="en-CA"/>
            </w:rPr>
            <w:t>Provides knowledge sharing.</w:t>
          </w:r>
        </w:p>
        <w:p w14:paraId="248BD9E5" w14:textId="66A46741" w:rsidR="00833B8C" w:rsidRPr="00B93207" w:rsidRDefault="00833B8C" w:rsidP="00B53CAD">
          <w:pPr>
            <w:pStyle w:val="ListParagraph"/>
            <w:numPr>
              <w:ilvl w:val="0"/>
              <w:numId w:val="0"/>
            </w:numPr>
            <w:spacing w:after="0" w:line="276" w:lineRule="auto"/>
            <w:jc w:val="both"/>
            <w:rPr>
              <w:rFonts w:ascii="Arial" w:hAnsi="Arial"/>
              <w:szCs w:val="20"/>
              <w:lang w:val="en-CA"/>
            </w:rPr>
          </w:pPr>
          <w:r w:rsidRPr="00B93207">
            <w:rPr>
              <w:rFonts w:ascii="Arial" w:hAnsi="Arial"/>
              <w:szCs w:val="20"/>
              <w:lang w:val="en-CA"/>
            </w:rPr>
            <w:t xml:space="preserve">Should any of the above criteria apply, </w:t>
          </w:r>
          <w:r w:rsidR="009306F7" w:rsidRPr="00B93207">
            <w:rPr>
              <w:rFonts w:ascii="Arial" w:hAnsi="Arial"/>
              <w:color w:val="000000" w:themeColor="text1"/>
              <w:szCs w:val="20"/>
              <w:lang w:val="en-CA"/>
            </w:rPr>
            <w:t>Testmetric</w:t>
          </w:r>
          <w:r w:rsidRPr="00B93207">
            <w:rPr>
              <w:rFonts w:ascii="Arial" w:hAnsi="Arial"/>
              <w:color w:val="000000" w:themeColor="text1"/>
              <w:szCs w:val="20"/>
              <w:lang w:val="en-CA"/>
            </w:rPr>
            <w:t xml:space="preserve"> </w:t>
          </w:r>
          <w:r w:rsidRPr="00B93207">
            <w:rPr>
              <w:rFonts w:ascii="Arial" w:hAnsi="Arial"/>
              <w:color w:val="auto"/>
              <w:szCs w:val="20"/>
              <w:lang w:val="en-CA"/>
            </w:rPr>
            <w:t xml:space="preserve">ensures that this </w:t>
          </w:r>
          <w:r w:rsidRPr="00B93207">
            <w:rPr>
              <w:rFonts w:ascii="Arial" w:hAnsi="Arial"/>
              <w:szCs w:val="20"/>
              <w:lang w:val="en-CA"/>
            </w:rPr>
            <w:t>information is retained and/or maintained as a form of 'documented information'</w:t>
          </w:r>
        </w:p>
        <w:p w14:paraId="606BADEE" w14:textId="1A6DCFF3" w:rsidR="004577D6" w:rsidRPr="00B93207" w:rsidRDefault="00E61EBA" w:rsidP="00E61EBA">
          <w:pPr>
            <w:pStyle w:val="heading040"/>
            <w:numPr>
              <w:ilvl w:val="0"/>
              <w:numId w:val="0"/>
            </w:numPr>
            <w:ind w:left="864" w:hanging="864"/>
            <w:rPr>
              <w:rFonts w:ascii="Arial" w:hAnsi="Arial"/>
              <w:sz w:val="20"/>
              <w:szCs w:val="20"/>
              <w:lang w:val="en-CA"/>
            </w:rPr>
          </w:pPr>
          <w:r w:rsidRPr="00B93207">
            <w:rPr>
              <w:rFonts w:ascii="Arial" w:hAnsi="Arial"/>
              <w:sz w:val="20"/>
              <w:szCs w:val="20"/>
              <w:lang w:val="en-CA"/>
            </w:rPr>
            <w:t xml:space="preserve">4.3.4.2 </w:t>
          </w:r>
          <w:r w:rsidR="004577D6" w:rsidRPr="00B93207">
            <w:rPr>
              <w:rFonts w:ascii="Arial" w:hAnsi="Arial"/>
              <w:sz w:val="20"/>
              <w:szCs w:val="20"/>
              <w:lang w:val="en-CA"/>
            </w:rPr>
            <w:t>Creating &amp; Updating</w:t>
          </w:r>
        </w:p>
        <w:p w14:paraId="1DFC6BD7" w14:textId="77777777" w:rsidR="004577D6" w:rsidRPr="00B93207" w:rsidRDefault="009306F7" w:rsidP="004577D6">
          <w:pPr>
            <w:rPr>
              <w:rFonts w:ascii="Arial" w:hAnsi="Arial"/>
              <w:szCs w:val="20"/>
              <w:lang w:val="en-CA"/>
            </w:rPr>
          </w:pPr>
          <w:r w:rsidRPr="00B93207">
            <w:rPr>
              <w:rFonts w:ascii="Arial" w:hAnsi="Arial"/>
              <w:color w:val="000000" w:themeColor="text1"/>
              <w:szCs w:val="20"/>
              <w:lang w:val="en-CA"/>
            </w:rPr>
            <w:t>Testmetric</w:t>
          </w:r>
          <w:r w:rsidR="004577D6" w:rsidRPr="00B93207">
            <w:rPr>
              <w:rFonts w:ascii="Arial" w:hAnsi="Arial"/>
              <w:color w:val="000000" w:themeColor="text1"/>
              <w:szCs w:val="20"/>
              <w:lang w:val="en-CA"/>
            </w:rPr>
            <w:t xml:space="preserve"> </w:t>
          </w:r>
          <w:r w:rsidR="004577D6" w:rsidRPr="00B93207">
            <w:rPr>
              <w:rFonts w:ascii="Arial" w:hAnsi="Arial"/>
              <w:szCs w:val="20"/>
              <w:lang w:val="en-CA"/>
            </w:rPr>
            <w:t>ensures that when we create documented information it is appropriately identified and described (e.g. title, date, author, reference number) and is available in an appropriate format (e.g. language, software version, graphics, etc.) and on appropriate media (e.g. paper, electronic). All documented information is reviewed and approved for suitability and adequacy.</w:t>
          </w:r>
        </w:p>
        <w:p w14:paraId="77C1CB8D" w14:textId="7BCD43A9" w:rsidR="004577D6" w:rsidRPr="00B93207" w:rsidRDefault="00E61EBA" w:rsidP="00E61EBA">
          <w:pPr>
            <w:pStyle w:val="heading040"/>
            <w:numPr>
              <w:ilvl w:val="0"/>
              <w:numId w:val="0"/>
            </w:numPr>
            <w:rPr>
              <w:rFonts w:ascii="Arial" w:hAnsi="Arial"/>
              <w:sz w:val="20"/>
              <w:szCs w:val="20"/>
              <w:lang w:val="en-CA"/>
            </w:rPr>
          </w:pPr>
          <w:r w:rsidRPr="00B93207">
            <w:rPr>
              <w:rFonts w:ascii="Arial" w:hAnsi="Arial"/>
              <w:sz w:val="20"/>
              <w:szCs w:val="20"/>
              <w:lang w:val="en-CA"/>
            </w:rPr>
            <w:t xml:space="preserve">4.3.4.3 </w:t>
          </w:r>
          <w:r w:rsidR="004577D6" w:rsidRPr="00B93207">
            <w:rPr>
              <w:rFonts w:ascii="Arial" w:hAnsi="Arial"/>
              <w:sz w:val="20"/>
              <w:szCs w:val="20"/>
              <w:lang w:val="en-CA"/>
            </w:rPr>
            <w:t>Controlling Documented Information</w:t>
          </w:r>
        </w:p>
        <w:p w14:paraId="60AAE61E" w14:textId="0BFE2260" w:rsidR="00F07E26" w:rsidRPr="00B93207" w:rsidRDefault="00295E5D" w:rsidP="00F07E26">
          <w:pPr>
            <w:rPr>
              <w:rFonts w:ascii="Arial" w:hAnsi="Arial"/>
              <w:szCs w:val="20"/>
              <w:lang w:val="en-CA"/>
            </w:rPr>
          </w:pPr>
          <w:r w:rsidRPr="00B93207">
            <w:rPr>
              <w:rFonts w:ascii="Arial" w:hAnsi="Arial"/>
              <w:szCs w:val="20"/>
              <w:lang w:val="en-CA"/>
            </w:rPr>
            <w:t xml:space="preserve">Documented information is retained to provide evidence of conformity to the requirements specified by ISO standards, customer requirements and of the effective operation of our management system. </w:t>
          </w:r>
          <w:r w:rsidR="009306F7" w:rsidRPr="00B93207">
            <w:rPr>
              <w:rFonts w:ascii="Arial" w:hAnsi="Arial"/>
              <w:color w:val="000000" w:themeColor="text1"/>
              <w:szCs w:val="20"/>
              <w:lang w:val="en-CA"/>
            </w:rPr>
            <w:t>Testmetric</w:t>
          </w:r>
          <w:r w:rsidRPr="00B93207">
            <w:rPr>
              <w:rFonts w:ascii="Arial" w:hAnsi="Arial"/>
              <w:color w:val="000000" w:themeColor="text1"/>
              <w:szCs w:val="20"/>
              <w:lang w:val="en-CA"/>
            </w:rPr>
            <w:t xml:space="preserve"> </w:t>
          </w:r>
          <w:r w:rsidRPr="00B93207">
            <w:rPr>
              <w:rFonts w:ascii="Arial" w:hAnsi="Arial"/>
              <w:szCs w:val="20"/>
              <w:lang w:val="en-CA"/>
            </w:rPr>
            <w:t>uses standard forms and templates that are accessed via a local area network computer system.</w:t>
          </w:r>
          <w:r w:rsidR="00192979" w:rsidRPr="00B93207">
            <w:rPr>
              <w:rFonts w:ascii="Arial" w:hAnsi="Arial"/>
              <w:szCs w:val="20"/>
              <w:lang w:val="en-CA"/>
            </w:rPr>
            <w:t xml:space="preserve"> An electronic document management system, which is backed up and updated as required, is used to retain documented information ensuring only the current versions are available to users. </w:t>
          </w:r>
          <w:r w:rsidR="00F07E26" w:rsidRPr="00B93207">
            <w:rPr>
              <w:rFonts w:ascii="Arial" w:hAnsi="Arial"/>
              <w:szCs w:val="20"/>
              <w:lang w:val="en-CA"/>
            </w:rPr>
            <w:t xml:space="preserve">All management system documents are controlled according to the </w:t>
          </w:r>
          <w:r w:rsidR="009B14A3" w:rsidRPr="00B93207">
            <w:rPr>
              <w:rFonts w:ascii="Arial" w:hAnsi="Arial"/>
              <w:szCs w:val="20"/>
              <w:lang w:val="en-CA"/>
            </w:rPr>
            <w:t xml:space="preserve">Control of </w:t>
          </w:r>
          <w:r w:rsidR="00F07E26" w:rsidRPr="00B93207">
            <w:rPr>
              <w:rFonts w:ascii="Arial" w:hAnsi="Arial"/>
              <w:szCs w:val="20"/>
              <w:lang w:val="en-CA"/>
            </w:rPr>
            <w:t>Document</w:t>
          </w:r>
          <w:r w:rsidR="009B14A3" w:rsidRPr="00B93207">
            <w:rPr>
              <w:rFonts w:ascii="Arial" w:hAnsi="Arial"/>
              <w:szCs w:val="20"/>
              <w:lang w:val="en-CA"/>
            </w:rPr>
            <w:t>s</w:t>
          </w:r>
          <w:r w:rsidR="00F07E26" w:rsidRPr="00B93207">
            <w:rPr>
              <w:rFonts w:ascii="Arial" w:hAnsi="Arial"/>
              <w:szCs w:val="20"/>
              <w:lang w:val="en-CA"/>
            </w:rPr>
            <w:t xml:space="preserve"> Procedure</w:t>
          </w:r>
          <w:r w:rsidR="009B14A3" w:rsidRPr="00B93207">
            <w:rPr>
              <w:rFonts w:ascii="Arial" w:hAnsi="Arial"/>
              <w:szCs w:val="20"/>
              <w:lang w:val="en-CA"/>
            </w:rPr>
            <w:t xml:space="preserve"> ; it defines</w:t>
          </w:r>
          <w:r w:rsidR="00F07E26" w:rsidRPr="00B93207">
            <w:rPr>
              <w:rFonts w:ascii="Arial" w:hAnsi="Arial"/>
              <w:szCs w:val="20"/>
              <w:lang w:val="en-CA"/>
            </w:rPr>
            <w:t xml:space="preserve"> the process for:</w:t>
          </w:r>
        </w:p>
        <w:p w14:paraId="174AFD85" w14:textId="712374D8" w:rsidR="00F07E26" w:rsidRPr="00B93207" w:rsidRDefault="00F07E26" w:rsidP="00635D11">
          <w:pPr>
            <w:pStyle w:val="ListParagraph"/>
            <w:numPr>
              <w:ilvl w:val="0"/>
              <w:numId w:val="16"/>
            </w:numPr>
            <w:rPr>
              <w:rFonts w:ascii="Arial" w:hAnsi="Arial"/>
              <w:szCs w:val="20"/>
              <w:lang w:val="en-CA"/>
            </w:rPr>
          </w:pPr>
          <w:r w:rsidRPr="00B93207">
            <w:rPr>
              <w:rFonts w:ascii="Arial" w:hAnsi="Arial"/>
              <w:szCs w:val="20"/>
              <w:lang w:val="en-CA"/>
            </w:rPr>
            <w:t>Approving documents for adequacy prior to issue;</w:t>
          </w:r>
        </w:p>
        <w:p w14:paraId="32EC8B05" w14:textId="1C9F1A21" w:rsidR="00F07E26" w:rsidRPr="00B93207" w:rsidRDefault="00F07E26" w:rsidP="00635D11">
          <w:pPr>
            <w:pStyle w:val="ListParagraph"/>
            <w:numPr>
              <w:ilvl w:val="0"/>
              <w:numId w:val="16"/>
            </w:numPr>
            <w:rPr>
              <w:rFonts w:ascii="Arial" w:hAnsi="Arial"/>
              <w:szCs w:val="20"/>
              <w:lang w:val="en-CA"/>
            </w:rPr>
          </w:pPr>
          <w:r w:rsidRPr="00B93207">
            <w:rPr>
              <w:rFonts w:ascii="Arial" w:hAnsi="Arial"/>
              <w:szCs w:val="20"/>
              <w:lang w:val="en-CA"/>
            </w:rPr>
            <w:t>Reviewing and revising as necessary and re-approving documents;</w:t>
          </w:r>
        </w:p>
        <w:p w14:paraId="379DFF08" w14:textId="497FD106" w:rsidR="00F07E26" w:rsidRPr="00B93207" w:rsidRDefault="00F07E26" w:rsidP="00635D11">
          <w:pPr>
            <w:pStyle w:val="ListParagraph"/>
            <w:numPr>
              <w:ilvl w:val="0"/>
              <w:numId w:val="16"/>
            </w:numPr>
            <w:rPr>
              <w:rFonts w:ascii="Arial" w:hAnsi="Arial"/>
              <w:szCs w:val="20"/>
              <w:lang w:val="en-CA"/>
            </w:rPr>
          </w:pPr>
          <w:r w:rsidRPr="00B93207">
            <w:rPr>
              <w:rFonts w:ascii="Arial" w:hAnsi="Arial"/>
              <w:szCs w:val="20"/>
              <w:lang w:val="en-CA"/>
            </w:rPr>
            <w:t>Ensuring that changes and current revision status of documents are identified;</w:t>
          </w:r>
        </w:p>
        <w:p w14:paraId="434DA2EF" w14:textId="76D11540" w:rsidR="00F07E26" w:rsidRPr="00B93207" w:rsidRDefault="00F07E26" w:rsidP="00635D11">
          <w:pPr>
            <w:pStyle w:val="ListParagraph"/>
            <w:numPr>
              <w:ilvl w:val="0"/>
              <w:numId w:val="16"/>
            </w:numPr>
            <w:rPr>
              <w:rFonts w:ascii="Arial" w:hAnsi="Arial"/>
              <w:szCs w:val="20"/>
              <w:lang w:val="en-CA"/>
            </w:rPr>
          </w:pPr>
          <w:r w:rsidRPr="00B93207">
            <w:rPr>
              <w:rFonts w:ascii="Arial" w:hAnsi="Arial"/>
              <w:szCs w:val="20"/>
              <w:lang w:val="en-CA"/>
            </w:rPr>
            <w:t>Ensuring that relevant versions of applicable documents are available at points of use;</w:t>
          </w:r>
        </w:p>
        <w:p w14:paraId="14707A2D" w14:textId="6C733DA6" w:rsidR="00F07E26" w:rsidRPr="00B93207" w:rsidRDefault="00F07E26" w:rsidP="00635D11">
          <w:pPr>
            <w:pStyle w:val="ListParagraph"/>
            <w:numPr>
              <w:ilvl w:val="0"/>
              <w:numId w:val="16"/>
            </w:numPr>
            <w:rPr>
              <w:rFonts w:ascii="Arial" w:hAnsi="Arial"/>
              <w:szCs w:val="20"/>
              <w:lang w:val="en-CA"/>
            </w:rPr>
          </w:pPr>
          <w:r w:rsidRPr="00B93207">
            <w:rPr>
              <w:rFonts w:ascii="Arial" w:hAnsi="Arial"/>
              <w:szCs w:val="20"/>
              <w:lang w:val="en-CA"/>
            </w:rPr>
            <w:t>Ensuring that documents remain legible and readily identifiable;</w:t>
          </w:r>
        </w:p>
        <w:p w14:paraId="3A0BD189" w14:textId="13544D06" w:rsidR="00F07E26" w:rsidRPr="00B93207" w:rsidRDefault="00F07E26" w:rsidP="00635D11">
          <w:pPr>
            <w:pStyle w:val="ListParagraph"/>
            <w:numPr>
              <w:ilvl w:val="0"/>
              <w:numId w:val="16"/>
            </w:numPr>
            <w:rPr>
              <w:rFonts w:ascii="Arial" w:hAnsi="Arial"/>
              <w:szCs w:val="20"/>
              <w:lang w:val="en-CA"/>
            </w:rPr>
          </w:pPr>
          <w:r w:rsidRPr="00B93207">
            <w:rPr>
              <w:rFonts w:ascii="Arial" w:hAnsi="Arial"/>
              <w:szCs w:val="20"/>
              <w:lang w:val="en-CA"/>
            </w:rPr>
            <w:t>Ensuring that documents of external origin are identified and their distribution controlled;</w:t>
          </w:r>
        </w:p>
        <w:p w14:paraId="72724FA8" w14:textId="0499CB51" w:rsidR="00F07E26" w:rsidRPr="00B93207" w:rsidRDefault="00F07E26" w:rsidP="00635D11">
          <w:pPr>
            <w:pStyle w:val="ListParagraph"/>
            <w:numPr>
              <w:ilvl w:val="0"/>
              <w:numId w:val="16"/>
            </w:numPr>
            <w:rPr>
              <w:rFonts w:ascii="Arial" w:hAnsi="Arial"/>
              <w:szCs w:val="20"/>
              <w:lang w:val="en-CA"/>
            </w:rPr>
          </w:pPr>
          <w:r w:rsidRPr="00B93207">
            <w:rPr>
              <w:rFonts w:ascii="Arial" w:hAnsi="Arial"/>
              <w:szCs w:val="20"/>
              <w:lang w:val="en-CA"/>
            </w:rPr>
            <w:t>Preventing the unintended use of obsolete documents;</w:t>
          </w:r>
        </w:p>
        <w:p w14:paraId="2666C689" w14:textId="3ADE804A" w:rsidR="00F07E26" w:rsidRPr="00B93207" w:rsidRDefault="00F07E26" w:rsidP="00635D11">
          <w:pPr>
            <w:pStyle w:val="ListParagraph"/>
            <w:numPr>
              <w:ilvl w:val="0"/>
              <w:numId w:val="16"/>
            </w:numPr>
            <w:rPr>
              <w:rFonts w:ascii="Arial" w:hAnsi="Arial"/>
              <w:szCs w:val="20"/>
              <w:lang w:val="en-CA"/>
            </w:rPr>
          </w:pPr>
          <w:r w:rsidRPr="00B93207">
            <w:rPr>
              <w:rFonts w:ascii="Arial" w:hAnsi="Arial"/>
              <w:szCs w:val="20"/>
              <w:lang w:val="en-CA"/>
            </w:rPr>
            <w:t>Ensuring that documents of external origin are identified and their distribution controlled.</w:t>
          </w:r>
        </w:p>
        <w:p w14:paraId="4FDB3BD4" w14:textId="79F9CCC6" w:rsidR="00192979" w:rsidRPr="00B93207" w:rsidRDefault="00192979" w:rsidP="00192979">
          <w:pPr>
            <w:spacing w:before="40" w:after="80"/>
            <w:rPr>
              <w:rStyle w:val="SubtleEmphasis"/>
              <w:rFonts w:ascii="Arial" w:hAnsi="Arial"/>
              <w:color w:val="000000" w:themeColor="text1"/>
              <w:sz w:val="20"/>
              <w:szCs w:val="20"/>
              <w:lang w:val="en-CA"/>
            </w:rPr>
          </w:pPr>
          <w:r w:rsidRPr="00B93207">
            <w:rPr>
              <w:rStyle w:val="SubtleEmphasis"/>
              <w:rFonts w:ascii="Arial" w:hAnsi="Arial"/>
              <w:color w:val="000000" w:themeColor="text1"/>
              <w:sz w:val="20"/>
              <w:szCs w:val="20"/>
              <w:lang w:val="en-CA"/>
            </w:rPr>
            <w:t>Supporting documentation:</w:t>
          </w:r>
        </w:p>
        <w:p w14:paraId="2893077D" w14:textId="29EFC17E" w:rsidR="00A2569D" w:rsidRPr="002135F9" w:rsidRDefault="00562571" w:rsidP="002135F9">
          <w:pPr>
            <w:spacing w:before="0" w:after="60"/>
            <w:rPr>
              <w:rStyle w:val="Hyperlink"/>
              <w:lang w:val="en-CA"/>
            </w:rPr>
          </w:pPr>
          <w:bookmarkStart w:id="15" w:name="_4.2.4_Control_of"/>
          <w:bookmarkEnd w:id="15"/>
          <w:r w:rsidRPr="002135F9">
            <w:rPr>
              <w:rStyle w:val="Hyperlink"/>
              <w:lang w:val="en-CA"/>
            </w:rPr>
            <w:t>P 751</w:t>
          </w:r>
          <w:r w:rsidR="0053015F" w:rsidRPr="002135F9">
            <w:rPr>
              <w:rStyle w:val="Hyperlink"/>
              <w:lang w:val="en-CA"/>
            </w:rPr>
            <w:t xml:space="preserve"> Control of Documents</w:t>
          </w:r>
        </w:p>
        <w:p w14:paraId="6DDEB671" w14:textId="296DDA6F" w:rsidR="00946FBB" w:rsidRPr="002135F9" w:rsidRDefault="00946FBB" w:rsidP="002135F9">
          <w:pPr>
            <w:spacing w:before="0" w:after="240"/>
            <w:rPr>
              <w:rStyle w:val="Hyperlink"/>
              <w:lang w:val="en-CA"/>
            </w:rPr>
          </w:pPr>
          <w:r w:rsidRPr="002135F9">
            <w:rPr>
              <w:rStyle w:val="Hyperlink"/>
              <w:lang w:val="en-CA"/>
            </w:rPr>
            <w:t>P</w:t>
          </w:r>
          <w:r w:rsidR="006A0F6D">
            <w:rPr>
              <w:rStyle w:val="Hyperlink"/>
              <w:lang w:val="en-CA"/>
            </w:rPr>
            <w:t xml:space="preserve"> </w:t>
          </w:r>
          <w:r w:rsidRPr="002135F9">
            <w:rPr>
              <w:rStyle w:val="Hyperlink"/>
              <w:lang w:val="en-CA"/>
            </w:rPr>
            <w:t>752 Control of Records</w:t>
          </w:r>
        </w:p>
        <w:p w14:paraId="5749D16B" w14:textId="2FC5BAC1" w:rsidR="00204E76" w:rsidRPr="00B93207" w:rsidRDefault="00204E76">
          <w:pPr>
            <w:autoSpaceDE/>
            <w:autoSpaceDN/>
            <w:adjustRightInd/>
            <w:spacing w:before="0" w:after="0" w:line="240" w:lineRule="auto"/>
            <w:jc w:val="left"/>
            <w:rPr>
              <w:rFonts w:ascii="Arial" w:hAnsi="Arial"/>
              <w:b/>
              <w:sz w:val="24"/>
              <w:szCs w:val="24"/>
              <w:lang w:val="en-CA"/>
            </w:rPr>
          </w:pPr>
        </w:p>
        <w:p w14:paraId="7AFF965C" w14:textId="5D38A227" w:rsidR="001F3422" w:rsidRPr="00B93207" w:rsidRDefault="00E61EBA" w:rsidP="00E61EBA">
          <w:pPr>
            <w:pStyle w:val="Heading01"/>
            <w:numPr>
              <w:ilvl w:val="0"/>
              <w:numId w:val="0"/>
            </w:numPr>
            <w:shd w:val="clear" w:color="auto" w:fill="E0E0E2" w:themeFill="text2" w:themeFillTint="33"/>
            <w:rPr>
              <w:rFonts w:ascii="Arial" w:hAnsi="Arial"/>
              <w:sz w:val="24"/>
              <w:szCs w:val="24"/>
              <w:lang w:val="en-CA"/>
            </w:rPr>
          </w:pPr>
          <w:bookmarkStart w:id="16" w:name="_Toc29557566"/>
          <w:r w:rsidRPr="00B93207">
            <w:rPr>
              <w:rFonts w:ascii="Arial" w:hAnsi="Arial"/>
              <w:sz w:val="24"/>
              <w:szCs w:val="24"/>
              <w:lang w:val="en-CA"/>
            </w:rPr>
            <w:t xml:space="preserve">5 </w:t>
          </w:r>
          <w:r w:rsidR="00AC507F" w:rsidRPr="00B93207">
            <w:rPr>
              <w:rFonts w:ascii="Arial" w:hAnsi="Arial"/>
              <w:sz w:val="24"/>
              <w:szCs w:val="24"/>
              <w:lang w:val="en-CA"/>
            </w:rPr>
            <w:t>Leadership</w:t>
          </w:r>
          <w:r w:rsidR="008E012F" w:rsidRPr="00B93207">
            <w:rPr>
              <w:rFonts w:ascii="Arial" w:hAnsi="Arial"/>
              <w:sz w:val="24"/>
              <w:szCs w:val="24"/>
              <w:lang w:val="en-CA"/>
            </w:rPr>
            <w:t xml:space="preserve"> &amp; Governance</w:t>
          </w:r>
          <w:bookmarkEnd w:id="16"/>
        </w:p>
        <w:p w14:paraId="3A384BBF" w14:textId="77777777" w:rsidR="001F3422" w:rsidRPr="00B93207" w:rsidRDefault="00E61EBA" w:rsidP="00E61EBA">
          <w:pPr>
            <w:pStyle w:val="Heading02"/>
            <w:numPr>
              <w:ilvl w:val="0"/>
              <w:numId w:val="0"/>
            </w:numPr>
            <w:rPr>
              <w:rFonts w:ascii="Arial" w:hAnsi="Arial"/>
              <w:color w:val="000000" w:themeColor="text1"/>
              <w:sz w:val="20"/>
              <w:szCs w:val="20"/>
              <w:lang w:val="en-CA"/>
            </w:rPr>
          </w:pPr>
          <w:bookmarkStart w:id="17" w:name="_Toc29557567"/>
          <w:r w:rsidRPr="00B93207">
            <w:rPr>
              <w:rFonts w:ascii="Arial" w:hAnsi="Arial"/>
              <w:color w:val="000000" w:themeColor="text1"/>
              <w:sz w:val="20"/>
              <w:szCs w:val="20"/>
              <w:lang w:val="en-CA"/>
            </w:rPr>
            <w:t xml:space="preserve">5.1 </w:t>
          </w:r>
          <w:r w:rsidR="001F3422" w:rsidRPr="00B93207">
            <w:rPr>
              <w:rFonts w:ascii="Arial" w:hAnsi="Arial"/>
              <w:color w:val="000000" w:themeColor="text1"/>
              <w:sz w:val="20"/>
              <w:szCs w:val="20"/>
              <w:lang w:val="en-CA"/>
            </w:rPr>
            <w:t xml:space="preserve">Leadership </w:t>
          </w:r>
          <w:r w:rsidR="006907AD" w:rsidRPr="00B93207">
            <w:rPr>
              <w:rFonts w:ascii="Arial" w:hAnsi="Arial"/>
              <w:color w:val="000000" w:themeColor="text1"/>
              <w:sz w:val="20"/>
              <w:szCs w:val="20"/>
              <w:lang w:val="en-CA"/>
            </w:rPr>
            <w:t>&amp;</w:t>
          </w:r>
          <w:r w:rsidR="001F3422" w:rsidRPr="00B93207">
            <w:rPr>
              <w:rFonts w:ascii="Arial" w:hAnsi="Arial"/>
              <w:color w:val="000000" w:themeColor="text1"/>
              <w:sz w:val="20"/>
              <w:szCs w:val="20"/>
              <w:lang w:val="en-CA"/>
            </w:rPr>
            <w:t xml:space="preserve"> Commitment</w:t>
          </w:r>
          <w:bookmarkEnd w:id="17"/>
        </w:p>
        <w:p w14:paraId="1CBEAFD6" w14:textId="30F84795" w:rsidR="001F3422" w:rsidRPr="00B93207" w:rsidRDefault="00E61EBA" w:rsidP="00E61EBA">
          <w:pPr>
            <w:pStyle w:val="Heading03"/>
            <w:numPr>
              <w:ilvl w:val="0"/>
              <w:numId w:val="0"/>
            </w:numPr>
            <w:rPr>
              <w:rFonts w:ascii="Arial" w:hAnsi="Arial"/>
              <w:color w:val="000000" w:themeColor="text1"/>
              <w:sz w:val="20"/>
              <w:szCs w:val="20"/>
              <w:lang w:val="en-CA"/>
            </w:rPr>
          </w:pPr>
          <w:bookmarkStart w:id="18" w:name="_Toc29557568"/>
          <w:r w:rsidRPr="00B93207">
            <w:rPr>
              <w:rFonts w:ascii="Arial" w:hAnsi="Arial"/>
              <w:color w:val="000000" w:themeColor="text1"/>
              <w:sz w:val="20"/>
              <w:szCs w:val="20"/>
              <w:lang w:val="en-CA"/>
            </w:rPr>
            <w:t xml:space="preserve">5.1.1 </w:t>
          </w:r>
          <w:r w:rsidR="001F3422" w:rsidRPr="00B93207">
            <w:rPr>
              <w:rFonts w:ascii="Arial" w:hAnsi="Arial"/>
              <w:color w:val="000000" w:themeColor="text1"/>
              <w:sz w:val="20"/>
              <w:szCs w:val="20"/>
              <w:lang w:val="en-CA"/>
            </w:rPr>
            <w:t>Quality Management</w:t>
          </w:r>
          <w:bookmarkEnd w:id="18"/>
        </w:p>
        <w:p w14:paraId="5A6C693A" w14:textId="38ED46C8" w:rsidR="00FC7C3C" w:rsidRPr="00B93207" w:rsidRDefault="009306F7" w:rsidP="004A0BE8">
          <w:pPr>
            <w:ind w:right="-1"/>
            <w:rPr>
              <w:rFonts w:ascii="Arial" w:hAnsi="Arial"/>
              <w:szCs w:val="20"/>
              <w:lang w:val="en-CA"/>
            </w:rPr>
          </w:pPr>
          <w:r w:rsidRPr="00B93207">
            <w:rPr>
              <w:rFonts w:ascii="Arial" w:hAnsi="Arial"/>
              <w:color w:val="000000" w:themeColor="text1"/>
              <w:szCs w:val="20"/>
              <w:lang w:val="en-CA"/>
            </w:rPr>
            <w:t>Testmetric</w:t>
          </w:r>
          <w:r w:rsidR="00EC36C5" w:rsidRPr="00B93207">
            <w:rPr>
              <w:rFonts w:ascii="Arial" w:hAnsi="Arial"/>
              <w:color w:val="000000" w:themeColor="text1"/>
              <w:szCs w:val="20"/>
              <w:lang w:val="en-CA"/>
            </w:rPr>
            <w:t>’s</w:t>
          </w:r>
          <w:r w:rsidR="00EC36C5" w:rsidRPr="00B93207">
            <w:rPr>
              <w:rFonts w:ascii="Arial" w:hAnsi="Arial"/>
              <w:color w:val="0000FF"/>
              <w:szCs w:val="20"/>
              <w:lang w:val="en-CA"/>
            </w:rPr>
            <w:t xml:space="preserve"> </w:t>
          </w:r>
          <w:r w:rsidR="00EC36C5" w:rsidRPr="00B93207">
            <w:rPr>
              <w:rFonts w:ascii="Arial" w:hAnsi="Arial"/>
              <w:szCs w:val="20"/>
              <w:lang w:val="en-CA"/>
            </w:rPr>
            <w:t xml:space="preserve">leadership is also responsible for implementing the QMS, which includes the development and deployment of the quality policy, the quality objectives, and product/project-specific plans that are customer focused. </w:t>
          </w:r>
        </w:p>
        <w:p w14:paraId="0C0DB0AA" w14:textId="78A0EB72" w:rsidR="00EC36C5" w:rsidRPr="00B93207" w:rsidRDefault="00FC7C3C" w:rsidP="00EC36C5">
          <w:pPr>
            <w:rPr>
              <w:rFonts w:ascii="Arial" w:hAnsi="Arial"/>
              <w:szCs w:val="20"/>
              <w:lang w:val="en-CA"/>
            </w:rPr>
          </w:pPr>
          <w:r w:rsidRPr="00B93207">
            <w:rPr>
              <w:rFonts w:ascii="Arial" w:hAnsi="Arial"/>
              <w:szCs w:val="20"/>
              <w:lang w:val="en-CA"/>
            </w:rPr>
            <w:t>Top management provides the leadership and governance to all activities related to the lifecycle processes including defining the strategic direction, responsibility, authority, and communication to assure the safe and effective performance.</w:t>
          </w:r>
        </w:p>
        <w:p w14:paraId="043F0E07" w14:textId="440F7103" w:rsidR="00FC7C3C" w:rsidRPr="00B93207" w:rsidRDefault="009306F7" w:rsidP="00EC36C5">
          <w:pPr>
            <w:rPr>
              <w:rFonts w:ascii="Arial" w:hAnsi="Arial"/>
              <w:szCs w:val="20"/>
              <w:lang w:val="en-CA"/>
            </w:rPr>
          </w:pPr>
          <w:r w:rsidRPr="00B93207">
            <w:rPr>
              <w:rFonts w:ascii="Arial" w:hAnsi="Arial"/>
              <w:color w:val="000000" w:themeColor="text1"/>
              <w:szCs w:val="20"/>
              <w:lang w:val="en-CA"/>
            </w:rPr>
            <w:t>Testmetric</w:t>
          </w:r>
          <w:r w:rsidR="00EC36C5" w:rsidRPr="00B93207">
            <w:rPr>
              <w:rFonts w:ascii="Arial" w:hAnsi="Arial"/>
              <w:color w:val="000000" w:themeColor="text1"/>
              <w:szCs w:val="20"/>
              <w:lang w:val="en-CA"/>
            </w:rPr>
            <w:t>’s</w:t>
          </w:r>
          <w:r w:rsidR="00EC36C5" w:rsidRPr="00B93207">
            <w:rPr>
              <w:rFonts w:ascii="Arial" w:hAnsi="Arial"/>
              <w:color w:val="0000FF"/>
              <w:szCs w:val="20"/>
              <w:lang w:val="en-CA"/>
            </w:rPr>
            <w:t xml:space="preserve"> </w:t>
          </w:r>
          <w:r w:rsidR="00EC36C5" w:rsidRPr="00B93207">
            <w:rPr>
              <w:rFonts w:ascii="Arial" w:hAnsi="Arial"/>
              <w:szCs w:val="20"/>
              <w:lang w:val="en-CA"/>
            </w:rPr>
            <w:t xml:space="preserve">governance structure provides necessary support for creating and establishing appropriate processes that are important for maintaining and achieving our quality objectives and policies. </w:t>
          </w:r>
        </w:p>
        <w:p w14:paraId="0209D2BA" w14:textId="5C35F886" w:rsidR="00FC7C3C" w:rsidRPr="00B93207" w:rsidRDefault="00EC36C5" w:rsidP="00EC36C5">
          <w:pPr>
            <w:rPr>
              <w:rFonts w:ascii="Arial" w:hAnsi="Arial"/>
              <w:szCs w:val="20"/>
              <w:lang w:val="en-CA"/>
            </w:rPr>
          </w:pPr>
          <w:r w:rsidRPr="00B93207">
            <w:rPr>
              <w:rFonts w:ascii="Arial" w:hAnsi="Arial"/>
              <w:szCs w:val="20"/>
              <w:lang w:val="en-CA"/>
            </w:rPr>
            <w:t xml:space="preserve">In addition, governance activities include systematic verification of the effectiveness </w:t>
          </w:r>
          <w:r w:rsidR="00C40910" w:rsidRPr="00B93207">
            <w:rPr>
              <w:rFonts w:ascii="Arial" w:hAnsi="Arial"/>
              <w:szCs w:val="20"/>
              <w:lang w:val="en-CA"/>
            </w:rPr>
            <w:t>our</w:t>
          </w:r>
          <w:r w:rsidRPr="00B93207">
            <w:rPr>
              <w:rFonts w:ascii="Arial" w:hAnsi="Arial"/>
              <w:szCs w:val="20"/>
              <w:lang w:val="en-CA"/>
            </w:rPr>
            <w:t xml:space="preserve"> </w:t>
          </w:r>
          <w:r w:rsidR="00275712" w:rsidRPr="00B93207">
            <w:rPr>
              <w:rFonts w:ascii="Arial" w:hAnsi="Arial"/>
              <w:szCs w:val="20"/>
              <w:lang w:val="en-CA"/>
            </w:rPr>
            <w:t>QMS</w:t>
          </w:r>
          <w:r w:rsidRPr="00B93207">
            <w:rPr>
              <w:rFonts w:ascii="Arial" w:hAnsi="Arial"/>
              <w:szCs w:val="20"/>
              <w:lang w:val="en-CA"/>
            </w:rPr>
            <w:t xml:space="preserve"> by undertakin</w:t>
          </w:r>
          <w:r w:rsidR="00275712" w:rsidRPr="00B93207">
            <w:rPr>
              <w:rFonts w:ascii="Arial" w:hAnsi="Arial"/>
              <w:szCs w:val="20"/>
              <w:lang w:val="en-CA"/>
            </w:rPr>
            <w:t>g internal audits and</w:t>
          </w:r>
          <w:r w:rsidRPr="00B93207">
            <w:rPr>
              <w:rFonts w:ascii="Arial" w:hAnsi="Arial"/>
              <w:szCs w:val="20"/>
              <w:lang w:val="en-CA"/>
            </w:rPr>
            <w:t xml:space="preserve"> </w:t>
          </w:r>
          <w:r w:rsidR="00A42C56">
            <w:rPr>
              <w:rFonts w:ascii="Arial" w:hAnsi="Arial"/>
              <w:szCs w:val="20"/>
              <w:lang w:val="en-CA"/>
            </w:rPr>
            <w:t>a</w:t>
          </w:r>
          <w:r w:rsidR="00E61EBA" w:rsidRPr="00B93207">
            <w:rPr>
              <w:rFonts w:ascii="Arial" w:hAnsi="Arial"/>
              <w:szCs w:val="20"/>
              <w:lang w:val="en-CA"/>
            </w:rPr>
            <w:t>nalysing</w:t>
          </w:r>
          <w:r w:rsidRPr="00B93207">
            <w:rPr>
              <w:rFonts w:ascii="Arial" w:hAnsi="Arial"/>
              <w:szCs w:val="20"/>
              <w:lang w:val="en-CA"/>
            </w:rPr>
            <w:t xml:space="preserve"> </w:t>
          </w:r>
          <w:r w:rsidR="00C40910" w:rsidRPr="00B93207">
            <w:rPr>
              <w:rFonts w:ascii="Arial" w:hAnsi="Arial"/>
              <w:szCs w:val="20"/>
              <w:lang w:val="en-CA"/>
            </w:rPr>
            <w:t xml:space="preserve">performance </w:t>
          </w:r>
          <w:r w:rsidRPr="00B93207">
            <w:rPr>
              <w:rFonts w:ascii="Arial" w:hAnsi="Arial"/>
              <w:szCs w:val="20"/>
              <w:lang w:val="en-CA"/>
            </w:rPr>
            <w:t xml:space="preserve">data. </w:t>
          </w:r>
        </w:p>
        <w:p w14:paraId="4DE5D52E" w14:textId="66B67686" w:rsidR="00296670" w:rsidRPr="00B93207" w:rsidRDefault="00EC36C5" w:rsidP="00F07E26">
          <w:pPr>
            <w:rPr>
              <w:rFonts w:ascii="Arial" w:hAnsi="Arial"/>
              <w:szCs w:val="20"/>
              <w:lang w:val="en-CA"/>
            </w:rPr>
          </w:pPr>
          <w:r w:rsidRPr="00B93207">
            <w:rPr>
              <w:rFonts w:ascii="Arial" w:hAnsi="Arial"/>
              <w:szCs w:val="20"/>
              <w:lang w:val="en-CA"/>
            </w:rPr>
            <w:lastRenderedPageBreak/>
            <w:t xml:space="preserve">Regular management reviews ensure that our quality management system </w:t>
          </w:r>
          <w:r w:rsidR="00C40910" w:rsidRPr="00B93207">
            <w:rPr>
              <w:rFonts w:ascii="Arial" w:hAnsi="Arial"/>
              <w:szCs w:val="20"/>
              <w:lang w:val="en-CA"/>
            </w:rPr>
            <w:t xml:space="preserve">is </w:t>
          </w:r>
          <w:r w:rsidRPr="00B93207">
            <w:rPr>
              <w:rFonts w:ascii="Arial" w:hAnsi="Arial"/>
              <w:szCs w:val="20"/>
              <w:lang w:val="en-CA"/>
            </w:rPr>
            <w:t>adequate and effective, and that any necessary adjustments are made as a result.</w:t>
          </w:r>
          <w:r w:rsidR="00F07E26" w:rsidRPr="00B93207">
            <w:rPr>
              <w:rFonts w:ascii="Arial" w:hAnsi="Arial"/>
              <w:szCs w:val="20"/>
              <w:lang w:val="en-CA"/>
            </w:rPr>
            <w:t xml:space="preserve"> </w:t>
          </w:r>
        </w:p>
        <w:p w14:paraId="0530149E" w14:textId="09766293" w:rsidR="00F07E26" w:rsidRPr="00B93207" w:rsidRDefault="00F556CC" w:rsidP="00F07E26">
          <w:pPr>
            <w:rPr>
              <w:rFonts w:ascii="Arial" w:hAnsi="Arial"/>
              <w:color w:val="auto"/>
              <w:szCs w:val="20"/>
              <w:lang w:val="en-CA"/>
            </w:rPr>
          </w:pPr>
          <w:r w:rsidRPr="00B93207">
            <w:rPr>
              <w:rFonts w:ascii="Arial" w:hAnsi="Arial"/>
              <w:szCs w:val="20"/>
              <w:lang w:val="en-CA"/>
            </w:rPr>
            <w:t>Top management</w:t>
          </w:r>
          <w:r w:rsidRPr="00B93207">
            <w:rPr>
              <w:rFonts w:ascii="Arial" w:hAnsi="Arial"/>
              <w:color w:val="0000FF"/>
              <w:szCs w:val="20"/>
              <w:lang w:val="en-CA"/>
            </w:rPr>
            <w:t xml:space="preserve"> </w:t>
          </w:r>
          <w:r w:rsidRPr="00B93207">
            <w:rPr>
              <w:rFonts w:ascii="Arial" w:hAnsi="Arial"/>
              <w:color w:val="auto"/>
              <w:szCs w:val="20"/>
              <w:lang w:val="en-CA"/>
            </w:rPr>
            <w:t>is</w:t>
          </w:r>
          <w:r w:rsidR="001F3422" w:rsidRPr="00B93207">
            <w:rPr>
              <w:rFonts w:ascii="Arial" w:hAnsi="Arial"/>
              <w:color w:val="auto"/>
              <w:szCs w:val="20"/>
              <w:lang w:val="en-CA"/>
            </w:rPr>
            <w:t xml:space="preserve"> </w:t>
          </w:r>
          <w:r w:rsidR="001F3422" w:rsidRPr="00B93207">
            <w:rPr>
              <w:rFonts w:ascii="Arial" w:hAnsi="Arial"/>
              <w:szCs w:val="20"/>
              <w:lang w:val="en-CA"/>
            </w:rPr>
            <w:t xml:space="preserve">committed to implementing and developing the quality management system and this commitment is defined by </w:t>
          </w:r>
          <w:r w:rsidR="00971004" w:rsidRPr="00B93207">
            <w:rPr>
              <w:rFonts w:ascii="Arial" w:hAnsi="Arial"/>
              <w:szCs w:val="20"/>
              <w:lang w:val="en-CA"/>
            </w:rPr>
            <w:t>our c</w:t>
          </w:r>
          <w:r w:rsidR="001F3422" w:rsidRPr="00B93207">
            <w:rPr>
              <w:rFonts w:ascii="Arial" w:hAnsi="Arial"/>
              <w:szCs w:val="20"/>
              <w:lang w:val="en-CA"/>
            </w:rPr>
            <w:t>orporate policies</w:t>
          </w:r>
          <w:r w:rsidR="00971004" w:rsidRPr="00B93207">
            <w:rPr>
              <w:rFonts w:ascii="Arial" w:hAnsi="Arial"/>
              <w:szCs w:val="20"/>
              <w:lang w:val="en-CA"/>
            </w:rPr>
            <w:t xml:space="preserve"> and objectives</w:t>
          </w:r>
          <w:r w:rsidR="001F3422" w:rsidRPr="00B93207">
            <w:rPr>
              <w:rFonts w:ascii="Arial" w:hAnsi="Arial"/>
              <w:szCs w:val="20"/>
              <w:lang w:val="en-CA"/>
            </w:rPr>
            <w:t>.</w:t>
          </w:r>
          <w:r w:rsidR="001F3422" w:rsidRPr="00B93207">
            <w:rPr>
              <w:rFonts w:ascii="Arial" w:hAnsi="Arial"/>
              <w:color w:val="000000" w:themeColor="text1"/>
              <w:szCs w:val="20"/>
              <w:lang w:val="en-CA"/>
            </w:rPr>
            <w:t xml:space="preserve"> </w:t>
          </w:r>
          <w:r w:rsidR="009306F7" w:rsidRPr="00B93207">
            <w:rPr>
              <w:rFonts w:ascii="Arial" w:hAnsi="Arial"/>
              <w:color w:val="000000" w:themeColor="text1"/>
              <w:szCs w:val="20"/>
              <w:lang w:val="en-CA"/>
            </w:rPr>
            <w:t>Testmetric</w:t>
          </w:r>
          <w:r w:rsidR="0088507B" w:rsidRPr="00B93207">
            <w:rPr>
              <w:rFonts w:ascii="Arial" w:hAnsi="Arial"/>
              <w:color w:val="000000" w:themeColor="text1"/>
              <w:szCs w:val="20"/>
              <w:lang w:val="en-CA"/>
            </w:rPr>
            <w:t xml:space="preserve"> </w:t>
          </w:r>
          <w:r w:rsidR="001F3422" w:rsidRPr="00B93207">
            <w:rPr>
              <w:rFonts w:ascii="Arial" w:hAnsi="Arial"/>
              <w:color w:val="auto"/>
              <w:szCs w:val="20"/>
              <w:lang w:val="en-CA"/>
            </w:rPr>
            <w:t xml:space="preserve">ensures that our policies are understood, implemented and maintained throughout at all levels of the organization through printed distribution of our policy statements and through periodic management review of the policy statements and corporate level improvement objectives. </w:t>
          </w:r>
          <w:r w:rsidR="009306F7" w:rsidRPr="00B93207">
            <w:rPr>
              <w:rFonts w:ascii="Arial" w:hAnsi="Arial"/>
              <w:color w:val="000000" w:themeColor="text1"/>
              <w:szCs w:val="20"/>
              <w:lang w:val="en-CA"/>
            </w:rPr>
            <w:t>Testmetric</w:t>
          </w:r>
          <w:r w:rsidR="00F07E26" w:rsidRPr="00B93207">
            <w:rPr>
              <w:rFonts w:ascii="Arial" w:hAnsi="Arial"/>
              <w:color w:val="0000FF"/>
              <w:szCs w:val="20"/>
              <w:lang w:val="en-CA"/>
            </w:rPr>
            <w:t xml:space="preserve"> </w:t>
          </w:r>
          <w:r w:rsidR="00F07E26" w:rsidRPr="00B93207">
            <w:rPr>
              <w:rFonts w:ascii="Arial" w:hAnsi="Arial"/>
              <w:color w:val="auto"/>
              <w:szCs w:val="20"/>
              <w:lang w:val="en-CA"/>
            </w:rPr>
            <w:t xml:space="preserve">communicates our mission, vision, strategy, policies and processes to </w:t>
          </w:r>
          <w:r w:rsidR="00F620C6" w:rsidRPr="00B93207">
            <w:rPr>
              <w:rFonts w:ascii="Arial" w:hAnsi="Arial"/>
              <w:color w:val="auto"/>
              <w:szCs w:val="20"/>
              <w:lang w:val="en-CA"/>
            </w:rPr>
            <w:t xml:space="preserve">all </w:t>
          </w:r>
          <w:r w:rsidR="00F07E26" w:rsidRPr="00B93207">
            <w:rPr>
              <w:rFonts w:ascii="Arial" w:hAnsi="Arial"/>
              <w:color w:val="auto"/>
              <w:szCs w:val="20"/>
              <w:lang w:val="en-CA"/>
            </w:rPr>
            <w:t>employees in order to:</w:t>
          </w:r>
        </w:p>
        <w:p w14:paraId="20939FC8" w14:textId="05B8560C" w:rsidR="00F07E26" w:rsidRPr="00B93207" w:rsidRDefault="00F07E26" w:rsidP="00635D11">
          <w:pPr>
            <w:pStyle w:val="ListParagraph"/>
            <w:numPr>
              <w:ilvl w:val="0"/>
              <w:numId w:val="10"/>
            </w:numPr>
            <w:rPr>
              <w:rFonts w:ascii="Arial" w:hAnsi="Arial"/>
              <w:szCs w:val="20"/>
              <w:lang w:val="en-CA"/>
            </w:rPr>
          </w:pPr>
          <w:r w:rsidRPr="00B93207">
            <w:rPr>
              <w:rFonts w:ascii="Arial" w:hAnsi="Arial"/>
              <w:szCs w:val="20"/>
              <w:lang w:val="en-CA"/>
            </w:rPr>
            <w:t>Create and sustain shared values of fairness and ethical behavior;</w:t>
          </w:r>
        </w:p>
        <w:p w14:paraId="5A657FD7" w14:textId="7716FE88" w:rsidR="00F07E26" w:rsidRPr="00B93207" w:rsidRDefault="00F07E26" w:rsidP="00635D11">
          <w:pPr>
            <w:pStyle w:val="ListParagraph"/>
            <w:numPr>
              <w:ilvl w:val="0"/>
              <w:numId w:val="10"/>
            </w:numPr>
            <w:rPr>
              <w:rFonts w:ascii="Arial" w:hAnsi="Arial"/>
              <w:szCs w:val="20"/>
              <w:lang w:val="en-CA"/>
            </w:rPr>
          </w:pPr>
          <w:r w:rsidRPr="00B93207">
            <w:rPr>
              <w:rFonts w:ascii="Arial" w:hAnsi="Arial"/>
              <w:szCs w:val="20"/>
              <w:lang w:val="en-CA"/>
            </w:rPr>
            <w:t>Establish a culture of trust and integrity;</w:t>
          </w:r>
        </w:p>
        <w:p w14:paraId="02E64030" w14:textId="656D6E08" w:rsidR="00F07E26" w:rsidRPr="00B93207" w:rsidRDefault="00F07E26" w:rsidP="00635D11">
          <w:pPr>
            <w:pStyle w:val="ListParagraph"/>
            <w:numPr>
              <w:ilvl w:val="0"/>
              <w:numId w:val="10"/>
            </w:numPr>
            <w:rPr>
              <w:rFonts w:ascii="Arial" w:hAnsi="Arial"/>
              <w:szCs w:val="20"/>
              <w:lang w:val="en-CA"/>
            </w:rPr>
          </w:pPr>
          <w:r w:rsidRPr="00B93207">
            <w:rPr>
              <w:rFonts w:ascii="Arial" w:hAnsi="Arial"/>
              <w:szCs w:val="20"/>
              <w:lang w:val="en-CA"/>
            </w:rPr>
            <w:t>Encourage commitment to quality;</w:t>
          </w:r>
        </w:p>
        <w:p w14:paraId="56392630" w14:textId="50D0DA5F" w:rsidR="00F07E26" w:rsidRPr="00B93207" w:rsidRDefault="00F07E26" w:rsidP="00635D11">
          <w:pPr>
            <w:pStyle w:val="ListParagraph"/>
            <w:numPr>
              <w:ilvl w:val="0"/>
              <w:numId w:val="10"/>
            </w:numPr>
            <w:rPr>
              <w:rFonts w:ascii="Arial" w:hAnsi="Arial"/>
              <w:szCs w:val="20"/>
              <w:lang w:val="en-CA"/>
            </w:rPr>
          </w:pPr>
          <w:r w:rsidRPr="00B93207">
            <w:rPr>
              <w:rFonts w:ascii="Arial" w:hAnsi="Arial"/>
              <w:szCs w:val="20"/>
              <w:lang w:val="en-CA"/>
            </w:rPr>
            <w:t xml:space="preserve">Provide people with the required resources, training and authority to act with accountability; </w:t>
          </w:r>
        </w:p>
        <w:p w14:paraId="697AD47B" w14:textId="3CBFE8A8" w:rsidR="00F07E26" w:rsidRPr="00B93207" w:rsidRDefault="00F07E26" w:rsidP="00635D11">
          <w:pPr>
            <w:pStyle w:val="ListParagraph"/>
            <w:numPr>
              <w:ilvl w:val="0"/>
              <w:numId w:val="10"/>
            </w:numPr>
            <w:rPr>
              <w:rFonts w:ascii="Arial" w:hAnsi="Arial"/>
              <w:szCs w:val="20"/>
              <w:lang w:val="en-CA"/>
            </w:rPr>
          </w:pPr>
          <w:r w:rsidRPr="00B93207">
            <w:rPr>
              <w:rFonts w:ascii="Arial" w:hAnsi="Arial"/>
              <w:szCs w:val="20"/>
              <w:lang w:val="en-CA"/>
            </w:rPr>
            <w:t>Inspire, encourage and recognize people’s contribution.</w:t>
          </w:r>
        </w:p>
        <w:p w14:paraId="283669BF" w14:textId="34F6CE8A" w:rsidR="001F3422" w:rsidRPr="00B93207" w:rsidRDefault="001F3422" w:rsidP="00F07E26">
          <w:pPr>
            <w:rPr>
              <w:rFonts w:ascii="Arial" w:hAnsi="Arial"/>
              <w:szCs w:val="20"/>
              <w:lang w:val="en-CA"/>
            </w:rPr>
          </w:pPr>
          <w:r w:rsidRPr="00B93207">
            <w:rPr>
              <w:rFonts w:ascii="Arial" w:hAnsi="Arial"/>
              <w:color w:val="auto"/>
              <w:szCs w:val="20"/>
              <w:lang w:val="en-CA"/>
            </w:rPr>
            <w:t>In addition, our policies, objectives and targets are communicated and deployed throughout the business via ind</w:t>
          </w:r>
          <w:r w:rsidR="00C40910" w:rsidRPr="00B93207">
            <w:rPr>
              <w:rFonts w:ascii="Arial" w:hAnsi="Arial"/>
              <w:color w:val="auto"/>
              <w:szCs w:val="20"/>
              <w:lang w:val="en-CA"/>
            </w:rPr>
            <w:t>ividual performance objectives which</w:t>
          </w:r>
          <w:r w:rsidRPr="00B93207">
            <w:rPr>
              <w:rFonts w:ascii="Arial" w:hAnsi="Arial"/>
              <w:color w:val="auto"/>
              <w:szCs w:val="20"/>
              <w:lang w:val="en-CA"/>
            </w:rPr>
            <w:t xml:space="preserve"> are established and </w:t>
          </w:r>
          <w:r w:rsidR="00C40910" w:rsidRPr="00B93207">
            <w:rPr>
              <w:rFonts w:ascii="Arial" w:hAnsi="Arial"/>
              <w:color w:val="auto"/>
              <w:szCs w:val="20"/>
              <w:lang w:val="en-CA"/>
            </w:rPr>
            <w:t xml:space="preserve">discussed </w:t>
          </w:r>
          <w:r w:rsidRPr="00B93207">
            <w:rPr>
              <w:rFonts w:ascii="Arial" w:hAnsi="Arial"/>
              <w:color w:val="auto"/>
              <w:szCs w:val="20"/>
              <w:lang w:val="en-CA"/>
            </w:rPr>
            <w:t xml:space="preserve">during employee performance reviews. </w:t>
          </w:r>
          <w:r w:rsidR="00BB4575" w:rsidRPr="00B93207">
            <w:rPr>
              <w:rFonts w:ascii="Arial" w:hAnsi="Arial"/>
              <w:szCs w:val="20"/>
              <w:lang w:val="en-CA"/>
            </w:rPr>
            <w:t>Customer Focus.</w:t>
          </w:r>
        </w:p>
        <w:p w14:paraId="6BB9994B" w14:textId="13EAB542" w:rsidR="00E61EBA" w:rsidRPr="00B93207" w:rsidRDefault="00E61EBA" w:rsidP="001F3422">
          <w:pPr>
            <w:rPr>
              <w:rFonts w:ascii="Arial" w:hAnsi="Arial"/>
              <w:b/>
              <w:color w:val="000000" w:themeColor="text1"/>
              <w:szCs w:val="20"/>
              <w:lang w:val="en-CA"/>
            </w:rPr>
          </w:pPr>
          <w:r w:rsidRPr="00B93207">
            <w:rPr>
              <w:rFonts w:ascii="Arial" w:hAnsi="Arial"/>
              <w:b/>
              <w:color w:val="000000" w:themeColor="text1"/>
              <w:szCs w:val="20"/>
              <w:lang w:val="en-CA"/>
            </w:rPr>
            <w:t>5.1.2 Customer Focus</w:t>
          </w:r>
        </w:p>
        <w:p w14:paraId="4A3ACC01" w14:textId="77777777" w:rsidR="001F3422" w:rsidRPr="00B93207" w:rsidRDefault="009306F7" w:rsidP="001F3422">
          <w:pPr>
            <w:rPr>
              <w:rFonts w:ascii="Arial" w:hAnsi="Arial"/>
              <w:color w:val="000000" w:themeColor="text1"/>
              <w:szCs w:val="20"/>
              <w:lang w:val="en-CA"/>
            </w:rPr>
          </w:pPr>
          <w:r w:rsidRPr="00B93207">
            <w:rPr>
              <w:rFonts w:ascii="Arial" w:hAnsi="Arial"/>
              <w:color w:val="000000" w:themeColor="text1"/>
              <w:szCs w:val="20"/>
              <w:lang w:val="en-CA"/>
            </w:rPr>
            <w:t>Testmetric</w:t>
          </w:r>
          <w:r w:rsidR="006329F3" w:rsidRPr="00B93207">
            <w:rPr>
              <w:rFonts w:ascii="Arial" w:hAnsi="Arial"/>
              <w:color w:val="000000" w:themeColor="text1"/>
              <w:szCs w:val="20"/>
              <w:lang w:val="en-CA"/>
            </w:rPr>
            <w:t xml:space="preserve"> strives</w:t>
          </w:r>
          <w:r w:rsidR="001F3422" w:rsidRPr="00B93207">
            <w:rPr>
              <w:rFonts w:ascii="Arial" w:hAnsi="Arial"/>
              <w:color w:val="000000" w:themeColor="text1"/>
              <w:szCs w:val="20"/>
              <w:lang w:val="en-CA"/>
            </w:rPr>
            <w:t xml:space="preserve"> to identify current and future customer needs, to meet their requirements and to exceed their expectations. Top management ensures that the focus on improving customer satisfaction is maintained by setting and reviewing objectives related to customer satisfaction at management review meetings.</w:t>
          </w:r>
        </w:p>
        <w:p w14:paraId="4CB122A5" w14:textId="77777777" w:rsidR="001F3422" w:rsidRPr="00B93207" w:rsidRDefault="001F3422" w:rsidP="001F3422">
          <w:pPr>
            <w:rPr>
              <w:rFonts w:ascii="Arial" w:hAnsi="Arial"/>
              <w:color w:val="000000" w:themeColor="text1"/>
              <w:szCs w:val="20"/>
              <w:lang w:val="en-CA"/>
            </w:rPr>
          </w:pPr>
          <w:r w:rsidRPr="00B93207">
            <w:rPr>
              <w:rFonts w:ascii="Arial" w:hAnsi="Arial"/>
              <w:color w:val="000000" w:themeColor="text1"/>
              <w:szCs w:val="20"/>
              <w:lang w:val="en-CA"/>
            </w:rPr>
            <w:t xml:space="preserve">Top management also ensures that customer requirements are understood and met. Customer requirements are understood, converted into internal requirements and communicated to appropriate personnel within the organization. Customer complaints and other customer feedback </w:t>
          </w:r>
          <w:r w:rsidR="00971ACA" w:rsidRPr="00B93207">
            <w:rPr>
              <w:rFonts w:ascii="Arial" w:hAnsi="Arial"/>
              <w:color w:val="000000" w:themeColor="text1"/>
              <w:szCs w:val="20"/>
              <w:lang w:val="en-CA"/>
            </w:rPr>
            <w:t>are</w:t>
          </w:r>
          <w:r w:rsidRPr="00B93207">
            <w:rPr>
              <w:rFonts w:ascii="Arial" w:hAnsi="Arial"/>
              <w:color w:val="000000" w:themeColor="text1"/>
              <w:szCs w:val="20"/>
              <w:lang w:val="en-CA"/>
            </w:rPr>
            <w:t xml:space="preserve"> continually monitored and measured to identify opportunities for improv</w:t>
          </w:r>
          <w:r w:rsidR="00971ACA" w:rsidRPr="00B93207">
            <w:rPr>
              <w:rFonts w:ascii="Arial" w:hAnsi="Arial"/>
              <w:color w:val="000000" w:themeColor="text1"/>
              <w:szCs w:val="20"/>
              <w:lang w:val="en-CA"/>
            </w:rPr>
            <w:t xml:space="preserve">ement. We continually look for </w:t>
          </w:r>
          <w:r w:rsidRPr="00B93207">
            <w:rPr>
              <w:rFonts w:ascii="Arial" w:hAnsi="Arial"/>
              <w:color w:val="000000" w:themeColor="text1"/>
              <w:szCs w:val="20"/>
              <w:lang w:val="en-CA"/>
            </w:rPr>
            <w:t xml:space="preserve">ways to interact directly with </w:t>
          </w:r>
          <w:r w:rsidR="00971ACA" w:rsidRPr="00B93207">
            <w:rPr>
              <w:rFonts w:ascii="Arial" w:hAnsi="Arial"/>
              <w:color w:val="000000" w:themeColor="text1"/>
              <w:szCs w:val="20"/>
              <w:lang w:val="en-CA"/>
            </w:rPr>
            <w:t>our</w:t>
          </w:r>
          <w:r w:rsidRPr="00B93207">
            <w:rPr>
              <w:rFonts w:ascii="Arial" w:hAnsi="Arial"/>
              <w:color w:val="000000" w:themeColor="text1"/>
              <w:szCs w:val="20"/>
              <w:lang w:val="en-CA"/>
            </w:rPr>
            <w:t xml:space="preserve"> customers to ensure </w:t>
          </w:r>
          <w:r w:rsidR="00971ACA" w:rsidRPr="00B93207">
            <w:rPr>
              <w:rFonts w:ascii="Arial" w:hAnsi="Arial"/>
              <w:color w:val="000000" w:themeColor="text1"/>
              <w:szCs w:val="20"/>
              <w:lang w:val="en-CA"/>
            </w:rPr>
            <w:t>that we</w:t>
          </w:r>
          <w:r w:rsidRPr="00B93207">
            <w:rPr>
              <w:rFonts w:ascii="Arial" w:hAnsi="Arial"/>
              <w:color w:val="000000" w:themeColor="text1"/>
              <w:szCs w:val="20"/>
              <w:lang w:val="en-CA"/>
            </w:rPr>
            <w:t xml:space="preserve"> focus </w:t>
          </w:r>
          <w:r w:rsidR="00971ACA" w:rsidRPr="00B93207">
            <w:rPr>
              <w:rFonts w:ascii="Arial" w:hAnsi="Arial"/>
              <w:color w:val="000000" w:themeColor="text1"/>
              <w:szCs w:val="20"/>
              <w:lang w:val="en-CA"/>
            </w:rPr>
            <w:t>on</w:t>
          </w:r>
          <w:r w:rsidRPr="00B93207">
            <w:rPr>
              <w:rFonts w:ascii="Arial" w:hAnsi="Arial"/>
              <w:color w:val="000000" w:themeColor="text1"/>
              <w:szCs w:val="20"/>
              <w:lang w:val="en-CA"/>
            </w:rPr>
            <w:t xml:space="preserve"> their unique needs and expectations.</w:t>
          </w:r>
        </w:p>
        <w:p w14:paraId="428AFD71" w14:textId="77777777" w:rsidR="00AC507F" w:rsidRPr="00B93207" w:rsidRDefault="00A910C2" w:rsidP="00635D11">
          <w:pPr>
            <w:pStyle w:val="Heading03"/>
            <w:numPr>
              <w:ilvl w:val="2"/>
              <w:numId w:val="48"/>
            </w:numPr>
            <w:rPr>
              <w:rFonts w:ascii="Arial" w:hAnsi="Arial"/>
              <w:color w:val="000000" w:themeColor="text1"/>
              <w:sz w:val="20"/>
              <w:szCs w:val="20"/>
              <w:lang w:val="en-CA"/>
            </w:rPr>
          </w:pPr>
          <w:bookmarkStart w:id="19" w:name="_Toc29557569"/>
          <w:r w:rsidRPr="00B93207">
            <w:rPr>
              <w:rFonts w:ascii="Arial" w:hAnsi="Arial"/>
              <w:color w:val="000000" w:themeColor="text1"/>
              <w:sz w:val="20"/>
              <w:szCs w:val="20"/>
              <w:lang w:val="en-CA"/>
            </w:rPr>
            <w:t xml:space="preserve">Quality </w:t>
          </w:r>
          <w:r w:rsidR="00AC507F" w:rsidRPr="00B93207">
            <w:rPr>
              <w:rFonts w:ascii="Arial" w:hAnsi="Arial"/>
              <w:color w:val="000000" w:themeColor="text1"/>
              <w:sz w:val="20"/>
              <w:szCs w:val="20"/>
              <w:lang w:val="en-CA"/>
            </w:rPr>
            <w:t>Policy</w:t>
          </w:r>
          <w:bookmarkEnd w:id="19"/>
        </w:p>
        <w:p w14:paraId="6929A84C" w14:textId="77777777" w:rsidR="00A910C2" w:rsidRPr="00B93207" w:rsidRDefault="00A910C2" w:rsidP="00635D11">
          <w:pPr>
            <w:pStyle w:val="heading040"/>
            <w:numPr>
              <w:ilvl w:val="3"/>
              <w:numId w:val="48"/>
            </w:numPr>
            <w:rPr>
              <w:rFonts w:ascii="Arial" w:hAnsi="Arial"/>
              <w:color w:val="000000" w:themeColor="text1"/>
              <w:sz w:val="20"/>
              <w:szCs w:val="20"/>
              <w:lang w:val="en-CA"/>
            </w:rPr>
          </w:pPr>
          <w:r w:rsidRPr="00B93207">
            <w:rPr>
              <w:rFonts w:ascii="Arial" w:hAnsi="Arial"/>
              <w:color w:val="000000" w:themeColor="text1"/>
              <w:sz w:val="20"/>
              <w:szCs w:val="20"/>
              <w:lang w:val="en-CA"/>
            </w:rPr>
            <w:t>Establishing &amp; Communicating</w:t>
          </w:r>
        </w:p>
        <w:p w14:paraId="7E2A5A0D" w14:textId="77777777" w:rsidR="00AB228E" w:rsidRPr="00B93207" w:rsidRDefault="00AC507F" w:rsidP="00AC507F">
          <w:pPr>
            <w:rPr>
              <w:rFonts w:ascii="Arial" w:hAnsi="Arial"/>
              <w:szCs w:val="20"/>
              <w:lang w:val="en-CA"/>
            </w:rPr>
          </w:pPr>
          <w:r w:rsidRPr="00B93207">
            <w:rPr>
              <w:rFonts w:ascii="Arial" w:hAnsi="Arial"/>
              <w:szCs w:val="20"/>
              <w:lang w:val="en-CA"/>
            </w:rPr>
            <w:t xml:space="preserve">The </w:t>
          </w:r>
          <w:r w:rsidR="007053EC" w:rsidRPr="00B93207">
            <w:rPr>
              <w:rFonts w:ascii="Arial" w:hAnsi="Arial"/>
              <w:szCs w:val="20"/>
              <w:lang w:val="en-CA"/>
            </w:rPr>
            <w:t xml:space="preserve">quality policy </w:t>
          </w:r>
          <w:r w:rsidRPr="00B93207">
            <w:rPr>
              <w:rFonts w:ascii="Arial" w:hAnsi="Arial"/>
              <w:szCs w:val="20"/>
              <w:lang w:val="en-CA"/>
            </w:rPr>
            <w:t>act</w:t>
          </w:r>
          <w:r w:rsidR="007053EC" w:rsidRPr="00B93207">
            <w:rPr>
              <w:rFonts w:ascii="Arial" w:hAnsi="Arial"/>
              <w:szCs w:val="20"/>
              <w:lang w:val="en-CA"/>
            </w:rPr>
            <w:t>s</w:t>
          </w:r>
          <w:r w:rsidRPr="00B93207">
            <w:rPr>
              <w:rFonts w:ascii="Arial" w:hAnsi="Arial"/>
              <w:szCs w:val="20"/>
              <w:lang w:val="en-CA"/>
            </w:rPr>
            <w:t xml:space="preserve"> as a compass by providing the direction and framework for establishing key corporate level performance measures, as well as related objectives and targets. Top management ensures that our </w:t>
          </w:r>
          <w:r w:rsidR="00542E4C" w:rsidRPr="00B93207">
            <w:rPr>
              <w:rFonts w:ascii="Arial" w:hAnsi="Arial"/>
              <w:szCs w:val="20"/>
              <w:lang w:val="en-CA"/>
            </w:rPr>
            <w:t>c</w:t>
          </w:r>
          <w:r w:rsidRPr="00B93207">
            <w:rPr>
              <w:rFonts w:ascii="Arial" w:hAnsi="Arial"/>
              <w:szCs w:val="20"/>
              <w:lang w:val="en-CA"/>
            </w:rPr>
            <w:t>orporate policies are established and documented</w:t>
          </w:r>
          <w:r w:rsidR="00AB228E" w:rsidRPr="00B93207">
            <w:rPr>
              <w:rFonts w:ascii="Arial" w:hAnsi="Arial"/>
              <w:szCs w:val="20"/>
              <w:lang w:val="en-CA"/>
            </w:rPr>
            <w:t>, and that</w:t>
          </w:r>
          <w:r w:rsidR="00542E4C" w:rsidRPr="00B93207">
            <w:rPr>
              <w:rFonts w:ascii="Arial" w:hAnsi="Arial"/>
              <w:szCs w:val="20"/>
              <w:lang w:val="en-CA"/>
            </w:rPr>
            <w:t xml:space="preserve"> the policies are</w:t>
          </w:r>
          <w:r w:rsidR="00AB228E" w:rsidRPr="00B93207">
            <w:rPr>
              <w:rFonts w:ascii="Arial" w:hAnsi="Arial"/>
              <w:szCs w:val="20"/>
              <w:lang w:val="en-CA"/>
            </w:rPr>
            <w:t xml:space="preserve"> available to all interested parties via our website.</w:t>
          </w:r>
        </w:p>
        <w:p w14:paraId="39CD9AE3" w14:textId="7C0ADEFE" w:rsidR="00542E4C" w:rsidRPr="00B93207" w:rsidRDefault="00AC507F" w:rsidP="00AC507F">
          <w:pPr>
            <w:rPr>
              <w:rFonts w:ascii="Arial" w:hAnsi="Arial"/>
              <w:szCs w:val="20"/>
              <w:lang w:val="en-CA"/>
            </w:rPr>
          </w:pPr>
          <w:r w:rsidRPr="00B93207">
            <w:rPr>
              <w:rFonts w:ascii="Arial" w:hAnsi="Arial"/>
              <w:szCs w:val="20"/>
              <w:lang w:val="en-CA"/>
            </w:rPr>
            <w:t xml:space="preserve">The </w:t>
          </w:r>
          <w:r w:rsidR="00335D6D" w:rsidRPr="00B93207">
            <w:rPr>
              <w:rFonts w:ascii="Arial" w:hAnsi="Arial"/>
              <w:color w:val="000000" w:themeColor="text1"/>
              <w:szCs w:val="20"/>
              <w:lang w:val="en-CA"/>
            </w:rPr>
            <w:t>Technical Manager</w:t>
          </w:r>
          <w:r w:rsidRPr="00B93207">
            <w:rPr>
              <w:rFonts w:ascii="Arial" w:hAnsi="Arial"/>
              <w:color w:val="000000" w:themeColor="text1"/>
              <w:szCs w:val="20"/>
              <w:lang w:val="en-CA"/>
            </w:rPr>
            <w:t xml:space="preserve"> </w:t>
          </w:r>
          <w:r w:rsidRPr="00B93207">
            <w:rPr>
              <w:rFonts w:ascii="Arial" w:hAnsi="Arial"/>
              <w:szCs w:val="20"/>
              <w:lang w:val="en-CA"/>
            </w:rPr>
            <w:t xml:space="preserve">has overall responsibility for defining, documenting, implementing and reviewing our </w:t>
          </w:r>
          <w:r w:rsidR="00A910C2" w:rsidRPr="00B93207">
            <w:rPr>
              <w:rFonts w:ascii="Arial" w:hAnsi="Arial"/>
              <w:szCs w:val="20"/>
              <w:lang w:val="en-CA"/>
            </w:rPr>
            <w:t xml:space="preserve">quality policy </w:t>
          </w:r>
          <w:r w:rsidRPr="00B93207">
            <w:rPr>
              <w:rFonts w:ascii="Arial" w:hAnsi="Arial"/>
              <w:szCs w:val="20"/>
              <w:lang w:val="en-CA"/>
            </w:rPr>
            <w:t>in consultation with the management teams and other personnel, or their representatives. The polic</w:t>
          </w:r>
          <w:r w:rsidR="00AB228E" w:rsidRPr="00B93207">
            <w:rPr>
              <w:rFonts w:ascii="Arial" w:hAnsi="Arial"/>
              <w:szCs w:val="20"/>
              <w:lang w:val="en-CA"/>
            </w:rPr>
            <w:t>y is</w:t>
          </w:r>
          <w:r w:rsidRPr="00B93207">
            <w:rPr>
              <w:rFonts w:ascii="Arial" w:hAnsi="Arial"/>
              <w:szCs w:val="20"/>
              <w:lang w:val="en-CA"/>
            </w:rPr>
            <w:t xml:space="preserve"> reviewed at least annually, as part of the management review </w:t>
          </w:r>
          <w:r w:rsidR="00233F6F" w:rsidRPr="00B93207">
            <w:rPr>
              <w:rFonts w:ascii="Arial" w:hAnsi="Arial"/>
              <w:szCs w:val="20"/>
              <w:lang w:val="en-CA"/>
            </w:rPr>
            <w:t>programs</w:t>
          </w:r>
          <w:r w:rsidRPr="00B93207">
            <w:rPr>
              <w:rFonts w:ascii="Arial" w:hAnsi="Arial"/>
              <w:szCs w:val="20"/>
              <w:lang w:val="en-CA"/>
            </w:rPr>
            <w:t xml:space="preserve"> or at a frequency determined by</w:t>
          </w:r>
          <w:r w:rsidR="00542E4C" w:rsidRPr="00B93207">
            <w:rPr>
              <w:rFonts w:ascii="Arial" w:hAnsi="Arial"/>
              <w:szCs w:val="20"/>
              <w:lang w:val="en-CA"/>
            </w:rPr>
            <w:t>:</w:t>
          </w:r>
        </w:p>
        <w:p w14:paraId="1FBBBB2D" w14:textId="77777777" w:rsidR="00542E4C" w:rsidRPr="00B93207" w:rsidRDefault="00542E4C" w:rsidP="00635D11">
          <w:pPr>
            <w:pStyle w:val="ListParagraph"/>
            <w:numPr>
              <w:ilvl w:val="0"/>
              <w:numId w:val="35"/>
            </w:numPr>
            <w:rPr>
              <w:rFonts w:ascii="Arial" w:hAnsi="Arial"/>
              <w:szCs w:val="20"/>
              <w:lang w:val="en-CA"/>
            </w:rPr>
          </w:pPr>
          <w:r w:rsidRPr="00B93207">
            <w:rPr>
              <w:rFonts w:ascii="Arial" w:hAnsi="Arial"/>
              <w:szCs w:val="20"/>
              <w:lang w:val="en-CA"/>
            </w:rPr>
            <w:t>T</w:t>
          </w:r>
          <w:r w:rsidR="00AC507F" w:rsidRPr="00B93207">
            <w:rPr>
              <w:rFonts w:ascii="Arial" w:hAnsi="Arial"/>
              <w:szCs w:val="20"/>
              <w:lang w:val="en-CA"/>
            </w:rPr>
            <w:t xml:space="preserve">he changing needs and expectations </w:t>
          </w:r>
          <w:r w:rsidRPr="00B93207">
            <w:rPr>
              <w:rFonts w:ascii="Arial" w:hAnsi="Arial"/>
              <w:szCs w:val="20"/>
              <w:lang w:val="en-CA"/>
            </w:rPr>
            <w:t xml:space="preserve">of relevant interested parties, </w:t>
          </w:r>
          <w:r w:rsidR="008946B1" w:rsidRPr="00B93207">
            <w:rPr>
              <w:rFonts w:ascii="Arial" w:hAnsi="Arial"/>
              <w:szCs w:val="20"/>
              <w:lang w:val="en-CA"/>
            </w:rPr>
            <w:t xml:space="preserve">Section </w:t>
          </w:r>
          <w:r w:rsidRPr="00B93207">
            <w:rPr>
              <w:rFonts w:ascii="Arial" w:hAnsi="Arial"/>
              <w:szCs w:val="20"/>
              <w:lang w:val="en-CA"/>
            </w:rPr>
            <w:t>4</w:t>
          </w:r>
          <w:r w:rsidR="008946B1" w:rsidRPr="00B93207">
            <w:rPr>
              <w:rFonts w:ascii="Arial" w:hAnsi="Arial"/>
              <w:szCs w:val="20"/>
              <w:lang w:val="en-CA"/>
            </w:rPr>
            <w:t>.2</w:t>
          </w:r>
          <w:r w:rsidRPr="00B93207">
            <w:rPr>
              <w:rFonts w:ascii="Arial" w:hAnsi="Arial"/>
              <w:szCs w:val="20"/>
              <w:lang w:val="en-CA"/>
            </w:rPr>
            <w:t xml:space="preserve">. </w:t>
          </w:r>
        </w:p>
        <w:p w14:paraId="0008767B" w14:textId="63EB4CD9" w:rsidR="00AC507F" w:rsidRPr="00B93207" w:rsidRDefault="00542E4C" w:rsidP="00635D11">
          <w:pPr>
            <w:pStyle w:val="ListParagraph"/>
            <w:numPr>
              <w:ilvl w:val="0"/>
              <w:numId w:val="35"/>
            </w:numPr>
            <w:rPr>
              <w:rFonts w:ascii="Arial" w:hAnsi="Arial"/>
              <w:szCs w:val="20"/>
              <w:lang w:val="en-CA"/>
            </w:rPr>
          </w:pPr>
          <w:r w:rsidRPr="00B93207">
            <w:rPr>
              <w:rFonts w:ascii="Arial" w:hAnsi="Arial"/>
              <w:szCs w:val="20"/>
              <w:lang w:val="en-CA"/>
            </w:rPr>
            <w:t xml:space="preserve">The </w:t>
          </w:r>
          <w:r w:rsidR="008946B1" w:rsidRPr="00B93207">
            <w:rPr>
              <w:rFonts w:ascii="Arial" w:hAnsi="Arial"/>
              <w:szCs w:val="20"/>
              <w:lang w:val="en-CA"/>
            </w:rPr>
            <w:t>risk</w:t>
          </w:r>
          <w:r w:rsidRPr="00B93207">
            <w:rPr>
              <w:rFonts w:ascii="Arial" w:hAnsi="Arial"/>
              <w:szCs w:val="20"/>
              <w:lang w:val="en-CA"/>
            </w:rPr>
            <w:t>s</w:t>
          </w:r>
          <w:r w:rsidR="008946B1" w:rsidRPr="00B93207">
            <w:rPr>
              <w:rFonts w:ascii="Arial" w:hAnsi="Arial"/>
              <w:szCs w:val="20"/>
              <w:lang w:val="en-CA"/>
            </w:rPr>
            <w:t xml:space="preserve"> and opportunities </w:t>
          </w:r>
          <w:r w:rsidR="00A910C2" w:rsidRPr="00B93207">
            <w:rPr>
              <w:rFonts w:ascii="Arial" w:hAnsi="Arial"/>
              <w:szCs w:val="20"/>
              <w:lang w:val="en-CA"/>
            </w:rPr>
            <w:t xml:space="preserve">that are </w:t>
          </w:r>
          <w:r w:rsidR="008946B1" w:rsidRPr="00B93207">
            <w:rPr>
              <w:rFonts w:ascii="Arial" w:hAnsi="Arial"/>
              <w:szCs w:val="20"/>
              <w:lang w:val="en-CA"/>
            </w:rPr>
            <w:t xml:space="preserve">presented through the risk management process, Section </w:t>
          </w:r>
          <w:r w:rsidRPr="00B93207">
            <w:rPr>
              <w:rFonts w:ascii="Arial" w:hAnsi="Arial"/>
              <w:szCs w:val="20"/>
              <w:lang w:val="en-CA"/>
            </w:rPr>
            <w:t>6.1</w:t>
          </w:r>
          <w:r w:rsidR="008946B1" w:rsidRPr="00B93207">
            <w:rPr>
              <w:rFonts w:ascii="Arial" w:hAnsi="Arial"/>
              <w:szCs w:val="20"/>
              <w:lang w:val="en-CA"/>
            </w:rPr>
            <w:t>.</w:t>
          </w:r>
        </w:p>
        <w:p w14:paraId="5FB60AF3" w14:textId="75C6DC83" w:rsidR="00542E4C" w:rsidRPr="00B93207" w:rsidRDefault="00542E4C" w:rsidP="00542E4C">
          <w:pPr>
            <w:rPr>
              <w:rFonts w:ascii="Arial" w:hAnsi="Arial"/>
              <w:color w:val="000000" w:themeColor="text1"/>
              <w:szCs w:val="20"/>
              <w:lang w:val="en-CA"/>
            </w:rPr>
          </w:pPr>
          <w:r w:rsidRPr="00B93207">
            <w:rPr>
              <w:rFonts w:ascii="Arial" w:hAnsi="Arial"/>
              <w:szCs w:val="20"/>
              <w:lang w:val="en-CA"/>
            </w:rPr>
            <w:t xml:space="preserve">The quality policy is communicated to all employees at all levels throughout our organization via training, regular internal communications and reinforcement during annual employee performance reviews. Employee understanding of our policies and objectives is determined during internal audits and other methods deemed </w:t>
          </w:r>
          <w:r w:rsidRPr="00B93207">
            <w:rPr>
              <w:rFonts w:ascii="Arial" w:hAnsi="Arial"/>
              <w:color w:val="000000" w:themeColor="text1"/>
              <w:szCs w:val="20"/>
              <w:lang w:val="en-CA"/>
            </w:rPr>
            <w:t xml:space="preserve">appropriate. </w:t>
          </w:r>
        </w:p>
        <w:p w14:paraId="14D369B9" w14:textId="77777777" w:rsidR="008B0E51" w:rsidRPr="00B93207" w:rsidRDefault="008B0E51">
          <w:pPr>
            <w:autoSpaceDE/>
            <w:autoSpaceDN/>
            <w:adjustRightInd/>
            <w:spacing w:before="0" w:after="0" w:line="240" w:lineRule="auto"/>
            <w:jc w:val="left"/>
            <w:rPr>
              <w:rFonts w:ascii="Arial" w:hAnsi="Arial"/>
              <w:b/>
              <w:color w:val="000000" w:themeColor="text1"/>
              <w:szCs w:val="20"/>
              <w:lang w:val="en-CA"/>
            </w:rPr>
          </w:pPr>
          <w:r w:rsidRPr="00B93207">
            <w:rPr>
              <w:rFonts w:ascii="Arial" w:hAnsi="Arial"/>
              <w:color w:val="000000" w:themeColor="text1"/>
              <w:szCs w:val="20"/>
              <w:lang w:val="en-CA"/>
            </w:rPr>
            <w:br w:type="page"/>
          </w:r>
        </w:p>
        <w:p w14:paraId="65CEE3F1" w14:textId="2E873A46" w:rsidR="00473808" w:rsidRPr="00B93207" w:rsidRDefault="00A910C2" w:rsidP="00473808">
          <w:pPr>
            <w:pStyle w:val="heading040"/>
            <w:numPr>
              <w:ilvl w:val="3"/>
              <w:numId w:val="48"/>
            </w:numPr>
            <w:rPr>
              <w:rFonts w:ascii="Arial" w:hAnsi="Arial"/>
              <w:color w:val="000000" w:themeColor="text1"/>
              <w:sz w:val="20"/>
              <w:szCs w:val="20"/>
              <w:lang w:val="en-CA"/>
            </w:rPr>
          </w:pPr>
          <w:r w:rsidRPr="00B93207">
            <w:rPr>
              <w:rFonts w:ascii="Arial" w:hAnsi="Arial"/>
              <w:color w:val="000000" w:themeColor="text1"/>
              <w:sz w:val="20"/>
              <w:szCs w:val="20"/>
              <w:lang w:val="en-CA"/>
            </w:rPr>
            <w:lastRenderedPageBreak/>
            <w:t>Quality Policy Statement</w:t>
          </w:r>
        </w:p>
        <w:p w14:paraId="12A18C17" w14:textId="7B8342CC" w:rsidR="00A910C2" w:rsidRPr="00B93207" w:rsidRDefault="00473808" w:rsidP="008B0E51">
          <w:pPr>
            <w:pStyle w:val="heading040"/>
            <w:numPr>
              <w:ilvl w:val="0"/>
              <w:numId w:val="0"/>
            </w:numPr>
            <w:rPr>
              <w:rFonts w:ascii="Arial" w:hAnsi="Arial"/>
              <w:color w:val="000000" w:themeColor="text1"/>
              <w:sz w:val="20"/>
              <w:szCs w:val="20"/>
              <w:lang w:val="en-CA"/>
            </w:rPr>
          </w:pPr>
          <w:r w:rsidRPr="00B93207">
            <w:rPr>
              <w:rFonts w:ascii="Arial" w:hAnsi="Arial"/>
              <w:noProof/>
              <w:color w:val="000000" w:themeColor="text1"/>
              <w:sz w:val="20"/>
              <w:szCs w:val="20"/>
              <w:lang w:val="en-CA" w:eastAsia="en-CA"/>
            </w:rPr>
            <mc:AlternateContent>
              <mc:Choice Requires="wps">
                <w:drawing>
                  <wp:anchor distT="0" distB="0" distL="114300" distR="114300" simplePos="0" relativeHeight="252693504" behindDoc="0" locked="0" layoutInCell="1" allowOverlap="1" wp14:anchorId="10A8FAE8" wp14:editId="1CBFFED2">
                    <wp:simplePos x="0" y="0"/>
                    <wp:positionH relativeFrom="column">
                      <wp:posOffset>-635</wp:posOffset>
                    </wp:positionH>
                    <wp:positionV relativeFrom="paragraph">
                      <wp:posOffset>61595</wp:posOffset>
                    </wp:positionV>
                    <wp:extent cx="6094730" cy="3539146"/>
                    <wp:effectExtent l="19050" t="19050" r="39370" b="42545"/>
                    <wp:wrapTopAndBottom/>
                    <wp:docPr id="21" name="Zone de text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4730" cy="3539146"/>
                            </a:xfrm>
                            <a:prstGeom prst="rect">
                              <a:avLst/>
                            </a:prstGeom>
                            <a:solidFill>
                              <a:srgbClr val="FFFFFF"/>
                            </a:solidFill>
                            <a:ln w="57150">
                              <a:solidFill>
                                <a:srgbClr val="000000"/>
                              </a:solidFill>
                              <a:miter lim="800000"/>
                              <a:headEnd/>
                              <a:tailEnd/>
                            </a:ln>
                          </wps:spPr>
                          <wps:txbx>
                            <w:txbxContent>
                              <w:p w14:paraId="3CDBC0D3" w14:textId="318733E4" w:rsidR="00666C65" w:rsidRPr="00473808" w:rsidRDefault="00666C65" w:rsidP="00473808">
                                <w:pPr>
                                  <w:tabs>
                                    <w:tab w:val="left" w:pos="0"/>
                                    <w:tab w:val="left" w:pos="458"/>
                                    <w:tab w:val="right" w:leader="dot" w:pos="9012"/>
                                  </w:tabs>
                                  <w:rPr>
                                    <w:rFonts w:ascii="Arial" w:hAnsi="Arial"/>
                                    <w:b/>
                                    <w:sz w:val="12"/>
                                    <w:szCs w:val="12"/>
                                    <w:u w:val="single"/>
                                  </w:rPr>
                                </w:pPr>
                                <w:r w:rsidRPr="00473808">
                                  <w:rPr>
                                    <w:rFonts w:ascii="Arial Black" w:hAnsi="Arial Black" w:cs="Arial Black"/>
                                    <w:noProof/>
                                    <w:spacing w:val="-100"/>
                                    <w:sz w:val="52"/>
                                    <w:szCs w:val="52"/>
                                  </w:rPr>
                                  <w:t xml:space="preserve">  </w:t>
                                </w:r>
                                <w:r w:rsidRPr="00473808">
                                  <w:rPr>
                                    <w:rFonts w:ascii="Arial" w:hAnsi="Arial"/>
                                    <w:sz w:val="8"/>
                                    <w:szCs w:val="10"/>
                                  </w:rPr>
                                  <w:t xml:space="preserve">           </w:t>
                                </w:r>
                                <w:r w:rsidRPr="00473808">
                                  <w:rPr>
                                    <w:rFonts w:ascii="Arial" w:hAnsi="Arial"/>
                                    <w:sz w:val="8"/>
                                    <w:szCs w:val="10"/>
                                  </w:rPr>
                                  <w:object w:dxaOrig="7096" w:dyaOrig="2055" w14:anchorId="5FDD95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01.75pt;height:58.5pt" o:ole="">
                                      <v:imagedata r:id="rId41" o:title=""/>
                                    </v:shape>
                                    <o:OLEObject Type="Embed" ProgID="PBrush" ShapeID="_x0000_i1029" DrawAspect="Content" ObjectID="_1644037817" r:id="rId42"/>
                                  </w:object>
                                </w:r>
                              </w:p>
                              <w:p w14:paraId="55813AE3" w14:textId="77777777" w:rsidR="00666C65" w:rsidRPr="00473808" w:rsidRDefault="00666C65" w:rsidP="00473808">
                                <w:pPr>
                                  <w:tabs>
                                    <w:tab w:val="left" w:pos="0"/>
                                    <w:tab w:val="left" w:pos="458"/>
                                    <w:tab w:val="right" w:leader="dot" w:pos="9012"/>
                                  </w:tabs>
                                  <w:jc w:val="center"/>
                                  <w:rPr>
                                    <w:rFonts w:ascii="Arial" w:hAnsi="Arial"/>
                                    <w:b/>
                                    <w:sz w:val="14"/>
                                    <w:szCs w:val="12"/>
                                    <w:u w:val="single"/>
                                  </w:rPr>
                                </w:pPr>
                              </w:p>
                              <w:p w14:paraId="59BD074E" w14:textId="77777777" w:rsidR="00666C65" w:rsidRPr="00473808" w:rsidRDefault="00666C65" w:rsidP="00473808">
                                <w:pPr>
                                  <w:tabs>
                                    <w:tab w:val="left" w:pos="0"/>
                                    <w:tab w:val="left" w:pos="458"/>
                                    <w:tab w:val="right" w:leader="dot" w:pos="9012"/>
                                  </w:tabs>
                                  <w:jc w:val="center"/>
                                  <w:rPr>
                                    <w:rFonts w:ascii="Arial" w:hAnsi="Arial"/>
                                    <w:b/>
                                    <w:sz w:val="28"/>
                                    <w:szCs w:val="28"/>
                                    <w:u w:val="single"/>
                                  </w:rPr>
                                </w:pPr>
                                <w:r w:rsidRPr="00473808">
                                  <w:rPr>
                                    <w:rFonts w:ascii="Arial" w:hAnsi="Arial"/>
                                    <w:b/>
                                    <w:sz w:val="28"/>
                                    <w:szCs w:val="28"/>
                                    <w:u w:val="single"/>
                                  </w:rPr>
                                  <w:t>QUALITY POLICY</w:t>
                                </w:r>
                              </w:p>
                              <w:p w14:paraId="5F690B5F" w14:textId="77777777" w:rsidR="00666C65" w:rsidRPr="00473808" w:rsidRDefault="00666C65" w:rsidP="00473808">
                                <w:pPr>
                                  <w:widowControl w:val="0"/>
                                  <w:numPr>
                                    <w:ilvl w:val="0"/>
                                    <w:numId w:val="53"/>
                                  </w:numPr>
                                  <w:tabs>
                                    <w:tab w:val="left" w:pos="0"/>
                                    <w:tab w:val="left" w:pos="720"/>
                                    <w:tab w:val="right" w:leader="dot" w:pos="9012"/>
                                  </w:tabs>
                                  <w:spacing w:before="0" w:after="0" w:line="240" w:lineRule="auto"/>
                                  <w:jc w:val="left"/>
                                  <w:rPr>
                                    <w:rFonts w:ascii="Arial" w:hAnsi="Arial"/>
                                    <w:sz w:val="24"/>
                                    <w:szCs w:val="24"/>
                                  </w:rPr>
                                </w:pPr>
                                <w:r w:rsidRPr="00473808">
                                  <w:rPr>
                                    <w:rFonts w:ascii="Arial" w:hAnsi="Arial"/>
                                    <w:sz w:val="24"/>
                                    <w:szCs w:val="24"/>
                                  </w:rPr>
                                  <w:t>Testmetric is committed to Provide Quality Products and Services to Meet or Exceed Customer Expectations.</w:t>
                                </w:r>
                              </w:p>
                              <w:p w14:paraId="5BE626A8" w14:textId="77777777" w:rsidR="00666C65" w:rsidRPr="00473808" w:rsidRDefault="00666C65" w:rsidP="00473808">
                                <w:pPr>
                                  <w:widowControl w:val="0"/>
                                  <w:numPr>
                                    <w:ilvl w:val="0"/>
                                    <w:numId w:val="53"/>
                                  </w:numPr>
                                  <w:tabs>
                                    <w:tab w:val="left" w:pos="0"/>
                                    <w:tab w:val="left" w:pos="458"/>
                                    <w:tab w:val="right" w:leader="dot" w:pos="9012"/>
                                  </w:tabs>
                                  <w:spacing w:before="0" w:after="0" w:line="240" w:lineRule="auto"/>
                                  <w:jc w:val="left"/>
                                  <w:rPr>
                                    <w:rFonts w:ascii="Arial" w:hAnsi="Arial"/>
                                    <w:sz w:val="24"/>
                                    <w:szCs w:val="24"/>
                                  </w:rPr>
                                </w:pPr>
                                <w:r w:rsidRPr="00473808">
                                  <w:rPr>
                                    <w:rFonts w:ascii="Arial" w:hAnsi="Arial"/>
                                    <w:sz w:val="24"/>
                                    <w:szCs w:val="24"/>
                                  </w:rPr>
                                  <w:t>Testmetric is committed to maintain and continually improve the effectiveness of the Quality Management System.</w:t>
                                </w:r>
                              </w:p>
                              <w:p w14:paraId="2765F17F" w14:textId="77777777" w:rsidR="00666C65" w:rsidRPr="00473808" w:rsidRDefault="00666C65" w:rsidP="00473808">
                                <w:pPr>
                                  <w:widowControl w:val="0"/>
                                  <w:numPr>
                                    <w:ilvl w:val="0"/>
                                    <w:numId w:val="53"/>
                                  </w:numPr>
                                  <w:tabs>
                                    <w:tab w:val="left" w:pos="0"/>
                                    <w:tab w:val="left" w:pos="458"/>
                                    <w:tab w:val="right" w:leader="dot" w:pos="9012"/>
                                  </w:tabs>
                                  <w:spacing w:before="0" w:after="0" w:line="240" w:lineRule="auto"/>
                                  <w:jc w:val="left"/>
                                  <w:rPr>
                                    <w:rFonts w:ascii="Arial" w:hAnsi="Arial"/>
                                    <w:sz w:val="24"/>
                                    <w:szCs w:val="24"/>
                                  </w:rPr>
                                </w:pPr>
                                <w:r w:rsidRPr="00473808">
                                  <w:rPr>
                                    <w:rFonts w:ascii="Arial" w:hAnsi="Arial"/>
                                    <w:sz w:val="24"/>
                                    <w:szCs w:val="24"/>
                                  </w:rPr>
                                  <w:t xml:space="preserve">Testmetric </w:t>
                                </w:r>
                                <w:r w:rsidRPr="00473808">
                                  <w:rPr>
                                    <w:rFonts w:ascii="Arial" w:hAnsi="Arial"/>
                                    <w:bCs/>
                                    <w:iCs/>
                                    <w:sz w:val="24"/>
                                    <w:szCs w:val="24"/>
                                  </w:rPr>
                                  <w:t>improves its quality management system on a continuous basis in order to ensure gains in the following areas</w:t>
                                </w:r>
                                <w:r w:rsidRPr="00473808">
                                  <w:rPr>
                                    <w:rFonts w:ascii="Arial" w:hAnsi="Arial"/>
                                    <w:sz w:val="24"/>
                                    <w:szCs w:val="24"/>
                                  </w:rPr>
                                  <w:t xml:space="preserve">:   </w:t>
                                </w:r>
                              </w:p>
                              <w:p w14:paraId="2D645533" w14:textId="77777777" w:rsidR="00666C65" w:rsidRPr="00473808" w:rsidRDefault="00666C65" w:rsidP="00473808">
                                <w:pPr>
                                  <w:tabs>
                                    <w:tab w:val="left" w:pos="0"/>
                                    <w:tab w:val="left" w:pos="458"/>
                                    <w:tab w:val="right" w:leader="dot" w:pos="9012"/>
                                  </w:tabs>
                                  <w:ind w:left="360"/>
                                  <w:rPr>
                                    <w:rFonts w:ascii="Arial" w:hAnsi="Arial"/>
                                    <w:sz w:val="24"/>
                                    <w:szCs w:val="24"/>
                                  </w:rPr>
                                </w:pPr>
                                <w:r w:rsidRPr="00473808">
                                  <w:rPr>
                                    <w:rFonts w:ascii="Arial" w:hAnsi="Arial"/>
                                    <w:sz w:val="24"/>
                                    <w:szCs w:val="24"/>
                                  </w:rPr>
                                  <w:t xml:space="preserve">                                           - On Time Delivery</w:t>
                                </w:r>
                              </w:p>
                              <w:p w14:paraId="7D254969" w14:textId="77777777" w:rsidR="00666C65" w:rsidRPr="00473808" w:rsidRDefault="00666C65" w:rsidP="00473808">
                                <w:pPr>
                                  <w:tabs>
                                    <w:tab w:val="left" w:pos="0"/>
                                    <w:tab w:val="left" w:pos="458"/>
                                    <w:tab w:val="right" w:leader="dot" w:pos="9012"/>
                                  </w:tabs>
                                  <w:ind w:left="360" w:right="-1080"/>
                                  <w:rPr>
                                    <w:rFonts w:ascii="Arial" w:hAnsi="Arial"/>
                                    <w:color w:val="FF0000"/>
                                    <w:sz w:val="24"/>
                                    <w:szCs w:val="24"/>
                                  </w:rPr>
                                </w:pPr>
                                <w:r w:rsidRPr="00473808">
                                  <w:rPr>
                                    <w:rFonts w:ascii="Arial" w:hAnsi="Arial"/>
                                    <w:sz w:val="24"/>
                                    <w:szCs w:val="24"/>
                                  </w:rPr>
                                  <w:t xml:space="preserve">                                           - Order Acceptance Rate </w:t>
                                </w:r>
                              </w:p>
                              <w:p w14:paraId="761FA1C9" w14:textId="3CFA7D17" w:rsidR="00666C65" w:rsidRPr="00473808" w:rsidRDefault="00666C65" w:rsidP="00473808">
                                <w:pPr>
                                  <w:tabs>
                                    <w:tab w:val="left" w:pos="0"/>
                                    <w:tab w:val="left" w:pos="458"/>
                                    <w:tab w:val="right" w:leader="dot" w:pos="9012"/>
                                  </w:tabs>
                                  <w:ind w:left="360"/>
                                  <w:rPr>
                                    <w:rFonts w:ascii="Arial" w:hAnsi="Arial"/>
                                    <w:sz w:val="24"/>
                                    <w:szCs w:val="24"/>
                                  </w:rPr>
                                </w:pPr>
                                <w:r w:rsidRPr="00473808">
                                  <w:rPr>
                                    <w:rFonts w:ascii="Arial" w:hAnsi="Arial"/>
                                    <w:sz w:val="24"/>
                                    <w:szCs w:val="24"/>
                                  </w:rPr>
                                  <w:t xml:space="preserve">                                           - Product Conformity.                                                     </w:t>
                                </w:r>
                              </w:p>
                              <w:p w14:paraId="368E9CE6" w14:textId="77777777" w:rsidR="00666C65" w:rsidRPr="00473808" w:rsidRDefault="00666C65" w:rsidP="00473808">
                                <w:pPr>
                                  <w:rPr>
                                    <w:sz w:val="22"/>
                                    <w:szCs w:val="22"/>
                                  </w:rPr>
                                </w:pPr>
                              </w:p>
                              <w:p w14:paraId="1825E738" w14:textId="77777777" w:rsidR="00666C65" w:rsidRPr="00473808" w:rsidRDefault="00666C65" w:rsidP="00473808">
                                <w:pPr>
                                  <w:rPr>
                                    <w:sz w:val="22"/>
                                    <w:szCs w:val="22"/>
                                  </w:rPr>
                                </w:pPr>
                              </w:p>
                              <w:p w14:paraId="012403A6" w14:textId="77777777" w:rsidR="00666C65" w:rsidRPr="00473808" w:rsidRDefault="00666C65" w:rsidP="00473808">
                                <w:pPr>
                                  <w:rPr>
                                    <w:rFonts w:ascii="Arial" w:hAnsi="Arial"/>
                                    <w:sz w:val="22"/>
                                    <w:szCs w:val="22"/>
                                  </w:rPr>
                                </w:pPr>
                                <w:r w:rsidRPr="00473808">
                                  <w:rPr>
                                    <w:rFonts w:ascii="Arial" w:hAnsi="Arial"/>
                                    <w:sz w:val="22"/>
                                    <w:szCs w:val="22"/>
                                  </w:rPr>
                                  <w:t xml:space="preserve">        Paul Brisson</w:t>
                                </w:r>
                              </w:p>
                              <w:p w14:paraId="5DACA289" w14:textId="77777777" w:rsidR="00666C65" w:rsidRPr="00473808" w:rsidRDefault="00666C65" w:rsidP="00473808">
                                <w:pPr>
                                  <w:rPr>
                                    <w:rFonts w:ascii="Arial" w:hAnsi="Arial"/>
                                    <w:sz w:val="22"/>
                                    <w:szCs w:val="22"/>
                                  </w:rPr>
                                </w:pPr>
                                <w:r w:rsidRPr="00473808">
                                  <w:rPr>
                                    <w:rFonts w:ascii="Arial" w:hAnsi="Arial"/>
                                    <w:sz w:val="22"/>
                                    <w:szCs w:val="22"/>
                                  </w:rPr>
                                  <w:t xml:space="preserve">        Testmetric</w:t>
                                </w:r>
                              </w:p>
                              <w:p w14:paraId="42E45A8E" w14:textId="77777777" w:rsidR="00666C65" w:rsidRPr="00473808" w:rsidRDefault="00666C65" w:rsidP="00473808">
                                <w:pPr>
                                  <w:rPr>
                                    <w:rFonts w:ascii="Arial" w:hAnsi="Arial"/>
                                    <w:sz w:val="22"/>
                                    <w:szCs w:val="22"/>
                                  </w:rPr>
                                </w:pPr>
                                <w:r w:rsidRPr="00473808">
                                  <w:rPr>
                                    <w:rFonts w:ascii="Arial" w:hAnsi="Arial"/>
                                    <w:sz w:val="22"/>
                                    <w:szCs w:val="22"/>
                                  </w:rPr>
                                  <w:t xml:space="preserve">        President/Technical Manager                                                            08-Sep-17</w:t>
                                </w:r>
                              </w:p>
                              <w:p w14:paraId="4D72D765" w14:textId="77777777" w:rsidR="00666C65" w:rsidRPr="00473808" w:rsidRDefault="00666C65" w:rsidP="00473808">
                                <w:pPr>
                                  <w:rPr>
                                    <w:rFonts w:ascii="Arial" w:hAnsi="Arial"/>
                                    <w:b/>
                                    <w:sz w:val="56"/>
                                    <w:szCs w:val="5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10A8FAE8" id="Zone de texte 21" o:spid="_x0000_s1051" type="#_x0000_t202" style="position:absolute;margin-left:-.05pt;margin-top:4.85pt;width:479.9pt;height:278.65pt;z-index:25269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" strokeweight="4.5pt">
                    <v:textbox>
                      <w:txbxContent>
                        <w:p w14:paraId="3CDBC0D3" w14:textId="318733E4" w:rsidR="00666C65" w:rsidRPr="00473808" w:rsidRDefault="00666C65" w:rsidP="00473808">
                          <w:pPr>
                            <w:tabs>
                              <w:tab w:val="left" w:pos="0"/>
                              <w:tab w:val="left" w:pos="458"/>
                              <w:tab w:val="right" w:leader="dot" w:pos="9012"/>
                            </w:tabs>
                            <w:rPr>
                              <w:rFonts w:ascii="Arial" w:hAnsi="Arial"/>
                              <w:b/>
                              <w:sz w:val="12"/>
                              <w:szCs w:val="12"/>
                              <w:u w:val="single"/>
                            </w:rPr>
                          </w:pPr>
                          <w:r w:rsidRPr="00473808">
                            <w:rPr>
                              <w:rFonts w:ascii="Arial Black" w:hAnsi="Arial Black" w:cs="Arial Black"/>
                              <w:noProof/>
                              <w:spacing w:val="-100"/>
                              <w:sz w:val="52"/>
                              <w:szCs w:val="52"/>
                            </w:rPr>
                            <w:t xml:space="preserve">  </w:t>
                          </w:r>
                          <w:r w:rsidRPr="00473808">
                            <w:rPr>
                              <w:rFonts w:ascii="Arial" w:hAnsi="Arial"/>
                              <w:sz w:val="8"/>
                              <w:szCs w:val="10"/>
                            </w:rPr>
                            <w:t xml:space="preserve">           </w:t>
                          </w:r>
                          <w:r w:rsidRPr="00473808">
                            <w:rPr>
                              <w:rFonts w:ascii="Arial" w:hAnsi="Arial"/>
                              <w:sz w:val="8"/>
                              <w:szCs w:val="10"/>
                            </w:rPr>
                            <w:object w:dxaOrig="7096" w:dyaOrig="2055" w14:anchorId="5FDD9534">
                              <v:shape id="_x0000_i1026" type="#_x0000_t75" style="width:201.8pt;height:58.35pt" o:ole="">
                                <v:imagedata r:id="rId43" o:title=""/>
                              </v:shape>
                              <o:OLEObject Type="Embed" ProgID="PBrush" ShapeID="_x0000_i1026" DrawAspect="Content" ObjectID="_1642404279" r:id="rId44"/>
                            </w:object>
                          </w:r>
                        </w:p>
                        <w:p w14:paraId="55813AE3" w14:textId="77777777" w:rsidR="00666C65" w:rsidRPr="00473808" w:rsidRDefault="00666C65" w:rsidP="00473808">
                          <w:pPr>
                            <w:tabs>
                              <w:tab w:val="left" w:pos="0"/>
                              <w:tab w:val="left" w:pos="458"/>
                              <w:tab w:val="right" w:leader="dot" w:pos="9012"/>
                            </w:tabs>
                            <w:jc w:val="center"/>
                            <w:rPr>
                              <w:rFonts w:ascii="Arial" w:hAnsi="Arial"/>
                              <w:b/>
                              <w:sz w:val="14"/>
                              <w:szCs w:val="12"/>
                              <w:u w:val="single"/>
                            </w:rPr>
                          </w:pPr>
                        </w:p>
                        <w:p w14:paraId="59BD074E" w14:textId="77777777" w:rsidR="00666C65" w:rsidRPr="00473808" w:rsidRDefault="00666C65" w:rsidP="00473808">
                          <w:pPr>
                            <w:tabs>
                              <w:tab w:val="left" w:pos="0"/>
                              <w:tab w:val="left" w:pos="458"/>
                              <w:tab w:val="right" w:leader="dot" w:pos="9012"/>
                            </w:tabs>
                            <w:jc w:val="center"/>
                            <w:rPr>
                              <w:rFonts w:ascii="Arial" w:hAnsi="Arial"/>
                              <w:b/>
                              <w:sz w:val="28"/>
                              <w:szCs w:val="28"/>
                              <w:u w:val="single"/>
                            </w:rPr>
                          </w:pPr>
                          <w:r w:rsidRPr="00473808">
                            <w:rPr>
                              <w:rFonts w:ascii="Arial" w:hAnsi="Arial"/>
                              <w:b/>
                              <w:sz w:val="28"/>
                              <w:szCs w:val="28"/>
                              <w:u w:val="single"/>
                            </w:rPr>
                            <w:t>QUALITY POLICY</w:t>
                          </w:r>
                        </w:p>
                        <w:p w14:paraId="5F690B5F" w14:textId="77777777" w:rsidR="00666C65" w:rsidRPr="00473808" w:rsidRDefault="00666C65" w:rsidP="00473808">
                          <w:pPr>
                            <w:widowControl w:val="0"/>
                            <w:numPr>
                              <w:ilvl w:val="0"/>
                              <w:numId w:val="53"/>
                            </w:numPr>
                            <w:tabs>
                              <w:tab w:val="left" w:pos="0"/>
                              <w:tab w:val="left" w:pos="720"/>
                              <w:tab w:val="right" w:leader="dot" w:pos="9012"/>
                            </w:tabs>
                            <w:spacing w:before="0" w:after="0" w:line="240" w:lineRule="auto"/>
                            <w:jc w:val="left"/>
                            <w:rPr>
                              <w:rFonts w:ascii="Arial" w:hAnsi="Arial"/>
                              <w:sz w:val="24"/>
                              <w:szCs w:val="24"/>
                            </w:rPr>
                          </w:pPr>
                          <w:r w:rsidRPr="00473808">
                            <w:rPr>
                              <w:rFonts w:ascii="Arial" w:hAnsi="Arial"/>
                              <w:sz w:val="24"/>
                              <w:szCs w:val="24"/>
                            </w:rPr>
                            <w:t>Testmetric is committed to Provide Quality Products and Services to Meet or Exceed Customer Expectations.</w:t>
                          </w:r>
                        </w:p>
                        <w:p w14:paraId="5BE626A8" w14:textId="77777777" w:rsidR="00666C65" w:rsidRPr="00473808" w:rsidRDefault="00666C65" w:rsidP="00473808">
                          <w:pPr>
                            <w:widowControl w:val="0"/>
                            <w:numPr>
                              <w:ilvl w:val="0"/>
                              <w:numId w:val="53"/>
                            </w:numPr>
                            <w:tabs>
                              <w:tab w:val="left" w:pos="0"/>
                              <w:tab w:val="left" w:pos="458"/>
                              <w:tab w:val="right" w:leader="dot" w:pos="9012"/>
                            </w:tabs>
                            <w:spacing w:before="0" w:after="0" w:line="240" w:lineRule="auto"/>
                            <w:jc w:val="left"/>
                            <w:rPr>
                              <w:rFonts w:ascii="Arial" w:hAnsi="Arial"/>
                              <w:sz w:val="24"/>
                              <w:szCs w:val="24"/>
                            </w:rPr>
                          </w:pPr>
                          <w:r w:rsidRPr="00473808">
                            <w:rPr>
                              <w:rFonts w:ascii="Arial" w:hAnsi="Arial"/>
                              <w:sz w:val="24"/>
                              <w:szCs w:val="24"/>
                            </w:rPr>
                            <w:t>Testmetric is committed to maintain and continually improve the effectiveness of the Quality Management System.</w:t>
                          </w:r>
                        </w:p>
                        <w:p w14:paraId="2765F17F" w14:textId="77777777" w:rsidR="00666C65" w:rsidRPr="00473808" w:rsidRDefault="00666C65" w:rsidP="00473808">
                          <w:pPr>
                            <w:widowControl w:val="0"/>
                            <w:numPr>
                              <w:ilvl w:val="0"/>
                              <w:numId w:val="53"/>
                            </w:numPr>
                            <w:tabs>
                              <w:tab w:val="left" w:pos="0"/>
                              <w:tab w:val="left" w:pos="458"/>
                              <w:tab w:val="right" w:leader="dot" w:pos="9012"/>
                            </w:tabs>
                            <w:spacing w:before="0" w:after="0" w:line="240" w:lineRule="auto"/>
                            <w:jc w:val="left"/>
                            <w:rPr>
                              <w:rFonts w:ascii="Arial" w:hAnsi="Arial"/>
                              <w:sz w:val="24"/>
                              <w:szCs w:val="24"/>
                            </w:rPr>
                          </w:pPr>
                          <w:r w:rsidRPr="00473808">
                            <w:rPr>
                              <w:rFonts w:ascii="Arial" w:hAnsi="Arial"/>
                              <w:sz w:val="24"/>
                              <w:szCs w:val="24"/>
                            </w:rPr>
                            <w:t xml:space="preserve">Testmetric </w:t>
                          </w:r>
                          <w:r w:rsidRPr="00473808">
                            <w:rPr>
                              <w:rFonts w:ascii="Arial" w:hAnsi="Arial"/>
                              <w:bCs/>
                              <w:iCs/>
                              <w:sz w:val="24"/>
                              <w:szCs w:val="24"/>
                            </w:rPr>
                            <w:t>improves its quality management system on a continuous basis in order to ensure gains in the following areas</w:t>
                          </w:r>
                          <w:r w:rsidRPr="00473808">
                            <w:rPr>
                              <w:rFonts w:ascii="Arial" w:hAnsi="Arial"/>
                              <w:sz w:val="24"/>
                              <w:szCs w:val="24"/>
                            </w:rPr>
                            <w:t xml:space="preserve">:   </w:t>
                          </w:r>
                        </w:p>
                        <w:p w14:paraId="2D645533" w14:textId="77777777" w:rsidR="00666C65" w:rsidRPr="00473808" w:rsidRDefault="00666C65" w:rsidP="00473808">
                          <w:pPr>
                            <w:tabs>
                              <w:tab w:val="left" w:pos="0"/>
                              <w:tab w:val="left" w:pos="458"/>
                              <w:tab w:val="right" w:leader="dot" w:pos="9012"/>
                            </w:tabs>
                            <w:ind w:left="360"/>
                            <w:rPr>
                              <w:rFonts w:ascii="Arial" w:hAnsi="Arial"/>
                              <w:sz w:val="24"/>
                              <w:szCs w:val="24"/>
                            </w:rPr>
                          </w:pPr>
                          <w:r w:rsidRPr="00473808">
                            <w:rPr>
                              <w:rFonts w:ascii="Arial" w:hAnsi="Arial"/>
                              <w:sz w:val="24"/>
                              <w:szCs w:val="24"/>
                            </w:rPr>
                            <w:t xml:space="preserve">                                           - On Time Delivery</w:t>
                          </w:r>
                        </w:p>
                        <w:p w14:paraId="7D254969" w14:textId="77777777" w:rsidR="00666C65" w:rsidRPr="00473808" w:rsidRDefault="00666C65" w:rsidP="00473808">
                          <w:pPr>
                            <w:tabs>
                              <w:tab w:val="left" w:pos="0"/>
                              <w:tab w:val="left" w:pos="458"/>
                              <w:tab w:val="right" w:leader="dot" w:pos="9012"/>
                            </w:tabs>
                            <w:ind w:left="360" w:right="-1080"/>
                            <w:rPr>
                              <w:rFonts w:ascii="Arial" w:hAnsi="Arial"/>
                              <w:color w:val="FF0000"/>
                              <w:sz w:val="24"/>
                              <w:szCs w:val="24"/>
                            </w:rPr>
                          </w:pPr>
                          <w:r w:rsidRPr="00473808">
                            <w:rPr>
                              <w:rFonts w:ascii="Arial" w:hAnsi="Arial"/>
                              <w:sz w:val="24"/>
                              <w:szCs w:val="24"/>
                            </w:rPr>
                            <w:t xml:space="preserve">                                           - Order Acceptance Rate </w:t>
                          </w:r>
                        </w:p>
                        <w:p w14:paraId="761FA1C9" w14:textId="3CFA7D17" w:rsidR="00666C65" w:rsidRPr="00473808" w:rsidRDefault="00666C65" w:rsidP="00473808">
                          <w:pPr>
                            <w:tabs>
                              <w:tab w:val="left" w:pos="0"/>
                              <w:tab w:val="left" w:pos="458"/>
                              <w:tab w:val="right" w:leader="dot" w:pos="9012"/>
                            </w:tabs>
                            <w:ind w:left="360"/>
                            <w:rPr>
                              <w:rFonts w:ascii="Arial" w:hAnsi="Arial"/>
                              <w:sz w:val="24"/>
                              <w:szCs w:val="24"/>
                            </w:rPr>
                          </w:pPr>
                          <w:r w:rsidRPr="00473808">
                            <w:rPr>
                              <w:rFonts w:ascii="Arial" w:hAnsi="Arial"/>
                              <w:sz w:val="24"/>
                              <w:szCs w:val="24"/>
                            </w:rPr>
                            <w:t xml:space="preserve">                                           - Product Conformity.                                                     </w:t>
                          </w:r>
                        </w:p>
                        <w:p w14:paraId="368E9CE6" w14:textId="77777777" w:rsidR="00666C65" w:rsidRPr="00473808" w:rsidRDefault="00666C65" w:rsidP="00473808">
                          <w:pPr>
                            <w:rPr>
                              <w:sz w:val="22"/>
                              <w:szCs w:val="22"/>
                            </w:rPr>
                          </w:pPr>
                        </w:p>
                        <w:p w14:paraId="1825E738" w14:textId="77777777" w:rsidR="00666C65" w:rsidRPr="00473808" w:rsidRDefault="00666C65" w:rsidP="00473808">
                          <w:pPr>
                            <w:rPr>
                              <w:sz w:val="22"/>
                              <w:szCs w:val="22"/>
                            </w:rPr>
                          </w:pPr>
                        </w:p>
                        <w:p w14:paraId="012403A6" w14:textId="77777777" w:rsidR="00666C65" w:rsidRPr="00473808" w:rsidRDefault="00666C65" w:rsidP="00473808">
                          <w:pPr>
                            <w:rPr>
                              <w:rFonts w:ascii="Arial" w:hAnsi="Arial"/>
                              <w:sz w:val="22"/>
                              <w:szCs w:val="22"/>
                            </w:rPr>
                          </w:pPr>
                          <w:r w:rsidRPr="00473808">
                            <w:rPr>
                              <w:rFonts w:ascii="Arial" w:hAnsi="Arial"/>
                              <w:sz w:val="22"/>
                              <w:szCs w:val="22"/>
                            </w:rPr>
                            <w:t xml:space="preserve">        Paul Brisson</w:t>
                          </w:r>
                        </w:p>
                        <w:p w14:paraId="5DACA289" w14:textId="77777777" w:rsidR="00666C65" w:rsidRPr="00473808" w:rsidRDefault="00666C65" w:rsidP="00473808">
                          <w:pPr>
                            <w:rPr>
                              <w:rFonts w:ascii="Arial" w:hAnsi="Arial"/>
                              <w:sz w:val="22"/>
                              <w:szCs w:val="22"/>
                            </w:rPr>
                          </w:pPr>
                          <w:r w:rsidRPr="00473808">
                            <w:rPr>
                              <w:rFonts w:ascii="Arial" w:hAnsi="Arial"/>
                              <w:sz w:val="22"/>
                              <w:szCs w:val="22"/>
                            </w:rPr>
                            <w:t xml:space="preserve">        Testmetric</w:t>
                          </w:r>
                        </w:p>
                        <w:p w14:paraId="42E45A8E" w14:textId="77777777" w:rsidR="00666C65" w:rsidRPr="00473808" w:rsidRDefault="00666C65" w:rsidP="00473808">
                          <w:pPr>
                            <w:rPr>
                              <w:rFonts w:ascii="Arial" w:hAnsi="Arial"/>
                              <w:sz w:val="22"/>
                              <w:szCs w:val="22"/>
                            </w:rPr>
                          </w:pPr>
                          <w:r w:rsidRPr="00473808">
                            <w:rPr>
                              <w:rFonts w:ascii="Arial" w:hAnsi="Arial"/>
                              <w:sz w:val="22"/>
                              <w:szCs w:val="22"/>
                            </w:rPr>
                            <w:t xml:space="preserve">        President/Technical Manager                                                            08-Sep-17</w:t>
                          </w:r>
                        </w:p>
                        <w:p w14:paraId="4D72D765" w14:textId="77777777" w:rsidR="00666C65" w:rsidRPr="00473808" w:rsidRDefault="00666C65" w:rsidP="00473808">
                          <w:pPr>
                            <w:rPr>
                              <w:rFonts w:ascii="Arial" w:hAnsi="Arial"/>
                              <w:b/>
                              <w:sz w:val="56"/>
                              <w:szCs w:val="56"/>
                            </w:rPr>
                          </w:pPr>
                        </w:p>
                      </w:txbxContent>
                    </v:textbox>
                    <w10:wrap type="topAndBottom"/>
                  </v:shape>
                </w:pict>
              </mc:Fallback>
            </mc:AlternateContent>
          </w:r>
        </w:p>
        <w:p w14:paraId="67AADD0E" w14:textId="2FB3879E" w:rsidR="001F3422" w:rsidRPr="00B93207" w:rsidRDefault="001F3422" w:rsidP="00635D11">
          <w:pPr>
            <w:pStyle w:val="Heading02"/>
            <w:numPr>
              <w:ilvl w:val="1"/>
              <w:numId w:val="48"/>
            </w:numPr>
            <w:rPr>
              <w:rFonts w:ascii="Arial" w:hAnsi="Arial"/>
              <w:color w:val="000000" w:themeColor="text1"/>
              <w:sz w:val="20"/>
              <w:szCs w:val="20"/>
              <w:lang w:val="en-CA"/>
            </w:rPr>
          </w:pPr>
          <w:bookmarkStart w:id="20" w:name="_Toc29557570"/>
          <w:r w:rsidRPr="00B93207">
            <w:rPr>
              <w:rFonts w:ascii="Arial" w:hAnsi="Arial"/>
              <w:color w:val="000000" w:themeColor="text1"/>
              <w:sz w:val="20"/>
              <w:szCs w:val="20"/>
              <w:lang w:val="en-CA"/>
            </w:rPr>
            <w:t xml:space="preserve">Role, Responsibilities </w:t>
          </w:r>
          <w:r w:rsidR="006907AD" w:rsidRPr="00B93207">
            <w:rPr>
              <w:rFonts w:ascii="Arial" w:hAnsi="Arial"/>
              <w:color w:val="000000" w:themeColor="text1"/>
              <w:sz w:val="20"/>
              <w:szCs w:val="20"/>
              <w:lang w:val="en-CA"/>
            </w:rPr>
            <w:t>&amp;</w:t>
          </w:r>
          <w:r w:rsidRPr="00B93207">
            <w:rPr>
              <w:rFonts w:ascii="Arial" w:hAnsi="Arial"/>
              <w:color w:val="000000" w:themeColor="text1"/>
              <w:sz w:val="20"/>
              <w:szCs w:val="20"/>
              <w:lang w:val="en-CA"/>
            </w:rPr>
            <w:t xml:space="preserve"> Authorities</w:t>
          </w:r>
          <w:bookmarkEnd w:id="20"/>
        </w:p>
        <w:p w14:paraId="20EF41EC" w14:textId="53C45895" w:rsidR="001F3422" w:rsidRPr="00B93207" w:rsidRDefault="00D41364" w:rsidP="001F3422">
          <w:pPr>
            <w:rPr>
              <w:rFonts w:ascii="Arial" w:hAnsi="Arial"/>
              <w:color w:val="000000" w:themeColor="text1"/>
              <w:szCs w:val="20"/>
              <w:lang w:val="en-CA"/>
            </w:rPr>
          </w:pPr>
          <w:r w:rsidRPr="00B93207">
            <w:rPr>
              <w:rFonts w:ascii="Arial" w:hAnsi="Arial"/>
              <w:color w:val="000000" w:themeColor="text1"/>
              <w:szCs w:val="20"/>
              <w:lang w:val="en-CA"/>
            </w:rPr>
            <w:t>Our</w:t>
          </w:r>
          <w:r w:rsidR="001F3422" w:rsidRPr="00B93207">
            <w:rPr>
              <w:rFonts w:ascii="Arial" w:hAnsi="Arial"/>
              <w:color w:val="000000" w:themeColor="text1"/>
              <w:szCs w:val="20"/>
              <w:lang w:val="en-CA"/>
            </w:rPr>
            <w:t xml:space="preserve"> organizational structure is defined in Appendix A.</w:t>
          </w:r>
          <w:r w:rsidR="00A910C2" w:rsidRPr="00B93207">
            <w:rPr>
              <w:rFonts w:ascii="Arial" w:hAnsi="Arial"/>
              <w:color w:val="000000" w:themeColor="text1"/>
              <w:szCs w:val="20"/>
              <w:lang w:val="en-CA"/>
            </w:rPr>
            <w:t>3</w:t>
          </w:r>
          <w:r w:rsidR="001F3422" w:rsidRPr="00B93207">
            <w:rPr>
              <w:rFonts w:ascii="Arial" w:hAnsi="Arial"/>
              <w:color w:val="000000" w:themeColor="text1"/>
              <w:szCs w:val="20"/>
              <w:lang w:val="en-CA"/>
            </w:rPr>
            <w:t xml:space="preserve">. The organization chart shows the interrelation of personnel within </w:t>
          </w:r>
          <w:r w:rsidR="009306F7" w:rsidRPr="00B93207">
            <w:rPr>
              <w:rFonts w:ascii="Arial" w:hAnsi="Arial"/>
              <w:color w:val="000000" w:themeColor="text1"/>
              <w:szCs w:val="20"/>
              <w:lang w:val="en-CA"/>
            </w:rPr>
            <w:t>Testmetric</w:t>
          </w:r>
          <w:r w:rsidR="003F1003" w:rsidRPr="00B93207">
            <w:rPr>
              <w:rFonts w:ascii="Arial" w:hAnsi="Arial"/>
              <w:color w:val="000000" w:themeColor="text1"/>
              <w:szCs w:val="20"/>
              <w:lang w:val="en-CA"/>
            </w:rPr>
            <w:t xml:space="preserve">, </w:t>
          </w:r>
          <w:r w:rsidR="001F3422" w:rsidRPr="00B93207">
            <w:rPr>
              <w:rFonts w:ascii="Arial" w:hAnsi="Arial"/>
              <w:color w:val="000000" w:themeColor="text1"/>
              <w:szCs w:val="20"/>
              <w:lang w:val="en-CA"/>
            </w:rPr>
            <w:t xml:space="preserve">whilst job descriptions define the responsibilities and authorities of each role. Job descriptions and the organizational structure are reviewed and approved by </w:t>
          </w:r>
          <w:r w:rsidR="003F1003" w:rsidRPr="00B93207">
            <w:rPr>
              <w:rFonts w:ascii="Arial" w:hAnsi="Arial"/>
              <w:color w:val="000000" w:themeColor="text1"/>
              <w:szCs w:val="20"/>
              <w:lang w:val="en-CA"/>
            </w:rPr>
            <w:t>T</w:t>
          </w:r>
          <w:r w:rsidR="001F3422" w:rsidRPr="00B93207">
            <w:rPr>
              <w:rFonts w:ascii="Arial" w:hAnsi="Arial"/>
              <w:color w:val="000000" w:themeColor="text1"/>
              <w:szCs w:val="20"/>
              <w:lang w:val="en-CA"/>
            </w:rPr>
            <w:t>op management for adequacy</w:t>
          </w:r>
          <w:r w:rsidR="003F1003" w:rsidRPr="00B93207">
            <w:rPr>
              <w:rFonts w:ascii="Arial" w:hAnsi="Arial"/>
              <w:color w:val="000000" w:themeColor="text1"/>
              <w:szCs w:val="20"/>
              <w:lang w:val="en-CA"/>
            </w:rPr>
            <w:t xml:space="preserve"> as determined by the changing needs and expectations of the interested parties identified in Section </w:t>
          </w:r>
          <w:r w:rsidR="00B72CAB" w:rsidRPr="00B93207">
            <w:rPr>
              <w:rFonts w:ascii="Arial" w:hAnsi="Arial"/>
              <w:color w:val="000000" w:themeColor="text1"/>
              <w:szCs w:val="20"/>
              <w:lang w:val="en-CA"/>
            </w:rPr>
            <w:t>4</w:t>
          </w:r>
          <w:r w:rsidR="003F1003" w:rsidRPr="00B93207">
            <w:rPr>
              <w:rFonts w:ascii="Arial" w:hAnsi="Arial"/>
              <w:color w:val="000000" w:themeColor="text1"/>
              <w:szCs w:val="20"/>
              <w:lang w:val="en-CA"/>
            </w:rPr>
            <w:t xml:space="preserve">.2, and any risk and opportunities presented through the risk management process, Section </w:t>
          </w:r>
          <w:r w:rsidR="00B72CAB" w:rsidRPr="00B93207">
            <w:rPr>
              <w:rFonts w:ascii="Arial" w:hAnsi="Arial"/>
              <w:color w:val="000000" w:themeColor="text1"/>
              <w:szCs w:val="20"/>
              <w:lang w:val="en-CA"/>
            </w:rPr>
            <w:t>6</w:t>
          </w:r>
          <w:r w:rsidR="003F1003" w:rsidRPr="00B93207">
            <w:rPr>
              <w:rFonts w:ascii="Arial" w:hAnsi="Arial"/>
              <w:color w:val="000000" w:themeColor="text1"/>
              <w:szCs w:val="20"/>
              <w:lang w:val="en-CA"/>
            </w:rPr>
            <w:t>.1.</w:t>
          </w:r>
        </w:p>
        <w:p w14:paraId="15C0BA6D" w14:textId="77777777" w:rsidR="00D55005" w:rsidRPr="00B93207" w:rsidRDefault="001F3422" w:rsidP="00D55005">
          <w:pPr>
            <w:rPr>
              <w:rFonts w:ascii="Arial" w:hAnsi="Arial"/>
              <w:color w:val="000000" w:themeColor="text1"/>
              <w:szCs w:val="20"/>
              <w:lang w:val="en-CA"/>
            </w:rPr>
          </w:pPr>
          <w:r w:rsidRPr="00B93207">
            <w:rPr>
              <w:rFonts w:ascii="Arial" w:hAnsi="Arial"/>
              <w:color w:val="000000" w:themeColor="text1"/>
              <w:szCs w:val="20"/>
              <w:lang w:val="en-CA"/>
            </w:rPr>
            <w:t xml:space="preserve">Members of </w:t>
          </w:r>
          <w:r w:rsidR="00D41364" w:rsidRPr="00B93207">
            <w:rPr>
              <w:rFonts w:ascii="Arial" w:hAnsi="Arial"/>
              <w:color w:val="000000" w:themeColor="text1"/>
              <w:szCs w:val="20"/>
              <w:lang w:val="en-CA"/>
            </w:rPr>
            <w:t>T</w:t>
          </w:r>
          <w:r w:rsidRPr="00B93207">
            <w:rPr>
              <w:rFonts w:ascii="Arial" w:hAnsi="Arial"/>
              <w:color w:val="000000" w:themeColor="text1"/>
              <w:szCs w:val="20"/>
              <w:lang w:val="en-CA"/>
            </w:rPr>
            <w:t xml:space="preserve">op management are ultimately responsible for the quality of </w:t>
          </w:r>
          <w:r w:rsidR="009306F7" w:rsidRPr="00B93207">
            <w:rPr>
              <w:rFonts w:ascii="Arial" w:hAnsi="Arial"/>
              <w:color w:val="000000" w:themeColor="text1"/>
              <w:szCs w:val="20"/>
              <w:lang w:val="en-CA"/>
            </w:rPr>
            <w:t>Testmetric</w:t>
          </w:r>
          <w:r w:rsidRPr="00B93207">
            <w:rPr>
              <w:rFonts w:ascii="Arial" w:hAnsi="Arial"/>
              <w:color w:val="000000" w:themeColor="text1"/>
              <w:szCs w:val="20"/>
              <w:lang w:val="en-CA"/>
            </w:rPr>
            <w:t xml:space="preserve">’s products and services since they control the </w:t>
          </w:r>
          <w:r w:rsidR="00D41364" w:rsidRPr="00B93207">
            <w:rPr>
              <w:rFonts w:ascii="Arial" w:hAnsi="Arial"/>
              <w:color w:val="000000" w:themeColor="text1"/>
              <w:szCs w:val="20"/>
              <w:lang w:val="en-CA"/>
            </w:rPr>
            <w:t xml:space="preserve">resources, </w:t>
          </w:r>
          <w:r w:rsidRPr="00B93207">
            <w:rPr>
              <w:rFonts w:ascii="Arial" w:hAnsi="Arial"/>
              <w:color w:val="000000" w:themeColor="text1"/>
              <w:szCs w:val="20"/>
              <w:lang w:val="en-CA"/>
            </w:rPr>
            <w:t xml:space="preserve">systems and processes by which conforming work is accomplished. Top management are responsible for business planning, development and </w:t>
          </w:r>
          <w:r w:rsidR="00B119E8" w:rsidRPr="00B93207">
            <w:rPr>
              <w:rFonts w:ascii="Arial" w:hAnsi="Arial"/>
              <w:color w:val="000000" w:themeColor="text1"/>
              <w:szCs w:val="20"/>
              <w:lang w:val="en-CA"/>
            </w:rPr>
            <w:t xml:space="preserve">the </w:t>
          </w:r>
          <w:r w:rsidRPr="00B93207">
            <w:rPr>
              <w:rFonts w:ascii="Arial" w:hAnsi="Arial"/>
              <w:color w:val="000000" w:themeColor="text1"/>
              <w:szCs w:val="20"/>
              <w:lang w:val="en-CA"/>
            </w:rPr>
            <w:t>communication of our policies, quality management system planning, the establishment and deployment of objectives, the provision of resources needed to implement and improve the quality management system and for undertaking management reviews.</w:t>
          </w:r>
          <w:r w:rsidR="00D55005" w:rsidRPr="00B93207">
            <w:rPr>
              <w:rFonts w:ascii="Arial" w:hAnsi="Arial"/>
              <w:color w:val="000000" w:themeColor="text1"/>
              <w:szCs w:val="20"/>
              <w:lang w:val="en-CA"/>
            </w:rPr>
            <w:t xml:space="preserve"> </w:t>
          </w:r>
          <w:r w:rsidR="000F3F37" w:rsidRPr="00B93207">
            <w:rPr>
              <w:rFonts w:ascii="Arial" w:hAnsi="Arial"/>
              <w:color w:val="000000" w:themeColor="text1"/>
              <w:szCs w:val="20"/>
              <w:lang w:val="en-CA"/>
            </w:rPr>
            <w:t>Top management has assigned the responsibility and authority to the management teams and departments to:</w:t>
          </w:r>
        </w:p>
        <w:p w14:paraId="1DBCAA36" w14:textId="77777777" w:rsidR="007204FE" w:rsidRPr="00B93207" w:rsidRDefault="000F3F37" w:rsidP="00635D11">
          <w:pPr>
            <w:pStyle w:val="ListParagraph"/>
            <w:numPr>
              <w:ilvl w:val="0"/>
              <w:numId w:val="23"/>
            </w:numPr>
            <w:rPr>
              <w:rFonts w:ascii="Arial" w:hAnsi="Arial"/>
              <w:color w:val="000000" w:themeColor="text1"/>
              <w:szCs w:val="20"/>
              <w:lang w:val="en-CA"/>
            </w:rPr>
          </w:pPr>
          <w:r w:rsidRPr="00B93207">
            <w:rPr>
              <w:rFonts w:ascii="Arial" w:hAnsi="Arial"/>
              <w:color w:val="000000" w:themeColor="text1"/>
              <w:szCs w:val="20"/>
              <w:lang w:val="en-CA"/>
            </w:rPr>
            <w:t xml:space="preserve">Ensure that QMS </w:t>
          </w:r>
          <w:r w:rsidR="00D55005" w:rsidRPr="00B93207">
            <w:rPr>
              <w:rFonts w:ascii="Arial" w:hAnsi="Arial"/>
              <w:color w:val="000000" w:themeColor="text1"/>
              <w:szCs w:val="20"/>
              <w:lang w:val="en-CA"/>
            </w:rPr>
            <w:t>processes are delivering their intended outcomes;</w:t>
          </w:r>
        </w:p>
        <w:p w14:paraId="69DA9F73" w14:textId="77777777" w:rsidR="007204FE" w:rsidRPr="00B93207" w:rsidRDefault="007204FE" w:rsidP="00635D11">
          <w:pPr>
            <w:pStyle w:val="ListParagraph"/>
            <w:numPr>
              <w:ilvl w:val="0"/>
              <w:numId w:val="23"/>
            </w:numPr>
            <w:rPr>
              <w:rFonts w:ascii="Arial" w:hAnsi="Arial"/>
              <w:color w:val="000000" w:themeColor="text1"/>
              <w:szCs w:val="20"/>
              <w:lang w:val="en-CA"/>
            </w:rPr>
          </w:pPr>
          <w:r w:rsidRPr="00B93207">
            <w:rPr>
              <w:rFonts w:ascii="Arial" w:hAnsi="Arial"/>
              <w:color w:val="000000" w:themeColor="text1"/>
              <w:szCs w:val="20"/>
              <w:lang w:val="en-CA"/>
            </w:rPr>
            <w:t>R</w:t>
          </w:r>
          <w:r w:rsidR="00D55005" w:rsidRPr="00B93207">
            <w:rPr>
              <w:rFonts w:ascii="Arial" w:hAnsi="Arial"/>
              <w:color w:val="000000" w:themeColor="text1"/>
              <w:szCs w:val="20"/>
              <w:lang w:val="en-CA"/>
            </w:rPr>
            <w:t>eport</w:t>
          </w:r>
          <w:r w:rsidR="000F3F37" w:rsidRPr="00B93207">
            <w:rPr>
              <w:rFonts w:ascii="Arial" w:hAnsi="Arial"/>
              <w:color w:val="000000" w:themeColor="text1"/>
              <w:szCs w:val="20"/>
              <w:lang w:val="en-CA"/>
            </w:rPr>
            <w:t xml:space="preserve"> on the operation of the QMS</w:t>
          </w:r>
          <w:r w:rsidR="00D55005" w:rsidRPr="00B93207">
            <w:rPr>
              <w:rFonts w:ascii="Arial" w:hAnsi="Arial"/>
              <w:color w:val="000000" w:themeColor="text1"/>
              <w:szCs w:val="20"/>
              <w:lang w:val="en-CA"/>
            </w:rPr>
            <w:t xml:space="preserve"> and identifying any opportunities</w:t>
          </w:r>
          <w:r w:rsidRPr="00B93207">
            <w:rPr>
              <w:rFonts w:ascii="Arial" w:hAnsi="Arial"/>
              <w:color w:val="000000" w:themeColor="text1"/>
              <w:szCs w:val="20"/>
              <w:lang w:val="en-CA"/>
            </w:rPr>
            <w:t xml:space="preserve">; </w:t>
          </w:r>
        </w:p>
        <w:p w14:paraId="0323E3B6" w14:textId="77777777" w:rsidR="007204FE" w:rsidRPr="00B93207" w:rsidRDefault="000F3F37" w:rsidP="00635D11">
          <w:pPr>
            <w:pStyle w:val="ListParagraph"/>
            <w:numPr>
              <w:ilvl w:val="0"/>
              <w:numId w:val="23"/>
            </w:numPr>
            <w:rPr>
              <w:rFonts w:ascii="Arial" w:hAnsi="Arial"/>
              <w:color w:val="000000" w:themeColor="text1"/>
              <w:szCs w:val="20"/>
              <w:lang w:val="en-CA"/>
            </w:rPr>
          </w:pPr>
          <w:r w:rsidRPr="00B93207">
            <w:rPr>
              <w:rFonts w:ascii="Arial" w:hAnsi="Arial"/>
              <w:color w:val="000000" w:themeColor="text1"/>
              <w:szCs w:val="20"/>
              <w:lang w:val="en-CA"/>
            </w:rPr>
            <w:t xml:space="preserve">Ensure that </w:t>
          </w:r>
          <w:r w:rsidR="00D55005" w:rsidRPr="00B93207">
            <w:rPr>
              <w:rFonts w:ascii="Arial" w:hAnsi="Arial"/>
              <w:color w:val="000000" w:themeColor="text1"/>
              <w:szCs w:val="20"/>
              <w:lang w:val="en-CA"/>
            </w:rPr>
            <w:t>improvement is taking place;</w:t>
          </w:r>
          <w:r w:rsidR="007204FE" w:rsidRPr="00B93207">
            <w:rPr>
              <w:rFonts w:ascii="Arial" w:hAnsi="Arial"/>
              <w:color w:val="000000" w:themeColor="text1"/>
              <w:szCs w:val="20"/>
              <w:lang w:val="en-CA"/>
            </w:rPr>
            <w:t xml:space="preserve"> </w:t>
          </w:r>
        </w:p>
        <w:p w14:paraId="12E363EF" w14:textId="77777777" w:rsidR="007204FE" w:rsidRPr="00B93207" w:rsidRDefault="000F3F37" w:rsidP="00635D11">
          <w:pPr>
            <w:pStyle w:val="ListParagraph"/>
            <w:numPr>
              <w:ilvl w:val="0"/>
              <w:numId w:val="23"/>
            </w:numPr>
            <w:rPr>
              <w:rFonts w:ascii="Arial" w:hAnsi="Arial"/>
              <w:color w:val="000000" w:themeColor="text1"/>
              <w:szCs w:val="20"/>
              <w:lang w:val="en-CA"/>
            </w:rPr>
          </w:pPr>
          <w:r w:rsidRPr="00B93207">
            <w:rPr>
              <w:rFonts w:ascii="Arial" w:hAnsi="Arial"/>
              <w:color w:val="000000" w:themeColor="text1"/>
              <w:szCs w:val="20"/>
              <w:lang w:val="en-CA"/>
            </w:rPr>
            <w:t xml:space="preserve">Ensure that </w:t>
          </w:r>
          <w:r w:rsidR="00D55005" w:rsidRPr="00B93207">
            <w:rPr>
              <w:rFonts w:ascii="Arial" w:hAnsi="Arial"/>
              <w:color w:val="000000" w:themeColor="text1"/>
              <w:szCs w:val="20"/>
              <w:lang w:val="en-CA"/>
            </w:rPr>
            <w:t xml:space="preserve">customer focus is promoted throughout the </w:t>
          </w:r>
          <w:r w:rsidR="004B1779" w:rsidRPr="00B93207">
            <w:rPr>
              <w:rFonts w:ascii="Arial" w:hAnsi="Arial"/>
              <w:color w:val="000000" w:themeColor="text1"/>
              <w:szCs w:val="20"/>
              <w:lang w:val="en-CA"/>
            </w:rPr>
            <w:t>o</w:t>
          </w:r>
          <w:r w:rsidR="00E61EBA" w:rsidRPr="00B93207">
            <w:rPr>
              <w:rFonts w:ascii="Arial" w:hAnsi="Arial"/>
              <w:color w:val="000000" w:themeColor="text1"/>
              <w:szCs w:val="20"/>
              <w:lang w:val="en-CA"/>
            </w:rPr>
            <w:t>rganization</w:t>
          </w:r>
          <w:r w:rsidR="00D55005" w:rsidRPr="00B93207">
            <w:rPr>
              <w:rFonts w:ascii="Arial" w:hAnsi="Arial"/>
              <w:color w:val="000000" w:themeColor="text1"/>
              <w:szCs w:val="20"/>
              <w:lang w:val="en-CA"/>
            </w:rPr>
            <w:t>;</w:t>
          </w:r>
        </w:p>
        <w:p w14:paraId="387D7EC0" w14:textId="77777777" w:rsidR="000F3F37" w:rsidRPr="00B93207" w:rsidRDefault="000F3F37" w:rsidP="00635D11">
          <w:pPr>
            <w:pStyle w:val="ListParagraph"/>
            <w:numPr>
              <w:ilvl w:val="0"/>
              <w:numId w:val="23"/>
            </w:numPr>
            <w:rPr>
              <w:rFonts w:ascii="Arial" w:hAnsi="Arial"/>
              <w:color w:val="000000" w:themeColor="text1"/>
              <w:szCs w:val="20"/>
              <w:lang w:val="en-CA"/>
            </w:rPr>
          </w:pPr>
          <w:r w:rsidRPr="00B93207">
            <w:rPr>
              <w:rFonts w:ascii="Arial" w:hAnsi="Arial"/>
              <w:color w:val="000000" w:themeColor="text1"/>
              <w:szCs w:val="20"/>
              <w:lang w:val="en-CA"/>
            </w:rPr>
            <w:t xml:space="preserve">Ensure that </w:t>
          </w:r>
          <w:r w:rsidR="00D55005" w:rsidRPr="00B93207">
            <w:rPr>
              <w:rFonts w:ascii="Arial" w:hAnsi="Arial"/>
              <w:color w:val="000000" w:themeColor="text1"/>
              <w:szCs w:val="20"/>
              <w:lang w:val="en-CA"/>
            </w:rPr>
            <w:t xml:space="preserve">whenever changes to the </w:t>
          </w:r>
          <w:r w:rsidRPr="00B93207">
            <w:rPr>
              <w:rFonts w:ascii="Arial" w:hAnsi="Arial"/>
              <w:color w:val="000000" w:themeColor="text1"/>
              <w:szCs w:val="20"/>
              <w:lang w:val="en-CA"/>
            </w:rPr>
            <w:t xml:space="preserve">QMS </w:t>
          </w:r>
          <w:r w:rsidR="00D55005" w:rsidRPr="00B93207">
            <w:rPr>
              <w:rFonts w:ascii="Arial" w:hAnsi="Arial"/>
              <w:color w:val="000000" w:themeColor="text1"/>
              <w:szCs w:val="20"/>
              <w:lang w:val="en-CA"/>
            </w:rPr>
            <w:t>are planned and implemented</w:t>
          </w:r>
          <w:r w:rsidRPr="00B93207">
            <w:rPr>
              <w:rFonts w:ascii="Arial" w:hAnsi="Arial"/>
              <w:color w:val="000000" w:themeColor="text1"/>
              <w:szCs w:val="20"/>
              <w:lang w:val="en-CA"/>
            </w:rPr>
            <w:t>;</w:t>
          </w:r>
        </w:p>
        <w:p w14:paraId="41745BB3" w14:textId="77777777" w:rsidR="00D55005" w:rsidRPr="00B93207" w:rsidRDefault="000F3F37" w:rsidP="00635D11">
          <w:pPr>
            <w:pStyle w:val="ListParagraph"/>
            <w:numPr>
              <w:ilvl w:val="0"/>
              <w:numId w:val="23"/>
            </w:numPr>
            <w:rPr>
              <w:rFonts w:ascii="Arial" w:hAnsi="Arial"/>
              <w:color w:val="000000" w:themeColor="text1"/>
              <w:szCs w:val="20"/>
              <w:lang w:val="en-CA"/>
            </w:rPr>
          </w:pPr>
          <w:r w:rsidRPr="00B93207">
            <w:rPr>
              <w:rFonts w:ascii="Arial" w:hAnsi="Arial"/>
              <w:color w:val="000000" w:themeColor="text1"/>
              <w:szCs w:val="20"/>
              <w:lang w:val="en-CA"/>
            </w:rPr>
            <w:t xml:space="preserve">Ensure </w:t>
          </w:r>
          <w:r w:rsidR="00D55005" w:rsidRPr="00B93207">
            <w:rPr>
              <w:rFonts w:ascii="Arial" w:hAnsi="Arial"/>
              <w:color w:val="000000" w:themeColor="text1"/>
              <w:szCs w:val="20"/>
              <w:lang w:val="en-CA"/>
            </w:rPr>
            <w:t>the</w:t>
          </w:r>
          <w:r w:rsidR="007204FE" w:rsidRPr="00B93207">
            <w:rPr>
              <w:rFonts w:ascii="Arial" w:hAnsi="Arial"/>
              <w:color w:val="000000" w:themeColor="text1"/>
              <w:szCs w:val="20"/>
              <w:lang w:val="en-CA"/>
            </w:rPr>
            <w:t xml:space="preserve"> </w:t>
          </w:r>
          <w:r w:rsidR="00D55005" w:rsidRPr="00B93207">
            <w:rPr>
              <w:rFonts w:ascii="Arial" w:hAnsi="Arial"/>
              <w:color w:val="000000" w:themeColor="text1"/>
              <w:szCs w:val="20"/>
              <w:lang w:val="en-CA"/>
            </w:rPr>
            <w:t>integrity of the system is maintained</w:t>
          </w:r>
          <w:r w:rsidRPr="00B93207">
            <w:rPr>
              <w:rFonts w:ascii="Arial" w:hAnsi="Arial"/>
              <w:color w:val="000000" w:themeColor="text1"/>
              <w:szCs w:val="20"/>
              <w:lang w:val="en-CA"/>
            </w:rPr>
            <w:t xml:space="preserve"> during changes;</w:t>
          </w:r>
        </w:p>
        <w:p w14:paraId="27EEB49A" w14:textId="77777777" w:rsidR="001F3422" w:rsidRPr="00B93207" w:rsidRDefault="000F3F37" w:rsidP="00635D11">
          <w:pPr>
            <w:pStyle w:val="ListParagraph"/>
            <w:numPr>
              <w:ilvl w:val="0"/>
              <w:numId w:val="23"/>
            </w:numPr>
            <w:rPr>
              <w:rFonts w:ascii="Arial" w:hAnsi="Arial"/>
              <w:color w:val="000000" w:themeColor="text1"/>
              <w:szCs w:val="20"/>
              <w:lang w:val="en-CA"/>
            </w:rPr>
          </w:pPr>
          <w:r w:rsidRPr="00B93207">
            <w:rPr>
              <w:rFonts w:ascii="Arial" w:hAnsi="Arial"/>
              <w:color w:val="000000" w:themeColor="text1"/>
              <w:szCs w:val="20"/>
              <w:lang w:val="en-CA"/>
            </w:rPr>
            <w:t xml:space="preserve">Ensure </w:t>
          </w:r>
          <w:r w:rsidR="00D55005" w:rsidRPr="00B93207">
            <w:rPr>
              <w:rFonts w:ascii="Arial" w:hAnsi="Arial"/>
              <w:color w:val="000000" w:themeColor="text1"/>
              <w:szCs w:val="20"/>
              <w:lang w:val="en-CA"/>
            </w:rPr>
            <w:t xml:space="preserve">that responsibilities and authorities relating to </w:t>
          </w:r>
          <w:r w:rsidRPr="00B93207">
            <w:rPr>
              <w:rFonts w:ascii="Arial" w:hAnsi="Arial"/>
              <w:color w:val="000000" w:themeColor="text1"/>
              <w:szCs w:val="20"/>
              <w:lang w:val="en-CA"/>
            </w:rPr>
            <w:t xml:space="preserve">the QMS </w:t>
          </w:r>
          <w:r w:rsidR="00D55005" w:rsidRPr="00B93207">
            <w:rPr>
              <w:rFonts w:ascii="Arial" w:hAnsi="Arial"/>
              <w:color w:val="000000" w:themeColor="text1"/>
              <w:szCs w:val="20"/>
              <w:lang w:val="en-CA"/>
            </w:rPr>
            <w:t>are communicated and understood.</w:t>
          </w:r>
        </w:p>
        <w:p w14:paraId="0B9331DE" w14:textId="77777777" w:rsidR="00EC36C5" w:rsidRPr="00B93207" w:rsidRDefault="00EC36C5" w:rsidP="00EC36C5">
          <w:pPr>
            <w:rPr>
              <w:rFonts w:ascii="Arial" w:hAnsi="Arial"/>
              <w:color w:val="000000" w:themeColor="text1"/>
              <w:szCs w:val="20"/>
              <w:lang w:val="en-CA"/>
            </w:rPr>
          </w:pPr>
          <w:r w:rsidRPr="00B93207">
            <w:rPr>
              <w:rFonts w:ascii="Arial" w:hAnsi="Arial"/>
              <w:color w:val="000000" w:themeColor="text1"/>
              <w:szCs w:val="20"/>
              <w:lang w:val="en-CA"/>
            </w:rPr>
            <w:t xml:space="preserve">All managers demonstrate their commitment to the development and improvement of the quality management system through the provision of necessary resources, through their involvement in the internal audit process </w:t>
          </w:r>
          <w:r w:rsidRPr="00B93207">
            <w:rPr>
              <w:rFonts w:ascii="Arial" w:hAnsi="Arial"/>
              <w:color w:val="000000" w:themeColor="text1"/>
              <w:szCs w:val="20"/>
              <w:lang w:val="en-CA"/>
            </w:rPr>
            <w:lastRenderedPageBreak/>
            <w:t>and through their proactive involvement in continual improvement activities. Emphasis is placed on improving both the effectiveness and efficiency of key system processes.</w:t>
          </w:r>
        </w:p>
        <w:p w14:paraId="28ECD4C9" w14:textId="77777777" w:rsidR="00335D6D" w:rsidRPr="00B93207" w:rsidRDefault="001F3422" w:rsidP="001F3422">
          <w:pPr>
            <w:rPr>
              <w:color w:val="000000" w:themeColor="text1"/>
              <w:lang w:val="en-CA"/>
            </w:rPr>
          </w:pPr>
          <w:r w:rsidRPr="00B93207">
            <w:rPr>
              <w:rFonts w:ascii="Arial" w:hAnsi="Arial"/>
              <w:color w:val="000000" w:themeColor="text1"/>
              <w:szCs w:val="20"/>
              <w:lang w:val="en-CA"/>
            </w:rPr>
            <w:t>All managers are responsible for execution of the business plan and the implementation of the policies, processes and systems described in this manual. All managers are responsible for planning and controlling the management system processes within their area of responsibility, including the establishment and deployment</w:t>
          </w:r>
          <w:r w:rsidRPr="00B93207">
            <w:rPr>
              <w:color w:val="000000" w:themeColor="text1"/>
              <w:lang w:val="en-CA"/>
            </w:rPr>
            <w:t xml:space="preserve"> of operational level objectives and the provision of resources needed to implement and improve these processes.</w:t>
          </w:r>
        </w:p>
        <w:p w14:paraId="20ABF345" w14:textId="77777777" w:rsidR="001F3422" w:rsidRPr="00B93207" w:rsidRDefault="001F3422" w:rsidP="001F3422">
          <w:pPr>
            <w:rPr>
              <w:rFonts w:ascii="Arial" w:hAnsi="Arial"/>
              <w:color w:val="000000" w:themeColor="text1"/>
              <w:szCs w:val="20"/>
              <w:lang w:val="en-CA"/>
            </w:rPr>
          </w:pPr>
          <w:r w:rsidRPr="00B93207">
            <w:rPr>
              <w:color w:val="000000" w:themeColor="text1"/>
              <w:lang w:val="en-CA"/>
            </w:rPr>
            <w:t xml:space="preserve">All employees are responsible for the quality of their work and implementation of the policies and procedures applicable to processes they perform. Personnel responsible for product quality have the authority to stop </w:t>
          </w:r>
          <w:r w:rsidRPr="00B93207">
            <w:rPr>
              <w:color w:val="auto"/>
              <w:lang w:val="en-CA"/>
            </w:rPr>
            <w:t xml:space="preserve">production to correct quality problems. Employees are motivated and empowered to identify and report any known or potential problems and to recommend related solutions aid the corrective and preventive action </w:t>
          </w:r>
          <w:r w:rsidRPr="00B93207">
            <w:rPr>
              <w:rFonts w:ascii="Arial" w:hAnsi="Arial"/>
              <w:color w:val="000000" w:themeColor="text1"/>
              <w:szCs w:val="20"/>
              <w:lang w:val="en-CA"/>
            </w:rPr>
            <w:t xml:space="preserve">process. </w:t>
          </w:r>
        </w:p>
        <w:p w14:paraId="7FA06625" w14:textId="77777777" w:rsidR="00534079" w:rsidRPr="00B93207" w:rsidRDefault="00534079" w:rsidP="00635D11">
          <w:pPr>
            <w:pStyle w:val="Heading02"/>
            <w:numPr>
              <w:ilvl w:val="1"/>
              <w:numId w:val="48"/>
            </w:numPr>
            <w:rPr>
              <w:rFonts w:ascii="Arial" w:hAnsi="Arial"/>
              <w:color w:val="000000" w:themeColor="text1"/>
              <w:sz w:val="20"/>
              <w:szCs w:val="20"/>
              <w:lang w:val="en-CA"/>
            </w:rPr>
          </w:pPr>
          <w:bookmarkStart w:id="21" w:name="_Toc29557571"/>
          <w:r w:rsidRPr="00B93207">
            <w:rPr>
              <w:rFonts w:ascii="Arial" w:hAnsi="Arial"/>
              <w:color w:val="000000" w:themeColor="text1"/>
              <w:sz w:val="20"/>
              <w:szCs w:val="20"/>
              <w:lang w:val="en-CA"/>
            </w:rPr>
            <w:t>Communication</w:t>
          </w:r>
          <w:bookmarkEnd w:id="21"/>
        </w:p>
        <w:p w14:paraId="477B8F9A" w14:textId="77777777" w:rsidR="000F3F37" w:rsidRPr="00B93207" w:rsidRDefault="00E61EBA" w:rsidP="00E61EBA">
          <w:pPr>
            <w:pStyle w:val="Heading03"/>
            <w:numPr>
              <w:ilvl w:val="0"/>
              <w:numId w:val="0"/>
            </w:numPr>
            <w:rPr>
              <w:rFonts w:ascii="Arial" w:hAnsi="Arial"/>
              <w:color w:val="000000" w:themeColor="text1"/>
              <w:sz w:val="20"/>
              <w:szCs w:val="20"/>
              <w:lang w:val="en-CA"/>
            </w:rPr>
          </w:pPr>
          <w:bookmarkStart w:id="22" w:name="_Toc29557572"/>
          <w:r w:rsidRPr="00B93207">
            <w:rPr>
              <w:rFonts w:ascii="Arial" w:hAnsi="Arial"/>
              <w:color w:val="000000" w:themeColor="text1"/>
              <w:sz w:val="20"/>
              <w:szCs w:val="20"/>
              <w:lang w:val="en-CA"/>
            </w:rPr>
            <w:t xml:space="preserve">5.3.1 </w:t>
          </w:r>
          <w:r w:rsidR="000F3F37" w:rsidRPr="00B93207">
            <w:rPr>
              <w:rFonts w:ascii="Arial" w:hAnsi="Arial"/>
              <w:color w:val="000000" w:themeColor="text1"/>
              <w:sz w:val="20"/>
              <w:szCs w:val="20"/>
              <w:lang w:val="en-CA"/>
            </w:rPr>
            <w:t>Internal Communication</w:t>
          </w:r>
          <w:bookmarkEnd w:id="22"/>
        </w:p>
        <w:p w14:paraId="6A40F204" w14:textId="77777777" w:rsidR="00EC10B4" w:rsidRPr="00B93207" w:rsidRDefault="009306F7" w:rsidP="00047576">
          <w:pPr>
            <w:rPr>
              <w:rFonts w:ascii="Arial" w:hAnsi="Arial"/>
              <w:color w:val="000000" w:themeColor="text1"/>
              <w:szCs w:val="20"/>
              <w:lang w:val="en-CA"/>
            </w:rPr>
          </w:pPr>
          <w:r w:rsidRPr="00B93207">
            <w:rPr>
              <w:rFonts w:ascii="Arial" w:hAnsi="Arial"/>
              <w:color w:val="000000" w:themeColor="text1"/>
              <w:szCs w:val="20"/>
              <w:lang w:val="en-CA"/>
            </w:rPr>
            <w:t>Testmetric</w:t>
          </w:r>
          <w:r w:rsidR="000F3F37" w:rsidRPr="00B93207">
            <w:rPr>
              <w:rFonts w:ascii="Arial" w:hAnsi="Arial"/>
              <w:color w:val="000000" w:themeColor="text1"/>
              <w:szCs w:val="20"/>
              <w:lang w:val="en-CA"/>
            </w:rPr>
            <w:t xml:space="preserve"> communicates information </w:t>
          </w:r>
          <w:r w:rsidR="00047576" w:rsidRPr="00B93207">
            <w:rPr>
              <w:rFonts w:ascii="Arial" w:hAnsi="Arial"/>
              <w:color w:val="000000" w:themeColor="text1"/>
              <w:szCs w:val="20"/>
              <w:lang w:val="en-CA"/>
            </w:rPr>
            <w:t xml:space="preserve">internally </w:t>
          </w:r>
          <w:r w:rsidR="000F3F37" w:rsidRPr="00B93207">
            <w:rPr>
              <w:rFonts w:ascii="Arial" w:hAnsi="Arial"/>
              <w:color w:val="000000" w:themeColor="text1"/>
              <w:szCs w:val="20"/>
              <w:lang w:val="en-CA"/>
            </w:rPr>
            <w:t xml:space="preserve">regarding </w:t>
          </w:r>
          <w:r w:rsidR="00047576" w:rsidRPr="00B93207">
            <w:rPr>
              <w:rFonts w:ascii="Arial" w:hAnsi="Arial"/>
              <w:color w:val="000000" w:themeColor="text1"/>
              <w:szCs w:val="20"/>
              <w:lang w:val="en-CA"/>
            </w:rPr>
            <w:t>our QMS</w:t>
          </w:r>
          <w:r w:rsidR="000F3F37" w:rsidRPr="00B93207">
            <w:rPr>
              <w:rFonts w:ascii="Arial" w:hAnsi="Arial"/>
              <w:color w:val="000000" w:themeColor="text1"/>
              <w:szCs w:val="20"/>
              <w:lang w:val="en-CA"/>
            </w:rPr>
            <w:t xml:space="preserve"> </w:t>
          </w:r>
          <w:r w:rsidR="00047576" w:rsidRPr="00B93207">
            <w:rPr>
              <w:rFonts w:ascii="Arial" w:hAnsi="Arial"/>
              <w:color w:val="000000" w:themeColor="text1"/>
              <w:szCs w:val="20"/>
              <w:lang w:val="en-CA"/>
            </w:rPr>
            <w:t>and its</w:t>
          </w:r>
          <w:r w:rsidR="000F3F37" w:rsidRPr="00B93207">
            <w:rPr>
              <w:rFonts w:ascii="Arial" w:hAnsi="Arial"/>
              <w:color w:val="000000" w:themeColor="text1"/>
              <w:szCs w:val="20"/>
              <w:lang w:val="en-CA"/>
            </w:rPr>
            <w:t xml:space="preserve"> effectiveness</w:t>
          </w:r>
          <w:r w:rsidR="00047576" w:rsidRPr="00B93207">
            <w:rPr>
              <w:rFonts w:ascii="Arial" w:hAnsi="Arial"/>
              <w:color w:val="000000" w:themeColor="text1"/>
              <w:szCs w:val="20"/>
              <w:lang w:val="en-CA"/>
            </w:rPr>
            <w:t>,</w:t>
          </w:r>
          <w:r w:rsidR="000F3F37" w:rsidRPr="00B93207">
            <w:rPr>
              <w:rFonts w:ascii="Arial" w:hAnsi="Arial"/>
              <w:color w:val="000000" w:themeColor="text1"/>
              <w:szCs w:val="20"/>
              <w:lang w:val="en-CA"/>
            </w:rPr>
            <w:t xml:space="preserve"> through documented training, internal audit reports and continual improvement processes. All managers and supervisors are responsible for establishing regular formal and informal communications as needed to convey to their employees the relevance and importance of their activities; typically this information is conveyed through team meetings and cross-functional improvement projects. </w:t>
          </w:r>
        </w:p>
        <w:p w14:paraId="589172F2" w14:textId="77777777" w:rsidR="00047576" w:rsidRPr="00B93207" w:rsidRDefault="000F3F37" w:rsidP="00275712">
          <w:pPr>
            <w:spacing w:after="60"/>
            <w:rPr>
              <w:rFonts w:ascii="Arial" w:hAnsi="Arial"/>
              <w:color w:val="000000" w:themeColor="text1"/>
              <w:szCs w:val="20"/>
              <w:lang w:val="en-CA"/>
            </w:rPr>
          </w:pPr>
          <w:r w:rsidRPr="00B93207">
            <w:rPr>
              <w:rFonts w:ascii="Arial" w:hAnsi="Arial"/>
              <w:color w:val="000000" w:themeColor="text1"/>
              <w:szCs w:val="20"/>
              <w:lang w:val="en-CA"/>
            </w:rPr>
            <w:t>Communications regarding how employees contribute to the achievement of objectives are also conveyed and reinforced during employee performance reviews.</w:t>
          </w:r>
          <w:r w:rsidR="00047576" w:rsidRPr="00B93207">
            <w:rPr>
              <w:rFonts w:ascii="Arial" w:hAnsi="Arial"/>
              <w:color w:val="000000" w:themeColor="text1"/>
              <w:szCs w:val="20"/>
              <w:lang w:val="en-CA"/>
            </w:rPr>
            <w:t xml:space="preserve"> Issues pertaining to our QMS that </w:t>
          </w:r>
          <w:r w:rsidR="00F35CFD" w:rsidRPr="00B93207">
            <w:rPr>
              <w:rFonts w:ascii="Arial" w:hAnsi="Arial"/>
              <w:color w:val="000000" w:themeColor="text1"/>
              <w:szCs w:val="20"/>
              <w:lang w:val="en-CA"/>
            </w:rPr>
            <w:t>may be</w:t>
          </w:r>
          <w:r w:rsidR="00047576" w:rsidRPr="00B93207">
            <w:rPr>
              <w:rFonts w:ascii="Arial" w:hAnsi="Arial"/>
              <w:color w:val="000000" w:themeColor="text1"/>
              <w:szCs w:val="20"/>
              <w:lang w:val="en-CA"/>
            </w:rPr>
            <w:t xml:space="preserve"> communicated internally include:</w:t>
          </w:r>
        </w:p>
        <w:p w14:paraId="5EF3928B" w14:textId="77777777" w:rsidR="00047576" w:rsidRPr="00B93207" w:rsidRDefault="00047576" w:rsidP="00635D11">
          <w:pPr>
            <w:pStyle w:val="ListParagraph"/>
            <w:numPr>
              <w:ilvl w:val="0"/>
              <w:numId w:val="24"/>
            </w:numPr>
            <w:spacing w:after="0" w:line="276" w:lineRule="auto"/>
            <w:ind w:left="714" w:hanging="357"/>
            <w:rPr>
              <w:rFonts w:ascii="Arial" w:hAnsi="Arial"/>
              <w:color w:val="000000" w:themeColor="text1"/>
              <w:szCs w:val="20"/>
              <w:lang w:val="en-CA"/>
            </w:rPr>
          </w:pPr>
          <w:r w:rsidRPr="00B93207">
            <w:rPr>
              <w:rFonts w:ascii="Arial" w:hAnsi="Arial"/>
              <w:color w:val="000000" w:themeColor="text1"/>
              <w:szCs w:val="20"/>
              <w:lang w:val="en-CA"/>
            </w:rPr>
            <w:t>Day-to-day operations and general awareness;</w:t>
          </w:r>
        </w:p>
        <w:p w14:paraId="4149B62A" w14:textId="77777777" w:rsidR="005444C9" w:rsidRPr="00B93207" w:rsidRDefault="005444C9" w:rsidP="00635D11">
          <w:pPr>
            <w:pStyle w:val="ListParagraph"/>
            <w:numPr>
              <w:ilvl w:val="0"/>
              <w:numId w:val="24"/>
            </w:numPr>
            <w:spacing w:after="0" w:line="276" w:lineRule="auto"/>
            <w:ind w:left="714" w:hanging="357"/>
            <w:rPr>
              <w:rFonts w:ascii="Arial" w:hAnsi="Arial"/>
              <w:color w:val="000000" w:themeColor="text1"/>
              <w:szCs w:val="20"/>
              <w:lang w:val="en-CA"/>
            </w:rPr>
          </w:pPr>
          <w:r w:rsidRPr="00B93207">
            <w:rPr>
              <w:rFonts w:ascii="Arial" w:hAnsi="Arial"/>
              <w:color w:val="000000" w:themeColor="text1"/>
              <w:szCs w:val="20"/>
              <w:lang w:val="en-CA"/>
            </w:rPr>
            <w:t>Quality policy;</w:t>
          </w:r>
        </w:p>
        <w:p w14:paraId="43DE30AA" w14:textId="77777777" w:rsidR="00047576" w:rsidRPr="00B93207" w:rsidRDefault="00047576" w:rsidP="00635D11">
          <w:pPr>
            <w:pStyle w:val="ListParagraph"/>
            <w:numPr>
              <w:ilvl w:val="0"/>
              <w:numId w:val="24"/>
            </w:numPr>
            <w:spacing w:after="0" w:line="276" w:lineRule="auto"/>
            <w:ind w:left="714" w:hanging="357"/>
            <w:rPr>
              <w:rFonts w:ascii="Arial" w:hAnsi="Arial"/>
              <w:color w:val="000000" w:themeColor="text1"/>
              <w:szCs w:val="20"/>
              <w:lang w:val="en-CA"/>
            </w:rPr>
          </w:pPr>
          <w:r w:rsidRPr="00B93207">
            <w:rPr>
              <w:rFonts w:ascii="Arial" w:hAnsi="Arial"/>
              <w:color w:val="000000" w:themeColor="text1"/>
              <w:szCs w:val="20"/>
              <w:lang w:val="en-CA"/>
            </w:rPr>
            <w:t>Information on achieving objectives and targets;</w:t>
          </w:r>
        </w:p>
        <w:p w14:paraId="3DFDC792" w14:textId="77777777" w:rsidR="00047576" w:rsidRPr="00B93207" w:rsidRDefault="00047576" w:rsidP="00635D11">
          <w:pPr>
            <w:pStyle w:val="ListParagraph"/>
            <w:numPr>
              <w:ilvl w:val="0"/>
              <w:numId w:val="24"/>
            </w:numPr>
            <w:spacing w:after="0" w:line="276" w:lineRule="auto"/>
            <w:ind w:left="714" w:hanging="357"/>
            <w:rPr>
              <w:rFonts w:ascii="Arial" w:hAnsi="Arial"/>
              <w:color w:val="000000" w:themeColor="text1"/>
              <w:szCs w:val="20"/>
              <w:lang w:val="en-CA"/>
            </w:rPr>
          </w:pPr>
          <w:r w:rsidRPr="00B93207">
            <w:rPr>
              <w:rFonts w:ascii="Arial" w:hAnsi="Arial"/>
              <w:color w:val="000000" w:themeColor="text1"/>
              <w:szCs w:val="20"/>
              <w:lang w:val="en-CA"/>
            </w:rPr>
            <w:t>Risk and opportunities.</w:t>
          </w:r>
        </w:p>
        <w:p w14:paraId="4BDDEF66" w14:textId="77777777" w:rsidR="007E4F6F" w:rsidRPr="00B93207" w:rsidRDefault="000F3F37" w:rsidP="00275712">
          <w:pPr>
            <w:spacing w:before="60" w:after="60"/>
            <w:rPr>
              <w:rFonts w:ascii="Arial" w:hAnsi="Arial"/>
              <w:color w:val="000000" w:themeColor="text1"/>
              <w:szCs w:val="20"/>
              <w:lang w:val="en-CA"/>
            </w:rPr>
          </w:pPr>
          <w:r w:rsidRPr="00B93207">
            <w:rPr>
              <w:rFonts w:ascii="Arial" w:hAnsi="Arial"/>
              <w:color w:val="000000" w:themeColor="text1"/>
              <w:szCs w:val="20"/>
              <w:lang w:val="en-CA"/>
            </w:rPr>
            <w:t xml:space="preserve">Top management and their direct reports are responsible for communicating the corporate policies as well as the importance of meeting customer, statutory and regulatory requirements to employees within their respective departments. They ensure the </w:t>
          </w:r>
          <w:r w:rsidR="00EC10B4" w:rsidRPr="00B93207">
            <w:rPr>
              <w:rFonts w:ascii="Arial" w:hAnsi="Arial"/>
              <w:color w:val="000000" w:themeColor="text1"/>
              <w:szCs w:val="20"/>
              <w:lang w:val="en-CA"/>
            </w:rPr>
            <w:t>quality policy is</w:t>
          </w:r>
          <w:r w:rsidRPr="00B93207">
            <w:rPr>
              <w:rFonts w:ascii="Arial" w:hAnsi="Arial"/>
              <w:color w:val="000000" w:themeColor="text1"/>
              <w:szCs w:val="20"/>
              <w:lang w:val="en-CA"/>
            </w:rPr>
            <w:t xml:space="preserve"> understood and applied to the daily work of the organization through the establishment of measureable goals and objectives.</w:t>
          </w:r>
          <w:r w:rsidR="00EC10B4" w:rsidRPr="00B93207">
            <w:rPr>
              <w:rFonts w:ascii="Arial" w:hAnsi="Arial"/>
              <w:color w:val="000000" w:themeColor="text1"/>
              <w:szCs w:val="20"/>
              <w:lang w:val="en-CA"/>
            </w:rPr>
            <w:t xml:space="preserve"> </w:t>
          </w:r>
          <w:r w:rsidR="007E4F6F" w:rsidRPr="00B93207">
            <w:rPr>
              <w:rFonts w:ascii="Arial" w:hAnsi="Arial"/>
              <w:color w:val="000000" w:themeColor="text1"/>
              <w:szCs w:val="20"/>
              <w:lang w:val="en-CA"/>
            </w:rPr>
            <w:t xml:space="preserve">Internal communication occurs on an on-going basis and is achieved through various mechanisms as appropriate:             </w:t>
          </w:r>
        </w:p>
        <w:p w14:paraId="1C360136" w14:textId="77777777" w:rsidR="007E4F6F" w:rsidRPr="00B93207" w:rsidRDefault="007E4F6F" w:rsidP="00635D11">
          <w:pPr>
            <w:pStyle w:val="ListParagraph"/>
            <w:numPr>
              <w:ilvl w:val="0"/>
              <w:numId w:val="25"/>
            </w:numPr>
            <w:autoSpaceDE w:val="0"/>
            <w:autoSpaceDN w:val="0"/>
            <w:adjustRightInd w:val="0"/>
            <w:spacing w:after="0" w:line="276" w:lineRule="auto"/>
            <w:ind w:left="714" w:hanging="357"/>
            <w:jc w:val="both"/>
            <w:rPr>
              <w:rFonts w:ascii="Arial" w:hAnsi="Arial"/>
              <w:color w:val="000000" w:themeColor="text1"/>
              <w:szCs w:val="20"/>
              <w:lang w:val="en-CA"/>
            </w:rPr>
          </w:pPr>
          <w:r w:rsidRPr="00B93207">
            <w:rPr>
              <w:rFonts w:ascii="Arial" w:hAnsi="Arial"/>
              <w:color w:val="000000" w:themeColor="text1"/>
              <w:szCs w:val="20"/>
              <w:lang w:val="en-CA"/>
            </w:rPr>
            <w:t>Regular meetings and briefings;</w:t>
          </w:r>
        </w:p>
        <w:p w14:paraId="5ED93055" w14:textId="77777777" w:rsidR="007E4F6F" w:rsidRPr="00B93207" w:rsidRDefault="007E4F6F" w:rsidP="00635D11">
          <w:pPr>
            <w:pStyle w:val="ListParagraph"/>
            <w:numPr>
              <w:ilvl w:val="0"/>
              <w:numId w:val="25"/>
            </w:numPr>
            <w:autoSpaceDE w:val="0"/>
            <w:autoSpaceDN w:val="0"/>
            <w:adjustRightInd w:val="0"/>
            <w:spacing w:after="0" w:line="276" w:lineRule="auto"/>
            <w:ind w:left="714" w:hanging="357"/>
            <w:jc w:val="both"/>
            <w:rPr>
              <w:rFonts w:ascii="Arial" w:hAnsi="Arial"/>
              <w:color w:val="000000" w:themeColor="text1"/>
              <w:szCs w:val="20"/>
              <w:lang w:val="en-CA"/>
            </w:rPr>
          </w:pPr>
          <w:r w:rsidRPr="00B93207">
            <w:rPr>
              <w:rFonts w:ascii="Arial" w:hAnsi="Arial"/>
              <w:color w:val="000000" w:themeColor="text1"/>
              <w:szCs w:val="20"/>
              <w:lang w:val="en-CA"/>
            </w:rPr>
            <w:t>Training sessions and training material;</w:t>
          </w:r>
        </w:p>
        <w:p w14:paraId="4D20242A" w14:textId="77777777" w:rsidR="007E4F6F" w:rsidRPr="00B93207" w:rsidRDefault="007E4F6F" w:rsidP="00635D11">
          <w:pPr>
            <w:pStyle w:val="ListParagraph"/>
            <w:numPr>
              <w:ilvl w:val="0"/>
              <w:numId w:val="25"/>
            </w:numPr>
            <w:autoSpaceDE w:val="0"/>
            <w:autoSpaceDN w:val="0"/>
            <w:adjustRightInd w:val="0"/>
            <w:spacing w:after="0" w:line="276" w:lineRule="auto"/>
            <w:ind w:left="714" w:hanging="357"/>
            <w:jc w:val="both"/>
            <w:rPr>
              <w:rFonts w:ascii="Arial" w:hAnsi="Arial"/>
              <w:color w:val="000000" w:themeColor="text1"/>
              <w:szCs w:val="20"/>
              <w:lang w:val="en-CA"/>
            </w:rPr>
          </w:pPr>
          <w:r w:rsidRPr="00B93207">
            <w:rPr>
              <w:rFonts w:ascii="Arial" w:hAnsi="Arial"/>
              <w:color w:val="000000" w:themeColor="text1"/>
              <w:szCs w:val="20"/>
              <w:lang w:val="en-CA"/>
            </w:rPr>
            <w:t>Display boards, memorandums, letters;</w:t>
          </w:r>
        </w:p>
        <w:p w14:paraId="65183FB0" w14:textId="77777777" w:rsidR="007E4F6F" w:rsidRPr="00B93207" w:rsidRDefault="007E4F6F" w:rsidP="00635D11">
          <w:pPr>
            <w:pStyle w:val="ListParagraph"/>
            <w:numPr>
              <w:ilvl w:val="0"/>
              <w:numId w:val="25"/>
            </w:numPr>
            <w:autoSpaceDE w:val="0"/>
            <w:autoSpaceDN w:val="0"/>
            <w:adjustRightInd w:val="0"/>
            <w:spacing w:after="0" w:line="276" w:lineRule="auto"/>
            <w:ind w:left="714" w:hanging="357"/>
            <w:jc w:val="both"/>
            <w:rPr>
              <w:rFonts w:ascii="Arial" w:hAnsi="Arial"/>
              <w:color w:val="000000" w:themeColor="text1"/>
              <w:szCs w:val="20"/>
              <w:lang w:val="en-CA"/>
            </w:rPr>
          </w:pPr>
          <w:r w:rsidRPr="00B93207">
            <w:rPr>
              <w:rFonts w:ascii="Arial" w:hAnsi="Arial"/>
              <w:color w:val="000000" w:themeColor="text1"/>
              <w:szCs w:val="20"/>
              <w:lang w:val="en-CA"/>
            </w:rPr>
            <w:t>Website, intranet, internal e-mails;</w:t>
          </w:r>
        </w:p>
        <w:p w14:paraId="6E503A5F" w14:textId="77777777" w:rsidR="007E4F6F" w:rsidRPr="00B93207" w:rsidRDefault="007E4F6F" w:rsidP="00635D11">
          <w:pPr>
            <w:pStyle w:val="ListParagraph"/>
            <w:numPr>
              <w:ilvl w:val="0"/>
              <w:numId w:val="25"/>
            </w:numPr>
            <w:autoSpaceDE w:val="0"/>
            <w:autoSpaceDN w:val="0"/>
            <w:adjustRightInd w:val="0"/>
            <w:spacing w:after="0" w:line="276" w:lineRule="auto"/>
            <w:ind w:left="714" w:hanging="357"/>
            <w:jc w:val="both"/>
            <w:rPr>
              <w:rFonts w:ascii="Arial" w:hAnsi="Arial"/>
              <w:color w:val="000000" w:themeColor="text1"/>
              <w:szCs w:val="20"/>
              <w:lang w:val="en-CA"/>
            </w:rPr>
          </w:pPr>
          <w:r w:rsidRPr="00B93207">
            <w:rPr>
              <w:rFonts w:ascii="Arial" w:hAnsi="Arial"/>
              <w:color w:val="000000" w:themeColor="text1"/>
              <w:szCs w:val="20"/>
              <w:lang w:val="en-CA"/>
            </w:rPr>
            <w:t>Product and process performance data analysis and audit results;</w:t>
          </w:r>
        </w:p>
        <w:p w14:paraId="16DC3CE2" w14:textId="77777777" w:rsidR="00275712" w:rsidRPr="00B93207" w:rsidRDefault="007E4F6F" w:rsidP="00635D11">
          <w:pPr>
            <w:pStyle w:val="ListParagraph"/>
            <w:numPr>
              <w:ilvl w:val="0"/>
              <w:numId w:val="25"/>
            </w:numPr>
            <w:autoSpaceDE w:val="0"/>
            <w:autoSpaceDN w:val="0"/>
            <w:adjustRightInd w:val="0"/>
            <w:spacing w:after="0" w:line="276" w:lineRule="auto"/>
            <w:ind w:left="714" w:hanging="357"/>
            <w:jc w:val="both"/>
            <w:rPr>
              <w:rFonts w:ascii="Arial" w:hAnsi="Arial"/>
              <w:color w:val="000000" w:themeColor="text1"/>
              <w:szCs w:val="20"/>
              <w:lang w:val="en-CA"/>
            </w:rPr>
          </w:pPr>
          <w:r w:rsidRPr="00B93207">
            <w:rPr>
              <w:rFonts w:ascii="Arial" w:hAnsi="Arial"/>
              <w:color w:val="000000" w:themeColor="text1"/>
              <w:szCs w:val="20"/>
              <w:lang w:val="en-CA"/>
            </w:rPr>
            <w:t xml:space="preserve">Targets, objectives, </w:t>
          </w:r>
          <w:r w:rsidR="002C4E59" w:rsidRPr="00B93207">
            <w:rPr>
              <w:rFonts w:ascii="Arial" w:hAnsi="Arial"/>
              <w:color w:val="000000" w:themeColor="text1"/>
              <w:szCs w:val="20"/>
              <w:lang w:val="en-CA"/>
            </w:rPr>
            <w:t xml:space="preserve">scorecards, </w:t>
          </w:r>
          <w:r w:rsidRPr="00B93207">
            <w:rPr>
              <w:rFonts w:ascii="Arial" w:hAnsi="Arial"/>
              <w:color w:val="000000" w:themeColor="text1"/>
              <w:szCs w:val="20"/>
              <w:lang w:val="en-CA"/>
            </w:rPr>
            <w:t>KPIs</w:t>
          </w:r>
          <w:r w:rsidR="00275712" w:rsidRPr="00B93207">
            <w:rPr>
              <w:rFonts w:ascii="Arial" w:hAnsi="Arial"/>
              <w:color w:val="000000" w:themeColor="text1"/>
              <w:szCs w:val="20"/>
              <w:lang w:val="en-CA"/>
            </w:rPr>
            <w:t>, management system manual and procedures;</w:t>
          </w:r>
        </w:p>
        <w:p w14:paraId="1A187302" w14:textId="77777777" w:rsidR="007E4F6F" w:rsidRPr="00B93207" w:rsidRDefault="00275712" w:rsidP="00635D11">
          <w:pPr>
            <w:pStyle w:val="ListParagraph"/>
            <w:numPr>
              <w:ilvl w:val="0"/>
              <w:numId w:val="25"/>
            </w:numPr>
            <w:autoSpaceDE w:val="0"/>
            <w:autoSpaceDN w:val="0"/>
            <w:adjustRightInd w:val="0"/>
            <w:spacing w:after="0" w:line="276" w:lineRule="auto"/>
            <w:ind w:left="714" w:hanging="357"/>
            <w:jc w:val="both"/>
            <w:rPr>
              <w:rFonts w:ascii="Arial" w:hAnsi="Arial"/>
              <w:color w:val="000000" w:themeColor="text1"/>
              <w:szCs w:val="20"/>
              <w:lang w:val="en-CA"/>
            </w:rPr>
          </w:pPr>
          <w:r w:rsidRPr="00B93207">
            <w:rPr>
              <w:rFonts w:ascii="Arial" w:hAnsi="Arial"/>
              <w:color w:val="000000" w:themeColor="text1"/>
              <w:szCs w:val="20"/>
              <w:lang w:val="en-CA"/>
            </w:rPr>
            <w:t>C</w:t>
          </w:r>
          <w:r w:rsidR="007E4F6F" w:rsidRPr="00B93207">
            <w:rPr>
              <w:rFonts w:ascii="Arial" w:hAnsi="Arial"/>
              <w:color w:val="000000" w:themeColor="text1"/>
              <w:szCs w:val="20"/>
              <w:lang w:val="en-CA"/>
            </w:rPr>
            <w:t>orrective action and non-conformance reports;</w:t>
          </w:r>
        </w:p>
        <w:p w14:paraId="3700E373" w14:textId="77777777" w:rsidR="000F3F37" w:rsidRPr="00B93207" w:rsidRDefault="00E61EBA" w:rsidP="00E61EBA">
          <w:pPr>
            <w:pStyle w:val="Heading03"/>
            <w:numPr>
              <w:ilvl w:val="0"/>
              <w:numId w:val="0"/>
            </w:numPr>
            <w:rPr>
              <w:rFonts w:ascii="Arial" w:hAnsi="Arial"/>
              <w:color w:val="000000" w:themeColor="text1"/>
              <w:sz w:val="20"/>
              <w:szCs w:val="20"/>
              <w:lang w:val="en-CA"/>
            </w:rPr>
          </w:pPr>
          <w:bookmarkStart w:id="23" w:name="_Toc29557573"/>
          <w:r w:rsidRPr="00B93207">
            <w:rPr>
              <w:rFonts w:ascii="Arial" w:hAnsi="Arial"/>
              <w:color w:val="000000" w:themeColor="text1"/>
              <w:sz w:val="20"/>
              <w:szCs w:val="20"/>
              <w:lang w:val="en-CA"/>
            </w:rPr>
            <w:t xml:space="preserve">5.3.2 </w:t>
          </w:r>
          <w:r w:rsidR="000F3F37" w:rsidRPr="00B93207">
            <w:rPr>
              <w:rFonts w:ascii="Arial" w:hAnsi="Arial"/>
              <w:color w:val="000000" w:themeColor="text1"/>
              <w:sz w:val="20"/>
              <w:szCs w:val="20"/>
              <w:lang w:val="en-CA"/>
            </w:rPr>
            <w:t>External Communication</w:t>
          </w:r>
          <w:bookmarkEnd w:id="23"/>
        </w:p>
        <w:p w14:paraId="382296CF" w14:textId="3BDE5986" w:rsidR="00047576" w:rsidRPr="00B93207" w:rsidRDefault="009306F7" w:rsidP="00047576">
          <w:pPr>
            <w:rPr>
              <w:rFonts w:ascii="Arial" w:hAnsi="Arial"/>
              <w:szCs w:val="20"/>
              <w:lang w:val="en-CA"/>
            </w:rPr>
          </w:pPr>
          <w:r w:rsidRPr="00B93207">
            <w:rPr>
              <w:rFonts w:ascii="Arial" w:hAnsi="Arial"/>
              <w:color w:val="000000" w:themeColor="text1"/>
              <w:szCs w:val="20"/>
              <w:lang w:val="en-CA"/>
            </w:rPr>
            <w:t>Testmetric</w:t>
          </w:r>
          <w:r w:rsidR="00047576" w:rsidRPr="00B93207">
            <w:rPr>
              <w:rFonts w:ascii="Arial" w:hAnsi="Arial"/>
              <w:color w:val="000000" w:themeColor="text1"/>
              <w:szCs w:val="20"/>
              <w:lang w:val="en-CA"/>
            </w:rPr>
            <w:t xml:space="preserve"> </w:t>
          </w:r>
          <w:r w:rsidR="00F35CFD" w:rsidRPr="00B93207">
            <w:rPr>
              <w:rFonts w:ascii="Arial" w:hAnsi="Arial"/>
              <w:color w:val="auto"/>
              <w:szCs w:val="20"/>
              <w:lang w:val="en-CA"/>
            </w:rPr>
            <w:t xml:space="preserve">determines the need to </w:t>
          </w:r>
          <w:r w:rsidR="00047576" w:rsidRPr="00B93207">
            <w:rPr>
              <w:rFonts w:ascii="Arial" w:hAnsi="Arial"/>
              <w:color w:val="auto"/>
              <w:szCs w:val="20"/>
              <w:lang w:val="en-CA"/>
            </w:rPr>
            <w:t xml:space="preserve">communicate </w:t>
          </w:r>
          <w:r w:rsidR="00047576" w:rsidRPr="00B93207">
            <w:rPr>
              <w:rFonts w:ascii="Arial" w:hAnsi="Arial"/>
              <w:szCs w:val="20"/>
              <w:lang w:val="en-CA"/>
            </w:rPr>
            <w:t xml:space="preserve">information </w:t>
          </w:r>
          <w:r w:rsidR="00047576" w:rsidRPr="00B93207">
            <w:rPr>
              <w:rFonts w:ascii="Arial" w:hAnsi="Arial"/>
              <w:color w:val="auto"/>
              <w:szCs w:val="20"/>
              <w:lang w:val="en-CA"/>
            </w:rPr>
            <w:t xml:space="preserve">externally to </w:t>
          </w:r>
          <w:r w:rsidR="00A32A3D" w:rsidRPr="00B93207">
            <w:rPr>
              <w:rFonts w:ascii="Arial" w:hAnsi="Arial"/>
              <w:color w:val="auto"/>
              <w:szCs w:val="20"/>
              <w:lang w:val="en-CA"/>
            </w:rPr>
            <w:t>our</w:t>
          </w:r>
          <w:r w:rsidR="00047576" w:rsidRPr="00B93207">
            <w:rPr>
              <w:rFonts w:ascii="Arial" w:hAnsi="Arial"/>
              <w:color w:val="auto"/>
              <w:szCs w:val="20"/>
              <w:lang w:val="en-CA"/>
            </w:rPr>
            <w:t xml:space="preserve"> interested parties, </w:t>
          </w:r>
          <w:r w:rsidR="00F35CFD" w:rsidRPr="00B93207">
            <w:rPr>
              <w:rFonts w:ascii="Arial" w:hAnsi="Arial"/>
              <w:color w:val="auto"/>
              <w:szCs w:val="20"/>
              <w:lang w:val="en-CA"/>
            </w:rPr>
            <w:t xml:space="preserve">as </w:t>
          </w:r>
          <w:r w:rsidR="00047576" w:rsidRPr="00B93207">
            <w:rPr>
              <w:rFonts w:ascii="Arial" w:hAnsi="Arial"/>
              <w:color w:val="auto"/>
              <w:szCs w:val="20"/>
              <w:lang w:val="en-CA"/>
            </w:rPr>
            <w:t xml:space="preserve">defined in Section </w:t>
          </w:r>
          <w:r w:rsidR="005D37BC" w:rsidRPr="00B93207">
            <w:rPr>
              <w:rFonts w:ascii="Arial" w:hAnsi="Arial"/>
              <w:color w:val="auto"/>
              <w:szCs w:val="20"/>
              <w:lang w:val="en-CA"/>
            </w:rPr>
            <w:t>4</w:t>
          </w:r>
          <w:r w:rsidR="00047576" w:rsidRPr="00B93207">
            <w:rPr>
              <w:rFonts w:ascii="Arial" w:hAnsi="Arial"/>
              <w:color w:val="auto"/>
              <w:szCs w:val="20"/>
              <w:lang w:val="en-CA"/>
            </w:rPr>
            <w:t xml:space="preserve">.2, regarding </w:t>
          </w:r>
          <w:r w:rsidR="00F35CFD" w:rsidRPr="00B93207">
            <w:rPr>
              <w:rFonts w:ascii="Arial" w:hAnsi="Arial"/>
              <w:szCs w:val="20"/>
              <w:lang w:val="en-CA"/>
            </w:rPr>
            <w:t>the effectives of our</w:t>
          </w:r>
          <w:r w:rsidR="00047576" w:rsidRPr="00B93207">
            <w:rPr>
              <w:rFonts w:ascii="Arial" w:hAnsi="Arial"/>
              <w:szCs w:val="20"/>
              <w:lang w:val="en-CA"/>
            </w:rPr>
            <w:t xml:space="preserve"> QMS. In most instances, external interested parties (such as consumers, stockholders, neighboring communities, etc.) are the main driving force for our organization to implement our QMS. The various processes or means of external communication may include as appropriate:</w:t>
          </w:r>
        </w:p>
        <w:tbl>
          <w:tblPr>
            <w:tblW w:w="9639" w:type="dxa"/>
            <w:tblInd w:w="108" w:type="dxa"/>
            <w:tblBorders>
              <w:top w:val="single" w:sz="4" w:space="0" w:color="FFFFFF" w:themeColor="background1"/>
              <w:left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2268"/>
            <w:gridCol w:w="2410"/>
            <w:gridCol w:w="4961"/>
          </w:tblGrid>
          <w:tr w:rsidR="00204E76" w:rsidRPr="00B93207" w14:paraId="73C94EA6" w14:textId="77777777" w:rsidTr="009E1692">
            <w:trPr>
              <w:trHeight w:val="284"/>
              <w:tblHeader/>
            </w:trPr>
            <w:tc>
              <w:tcPr>
                <w:tcW w:w="2268" w:type="dxa"/>
                <w:shd w:val="clear" w:color="auto" w:fill="69676D" w:themeFill="text2"/>
                <w:vAlign w:val="center"/>
              </w:tcPr>
              <w:p w14:paraId="54EE2CA3" w14:textId="77777777" w:rsidR="00204E76" w:rsidRPr="00B93207" w:rsidRDefault="00204E76" w:rsidP="009E1692">
                <w:pPr>
                  <w:pStyle w:val="NoSpacing"/>
                  <w:rPr>
                    <w:rFonts w:ascii="Arial" w:hAnsi="Arial" w:cs="Arial"/>
                    <w:color w:val="FFFFFF" w:themeColor="background1"/>
                    <w:szCs w:val="20"/>
                    <w:lang w:val="en-CA"/>
                  </w:rPr>
                </w:pPr>
                <w:r w:rsidRPr="00B93207">
                  <w:rPr>
                    <w:rFonts w:ascii="Arial" w:hAnsi="Arial" w:cs="Arial"/>
                    <w:color w:val="FFFFFF" w:themeColor="background1"/>
                    <w:szCs w:val="20"/>
                    <w:lang w:val="en-CA"/>
                  </w:rPr>
                  <w:lastRenderedPageBreak/>
                  <w:t>Interested Parties</w:t>
                </w:r>
              </w:p>
            </w:tc>
            <w:tc>
              <w:tcPr>
                <w:tcW w:w="2410" w:type="dxa"/>
                <w:shd w:val="clear" w:color="auto" w:fill="69676D" w:themeFill="text2"/>
                <w:vAlign w:val="center"/>
              </w:tcPr>
              <w:p w14:paraId="50334CCB" w14:textId="77777777" w:rsidR="00204E76" w:rsidRPr="00B93207" w:rsidRDefault="00204E76" w:rsidP="009E1692">
                <w:pPr>
                  <w:pStyle w:val="NoSpacing"/>
                  <w:rPr>
                    <w:rFonts w:ascii="Arial" w:hAnsi="Arial" w:cs="Arial"/>
                    <w:color w:val="FFFFFF" w:themeColor="background1"/>
                    <w:szCs w:val="20"/>
                    <w:lang w:val="en-CA"/>
                  </w:rPr>
                </w:pPr>
                <w:r w:rsidRPr="00B93207">
                  <w:rPr>
                    <w:rFonts w:ascii="Arial" w:hAnsi="Arial" w:cs="Arial"/>
                    <w:color w:val="FFFFFF" w:themeColor="background1"/>
                    <w:szCs w:val="20"/>
                    <w:lang w:val="en-CA"/>
                  </w:rPr>
                  <w:t>Needs &amp; Expectations</w:t>
                </w:r>
              </w:p>
            </w:tc>
            <w:tc>
              <w:tcPr>
                <w:tcW w:w="4961" w:type="dxa"/>
                <w:shd w:val="clear" w:color="auto" w:fill="69676D" w:themeFill="text2"/>
                <w:vAlign w:val="center"/>
              </w:tcPr>
              <w:p w14:paraId="5B15F0F2" w14:textId="77777777" w:rsidR="00204E76" w:rsidRPr="00B93207" w:rsidRDefault="00204E76" w:rsidP="009E1692">
                <w:pPr>
                  <w:pStyle w:val="NoSpacing"/>
                  <w:rPr>
                    <w:rFonts w:ascii="Arial" w:hAnsi="Arial" w:cs="Arial"/>
                    <w:color w:val="FFFFFF" w:themeColor="background1"/>
                    <w:szCs w:val="20"/>
                    <w:lang w:val="en-CA"/>
                  </w:rPr>
                </w:pPr>
                <w:r w:rsidRPr="00B93207">
                  <w:rPr>
                    <w:rFonts w:ascii="Arial" w:hAnsi="Arial" w:cs="Arial"/>
                    <w:color w:val="FFFFFF" w:themeColor="background1"/>
                    <w:szCs w:val="20"/>
                    <w:lang w:val="en-CA"/>
                  </w:rPr>
                  <w:t>Possible modes of Communication</w:t>
                </w:r>
              </w:p>
            </w:tc>
          </w:tr>
          <w:tr w:rsidR="00204E76" w:rsidRPr="00B93207" w14:paraId="02AC5C7A" w14:textId="77777777" w:rsidTr="009E1692">
            <w:trPr>
              <w:trHeight w:val="284"/>
            </w:trPr>
            <w:tc>
              <w:tcPr>
                <w:tcW w:w="2268" w:type="dxa"/>
                <w:shd w:val="clear" w:color="auto" w:fill="F2F2F2" w:themeFill="background1" w:themeFillShade="F2"/>
                <w:vAlign w:val="center"/>
              </w:tcPr>
              <w:p w14:paraId="0CDB353D" w14:textId="77777777" w:rsidR="00204E76" w:rsidRPr="00B93207" w:rsidRDefault="00204E76" w:rsidP="009E16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Customers</w:t>
                </w:r>
              </w:p>
            </w:tc>
            <w:tc>
              <w:tcPr>
                <w:tcW w:w="2410" w:type="dxa"/>
                <w:shd w:val="clear" w:color="auto" w:fill="F2F2F2" w:themeFill="background1" w:themeFillShade="F2"/>
                <w:vAlign w:val="center"/>
              </w:tcPr>
              <w:p w14:paraId="50960D3F" w14:textId="77777777" w:rsidR="00204E76" w:rsidRPr="00B93207" w:rsidRDefault="00204E76" w:rsidP="009E1692">
                <w:pPr>
                  <w:spacing w:before="0" w:after="0" w:line="240" w:lineRule="auto"/>
                  <w:jc w:val="left"/>
                  <w:rPr>
                    <w:rFonts w:ascii="Arial" w:hAnsi="Arial"/>
                    <w:szCs w:val="20"/>
                    <w:lang w:val="en-CA"/>
                  </w:rPr>
                </w:pPr>
                <w:r w:rsidRPr="00B93207">
                  <w:rPr>
                    <w:rFonts w:ascii="Arial" w:hAnsi="Arial"/>
                    <w:szCs w:val="20"/>
                    <w:lang w:val="en-CA"/>
                  </w:rPr>
                  <w:t>Price, reliability &amp; value</w:t>
                </w:r>
              </w:p>
            </w:tc>
            <w:tc>
              <w:tcPr>
                <w:tcW w:w="4961" w:type="dxa"/>
                <w:shd w:val="clear" w:color="auto" w:fill="F2F2F2" w:themeFill="background1" w:themeFillShade="F2"/>
                <w:vAlign w:val="center"/>
              </w:tcPr>
              <w:p w14:paraId="27870A8C" w14:textId="77777777" w:rsidR="00204E76" w:rsidRPr="00B93207" w:rsidRDefault="00204E76" w:rsidP="009E1692">
                <w:pPr>
                  <w:spacing w:before="0" w:after="0" w:line="240" w:lineRule="auto"/>
                  <w:jc w:val="left"/>
                  <w:rPr>
                    <w:rFonts w:ascii="Arial" w:hAnsi="Arial"/>
                    <w:szCs w:val="20"/>
                    <w:lang w:val="en-CA"/>
                  </w:rPr>
                </w:pPr>
                <w:r w:rsidRPr="00B93207">
                  <w:rPr>
                    <w:rFonts w:ascii="Arial" w:hAnsi="Arial"/>
                    <w:szCs w:val="20"/>
                    <w:lang w:val="en-CA"/>
                  </w:rPr>
                  <w:t>Publications in the media and  focus groups</w:t>
                </w:r>
              </w:p>
            </w:tc>
          </w:tr>
          <w:tr w:rsidR="00204E76" w:rsidRPr="00B93207" w14:paraId="1E4F40FC" w14:textId="77777777" w:rsidTr="009E1692">
            <w:trPr>
              <w:trHeight w:val="284"/>
            </w:trPr>
            <w:tc>
              <w:tcPr>
                <w:tcW w:w="2268" w:type="dxa"/>
                <w:shd w:val="clear" w:color="auto" w:fill="F2F2F2" w:themeFill="background1" w:themeFillShade="F2"/>
                <w:vAlign w:val="center"/>
              </w:tcPr>
              <w:p w14:paraId="29646FF7" w14:textId="77777777" w:rsidR="00204E76" w:rsidRPr="00B93207" w:rsidRDefault="00204E76" w:rsidP="009E16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Distributors &amp; retailers </w:t>
                </w:r>
              </w:p>
            </w:tc>
            <w:tc>
              <w:tcPr>
                <w:tcW w:w="2410" w:type="dxa"/>
                <w:shd w:val="clear" w:color="auto" w:fill="F2F2F2" w:themeFill="background1" w:themeFillShade="F2"/>
                <w:vAlign w:val="center"/>
              </w:tcPr>
              <w:p w14:paraId="0D2820B1" w14:textId="77777777" w:rsidR="00204E76" w:rsidRPr="00B93207" w:rsidRDefault="00204E76" w:rsidP="009E16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Quality, price &amp; logistics</w:t>
                </w:r>
              </w:p>
            </w:tc>
            <w:tc>
              <w:tcPr>
                <w:tcW w:w="4961" w:type="dxa"/>
                <w:shd w:val="clear" w:color="auto" w:fill="F2F2F2" w:themeFill="background1" w:themeFillShade="F2"/>
                <w:vAlign w:val="center"/>
              </w:tcPr>
              <w:p w14:paraId="577AD521" w14:textId="77777777" w:rsidR="00204E76" w:rsidRPr="00B93207" w:rsidRDefault="00204E76" w:rsidP="009E16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Industry association publications and press releases</w:t>
                </w:r>
              </w:p>
            </w:tc>
          </w:tr>
          <w:tr w:rsidR="00204E76" w:rsidRPr="00B93207" w14:paraId="1583820A" w14:textId="77777777" w:rsidTr="009E1692">
            <w:trPr>
              <w:trHeight w:val="284"/>
            </w:trPr>
            <w:tc>
              <w:tcPr>
                <w:tcW w:w="2268" w:type="dxa"/>
                <w:shd w:val="clear" w:color="auto" w:fill="F2F2F2" w:themeFill="background1" w:themeFillShade="F2"/>
                <w:vAlign w:val="center"/>
              </w:tcPr>
              <w:p w14:paraId="617CCFE6" w14:textId="77777777" w:rsidR="00204E76" w:rsidRPr="00B93207" w:rsidRDefault="00204E76" w:rsidP="009E16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Owners/shareholders</w:t>
                </w:r>
              </w:p>
            </w:tc>
            <w:tc>
              <w:tcPr>
                <w:tcW w:w="2410" w:type="dxa"/>
                <w:shd w:val="clear" w:color="auto" w:fill="F2F2F2" w:themeFill="background1" w:themeFillShade="F2"/>
                <w:vAlign w:val="center"/>
              </w:tcPr>
              <w:p w14:paraId="0C4087EB" w14:textId="77777777" w:rsidR="00204E76" w:rsidRPr="00B93207" w:rsidRDefault="00204E76" w:rsidP="009E16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Profitability &amp; growth</w:t>
                </w:r>
              </w:p>
            </w:tc>
            <w:tc>
              <w:tcPr>
                <w:tcW w:w="4961" w:type="dxa"/>
                <w:shd w:val="clear" w:color="auto" w:fill="F2F2F2" w:themeFill="background1" w:themeFillShade="F2"/>
                <w:vAlign w:val="center"/>
              </w:tcPr>
              <w:p w14:paraId="22AB0249" w14:textId="77777777" w:rsidR="00204E76" w:rsidRPr="00B93207" w:rsidRDefault="00204E76" w:rsidP="009E16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Annual reports or newsletters of performance</w:t>
                </w:r>
              </w:p>
            </w:tc>
          </w:tr>
          <w:tr w:rsidR="00204E76" w:rsidRPr="00B93207" w14:paraId="27000D1D" w14:textId="77777777" w:rsidTr="009E1692">
            <w:trPr>
              <w:trHeight w:val="284"/>
            </w:trPr>
            <w:tc>
              <w:tcPr>
                <w:tcW w:w="2268" w:type="dxa"/>
                <w:shd w:val="clear" w:color="auto" w:fill="F2F2F2" w:themeFill="background1" w:themeFillShade="F2"/>
                <w:vAlign w:val="center"/>
              </w:tcPr>
              <w:p w14:paraId="7120731A" w14:textId="77777777" w:rsidR="00204E76" w:rsidRPr="00B93207" w:rsidRDefault="00204E76" w:rsidP="009E16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Suppliers</w:t>
                </w:r>
              </w:p>
            </w:tc>
            <w:tc>
              <w:tcPr>
                <w:tcW w:w="2410" w:type="dxa"/>
                <w:shd w:val="clear" w:color="auto" w:fill="F2F2F2" w:themeFill="background1" w:themeFillShade="F2"/>
                <w:vAlign w:val="center"/>
              </w:tcPr>
              <w:p w14:paraId="04EC9280" w14:textId="77777777" w:rsidR="00204E76" w:rsidRPr="00B93207" w:rsidRDefault="00204E76" w:rsidP="009E16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Beneficial relationships</w:t>
                </w:r>
              </w:p>
            </w:tc>
            <w:tc>
              <w:tcPr>
                <w:tcW w:w="4961" w:type="dxa"/>
                <w:shd w:val="clear" w:color="auto" w:fill="F2F2F2" w:themeFill="background1" w:themeFillShade="F2"/>
                <w:vAlign w:val="center"/>
              </w:tcPr>
              <w:p w14:paraId="02BCFB44" w14:textId="77777777" w:rsidR="00204E76" w:rsidRPr="00B93207" w:rsidRDefault="00204E76" w:rsidP="009E16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Publications on our website, meetings or questionnaires</w:t>
                </w:r>
              </w:p>
            </w:tc>
          </w:tr>
          <w:tr w:rsidR="00204E76" w:rsidRPr="00B93207" w14:paraId="716850CB" w14:textId="77777777" w:rsidTr="009E1692">
            <w:trPr>
              <w:trHeight w:val="284"/>
            </w:trPr>
            <w:tc>
              <w:tcPr>
                <w:tcW w:w="2268" w:type="dxa"/>
                <w:shd w:val="clear" w:color="auto" w:fill="F2F2F2" w:themeFill="background1" w:themeFillShade="F2"/>
                <w:vAlign w:val="center"/>
              </w:tcPr>
              <w:p w14:paraId="4803C7DC" w14:textId="77777777" w:rsidR="00204E76" w:rsidRPr="00B93207" w:rsidRDefault="00204E76" w:rsidP="009E16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Regulatory &amp; statutory</w:t>
                </w:r>
              </w:p>
            </w:tc>
            <w:tc>
              <w:tcPr>
                <w:tcW w:w="2410" w:type="dxa"/>
                <w:shd w:val="clear" w:color="auto" w:fill="F2F2F2" w:themeFill="background1" w:themeFillShade="F2"/>
                <w:vAlign w:val="center"/>
              </w:tcPr>
              <w:p w14:paraId="541727D9" w14:textId="77777777" w:rsidR="00204E76" w:rsidRPr="00B93207" w:rsidRDefault="00204E76" w:rsidP="009E16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Compliance &amp; reporting</w:t>
                </w:r>
              </w:p>
            </w:tc>
            <w:tc>
              <w:tcPr>
                <w:tcW w:w="4961" w:type="dxa"/>
                <w:shd w:val="clear" w:color="auto" w:fill="F2F2F2" w:themeFill="background1" w:themeFillShade="F2"/>
                <w:vAlign w:val="center"/>
              </w:tcPr>
              <w:p w14:paraId="1760A360" w14:textId="77777777" w:rsidR="00204E76" w:rsidRPr="00B93207" w:rsidRDefault="00204E76" w:rsidP="009E16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20"/>
                  </w:tabs>
                  <w:spacing w:before="0" w:after="0" w:line="240" w:lineRule="auto"/>
                  <w:jc w:val="left"/>
                  <w:rPr>
                    <w:rFonts w:ascii="Arial" w:hAnsi="Arial"/>
                    <w:szCs w:val="20"/>
                    <w:lang w:val="en-CA"/>
                  </w:rPr>
                </w:pPr>
                <w:r w:rsidRPr="00B93207">
                  <w:rPr>
                    <w:rFonts w:ascii="Arial" w:hAnsi="Arial"/>
                    <w:szCs w:val="20"/>
                    <w:lang w:val="en-CA"/>
                  </w:rPr>
                  <w:t>Regulatory compliance submissions or results of audits</w:t>
                </w:r>
              </w:p>
            </w:tc>
          </w:tr>
        </w:tbl>
        <w:p w14:paraId="6AB08E31" w14:textId="15B2CB17" w:rsidR="00473808" w:rsidRPr="00B93207" w:rsidRDefault="00473808">
          <w:pPr>
            <w:autoSpaceDE/>
            <w:autoSpaceDN/>
            <w:adjustRightInd/>
            <w:spacing w:before="0" w:after="0" w:line="240" w:lineRule="auto"/>
            <w:jc w:val="left"/>
            <w:rPr>
              <w:rFonts w:ascii="Arial" w:hAnsi="Arial"/>
              <w:b/>
              <w:sz w:val="24"/>
              <w:szCs w:val="24"/>
              <w:lang w:val="en-CA"/>
            </w:rPr>
          </w:pPr>
        </w:p>
        <w:p w14:paraId="1B1FBD9E" w14:textId="709DA42F" w:rsidR="001F3422" w:rsidRPr="00B93207" w:rsidRDefault="00013384" w:rsidP="00635D11">
          <w:pPr>
            <w:pStyle w:val="Heading01"/>
            <w:numPr>
              <w:ilvl w:val="0"/>
              <w:numId w:val="48"/>
            </w:numPr>
            <w:shd w:val="clear" w:color="auto" w:fill="D9D9D9" w:themeFill="background1" w:themeFillShade="D9"/>
            <w:rPr>
              <w:rFonts w:ascii="Arial" w:hAnsi="Arial"/>
              <w:sz w:val="24"/>
              <w:szCs w:val="24"/>
              <w:lang w:val="en-CA"/>
            </w:rPr>
          </w:pPr>
          <w:bookmarkStart w:id="24" w:name="_Toc29557574"/>
          <w:r w:rsidRPr="00B93207">
            <w:rPr>
              <w:rFonts w:ascii="Arial" w:hAnsi="Arial"/>
              <w:sz w:val="24"/>
              <w:szCs w:val="24"/>
              <w:lang w:val="en-CA"/>
            </w:rPr>
            <w:t xml:space="preserve">Management System </w:t>
          </w:r>
          <w:r w:rsidR="001F3422" w:rsidRPr="00B93207">
            <w:rPr>
              <w:rFonts w:ascii="Arial" w:hAnsi="Arial"/>
              <w:sz w:val="24"/>
              <w:szCs w:val="24"/>
              <w:lang w:val="en-CA"/>
            </w:rPr>
            <w:t>Planning</w:t>
          </w:r>
          <w:bookmarkEnd w:id="24"/>
        </w:p>
        <w:p w14:paraId="1E3BA3F8" w14:textId="77777777" w:rsidR="001F3422" w:rsidRPr="00B93207" w:rsidRDefault="00E61EBA" w:rsidP="00E61EBA">
          <w:pPr>
            <w:pStyle w:val="Heading02"/>
            <w:numPr>
              <w:ilvl w:val="0"/>
              <w:numId w:val="0"/>
            </w:numPr>
            <w:rPr>
              <w:rFonts w:ascii="Arial" w:hAnsi="Arial"/>
              <w:color w:val="000000" w:themeColor="text1"/>
              <w:sz w:val="20"/>
              <w:szCs w:val="20"/>
              <w:lang w:val="en-CA"/>
            </w:rPr>
          </w:pPr>
          <w:bookmarkStart w:id="25" w:name="_Toc29557575"/>
          <w:r w:rsidRPr="00B93207">
            <w:rPr>
              <w:rFonts w:ascii="Arial" w:hAnsi="Arial"/>
              <w:color w:val="000000" w:themeColor="text1"/>
              <w:sz w:val="20"/>
              <w:szCs w:val="20"/>
              <w:lang w:val="en-CA"/>
            </w:rPr>
            <w:t xml:space="preserve">6.1 </w:t>
          </w:r>
          <w:r w:rsidR="00301381" w:rsidRPr="00B93207">
            <w:rPr>
              <w:rFonts w:ascii="Arial" w:hAnsi="Arial"/>
              <w:color w:val="000000" w:themeColor="text1"/>
              <w:sz w:val="20"/>
              <w:szCs w:val="20"/>
              <w:lang w:val="en-CA"/>
            </w:rPr>
            <w:t xml:space="preserve">Addressing </w:t>
          </w:r>
          <w:r w:rsidR="001F3422" w:rsidRPr="00B93207">
            <w:rPr>
              <w:rFonts w:ascii="Arial" w:hAnsi="Arial"/>
              <w:color w:val="000000" w:themeColor="text1"/>
              <w:sz w:val="20"/>
              <w:szCs w:val="20"/>
              <w:lang w:val="en-CA"/>
            </w:rPr>
            <w:t>Risk</w:t>
          </w:r>
          <w:r w:rsidR="00435343" w:rsidRPr="00B93207">
            <w:rPr>
              <w:rFonts w:ascii="Arial" w:hAnsi="Arial"/>
              <w:color w:val="000000" w:themeColor="text1"/>
              <w:sz w:val="20"/>
              <w:szCs w:val="20"/>
              <w:lang w:val="en-CA"/>
            </w:rPr>
            <w:t xml:space="preserve">s </w:t>
          </w:r>
          <w:r w:rsidR="00897137" w:rsidRPr="00B93207">
            <w:rPr>
              <w:rFonts w:ascii="Arial" w:hAnsi="Arial"/>
              <w:color w:val="000000" w:themeColor="text1"/>
              <w:sz w:val="20"/>
              <w:szCs w:val="20"/>
              <w:lang w:val="en-CA"/>
            </w:rPr>
            <w:t>&amp;</w:t>
          </w:r>
          <w:r w:rsidR="00435343" w:rsidRPr="00B93207">
            <w:rPr>
              <w:rFonts w:ascii="Arial" w:hAnsi="Arial"/>
              <w:color w:val="000000" w:themeColor="text1"/>
              <w:sz w:val="20"/>
              <w:szCs w:val="20"/>
              <w:lang w:val="en-CA"/>
            </w:rPr>
            <w:t xml:space="preserve"> Opportunities</w:t>
          </w:r>
          <w:bookmarkEnd w:id="25"/>
        </w:p>
        <w:p w14:paraId="710E153E" w14:textId="77777777" w:rsidR="00D94F82" w:rsidRPr="00B93207" w:rsidRDefault="005F3756" w:rsidP="009E43D8">
          <w:pPr>
            <w:rPr>
              <w:rFonts w:ascii="Arial" w:hAnsi="Arial"/>
              <w:lang w:val="en-CA"/>
            </w:rPr>
          </w:pPr>
          <w:r w:rsidRPr="00B93207">
            <w:rPr>
              <w:rFonts w:ascii="Arial" w:hAnsi="Arial"/>
              <w:noProof/>
              <w:lang w:val="en-CA" w:eastAsia="en-CA"/>
            </w:rPr>
            <mc:AlternateContent>
              <mc:Choice Requires="wpg">
                <w:drawing>
                  <wp:anchor distT="0" distB="0" distL="114300" distR="114300" simplePos="0" relativeHeight="251639296" behindDoc="0" locked="0" layoutInCell="1" allowOverlap="1" wp14:anchorId="5EC94540" wp14:editId="6A72A407">
                    <wp:simplePos x="0" y="0"/>
                    <wp:positionH relativeFrom="column">
                      <wp:posOffset>3493135</wp:posOffset>
                    </wp:positionH>
                    <wp:positionV relativeFrom="paragraph">
                      <wp:posOffset>52070</wp:posOffset>
                    </wp:positionV>
                    <wp:extent cx="2621280" cy="3703320"/>
                    <wp:effectExtent l="0" t="0" r="7620" b="11430"/>
                    <wp:wrapSquare wrapText="bothSides"/>
                    <wp:docPr id="18" name="Group 18"/>
                    <wp:cNvGraphicFramePr/>
                    <a:graphic xmlns:a="http://schemas.openxmlformats.org/drawingml/2006/main">
                      <a:graphicData uri="http://schemas.microsoft.com/office/word/2010/wordprocessingGroup">
                        <wpg:wgp>
                          <wpg:cNvGrpSpPr/>
                          <wpg:grpSpPr>
                            <a:xfrm>
                              <a:off x="0" y="0"/>
                              <a:ext cx="2621280" cy="3703320"/>
                              <a:chOff x="-114300" y="0"/>
                              <a:chExt cx="2621280" cy="3703320"/>
                            </a:xfrm>
                          </wpg:grpSpPr>
                          <wps:wsp>
                            <wps:cNvPr id="15" name="Hexagon 15"/>
                            <wps:cNvSpPr/>
                            <wps:spPr>
                              <a:xfrm>
                                <a:off x="91440" y="784860"/>
                                <a:ext cx="540000" cy="464400"/>
                              </a:xfrm>
                              <a:prstGeom prst="hexagon">
                                <a:avLst/>
                              </a:prstGeom>
                              <a:solidFill>
                                <a:srgbClr val="D0D8E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Hexagon 16"/>
                            <wps:cNvSpPr/>
                            <wps:spPr>
                              <a:xfrm>
                                <a:off x="76200" y="2750820"/>
                                <a:ext cx="539750" cy="464185"/>
                              </a:xfrm>
                              <a:prstGeom prst="hexagon">
                                <a:avLst/>
                              </a:prstGeom>
                              <a:solidFill>
                                <a:srgbClr val="D0D8E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0" name="Group 30"/>
                            <wpg:cNvGrpSpPr/>
                            <wpg:grpSpPr>
                              <a:xfrm>
                                <a:off x="-114300" y="0"/>
                                <a:ext cx="2621280" cy="3703320"/>
                                <a:chOff x="862505" y="-1226820"/>
                                <a:chExt cx="2923653" cy="3703320"/>
                              </a:xfrm>
                            </wpg:grpSpPr>
                            <wpg:graphicFrame>
                              <wpg:cNvPr id="32" name="Diagram 32"/>
                              <wpg:cNvFrPr/>
                              <wpg:xfrm>
                                <a:off x="862505" y="-1013460"/>
                                <a:ext cx="2923653" cy="3489960"/>
                              </wpg:xfrm>
                              <a:graphic>
                                <a:graphicData uri="http://schemas.openxmlformats.org/drawingml/2006/diagram">
                                  <dgm:relIds xmlns:dgm="http://schemas.openxmlformats.org/drawingml/2006/diagram" xmlns:r="http://schemas.openxmlformats.org/officeDocument/2006/relationships" r:dm="rId45" r:lo="rId46" r:qs="rId47" r:cs="rId48"/>
                                </a:graphicData>
                              </a:graphic>
                            </wpg:graphicFrame>
                            <wps:wsp>
                              <wps:cNvPr id="33" name="Text Box 33"/>
                              <wps:cNvSpPr txBox="1"/>
                              <wps:spPr>
                                <a:xfrm>
                                  <a:off x="989990" y="-1226820"/>
                                  <a:ext cx="2738092" cy="167640"/>
                                </a:xfrm>
                                <a:prstGeom prst="rect">
                                  <a:avLst/>
                                </a:prstGeom>
                                <a:solidFill>
                                  <a:prstClr val="white"/>
                                </a:solidFill>
                                <a:ln>
                                  <a:noFill/>
                                </a:ln>
                                <a:effectLst/>
                              </wps:spPr>
                              <wps:txbx>
                                <w:txbxContent>
                                  <w:p w14:paraId="50638352" w14:textId="52EE1AE1" w:rsidR="00666C65" w:rsidRPr="00F31913" w:rsidRDefault="00666C65" w:rsidP="006B0300">
                                    <w:pPr>
                                      <w:pStyle w:val="Caption"/>
                                      <w:rPr>
                                        <w:sz w:val="20"/>
                                      </w:rPr>
                                    </w:pPr>
                                    <w:r>
                                      <w:t>Figure 3: Risk &amp; Opportunities PDCA Cycle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5EC94540" id="Group 18" o:spid="_x0000_s1052" style="position:absolute;left:0;text-align:left;margin-left:275.05pt;margin-top:4.1pt;width:206.4pt;height:291.6pt;z-index:251639296;mso-width-relative:margin;mso-height-relative:margin" coordorigin="-1143" coordsize="26212,37033"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">
                    <v:shape id="Hexagon 15" o:spid="_x0000_s1053" type="#_x0000_t9" style="position:absolute;left:914;top:7848;width:5400;height:46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" adj="4644" fillcolor="#d0d8e8" stroked="f" strokeweight="2pt"/>
                    <v:shape id="Hexagon 16" o:spid="_x0000_s1054" type="#_x0000_t9" style="position:absolute;left:762;top:27508;width:5397;height:4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" adj="4644" fillcolor="#d0d8e8" stroked="f" strokeweight="2pt"/>
                    <v:group id="Group 30" o:spid="_x0000_s1055" style="position:absolute;left:-1143;width:26212;height:37033" coordorigin="8625,-12268" coordsize="29236,37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Diagram 32" o:spid="_x0000_s1056" type="#_x0000_t75" style="position:absolute;left:8965;top:-10256;width:28624;height:351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">
                        <v:imagedata r:id="rId50" o:title=""/>
                        <o:lock v:ext="edit" aspectratio="f"/>
                      </v:shape>
                      <v:shape id="Text Box 33" o:spid="_x0000_s1057" type="#_x0000_t202" style="position:absolute;left:9899;top:-12268;width:27381;height:1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RZJxQAAANsAAAAPAAAAZHJzL2Rvd25yZXYueG1sRI/NasMw&#10;EITvhbyD2EAvJZETQw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AiRRZJxQAAANsAAAAP&#10;AAAAAAAAAAAAAAAAAAcCAABkcnMvZG93bnJldi54bWxQSwUGAAAAAAMAAwC3AAAA+QIAAAAA&#10;" stroked="f">
                        <v:textbox inset="0,0,0,0">
                          <w:txbxContent>
                            <w:p w14:paraId="50638352" w14:textId="52EE1AE1" w:rsidR="00666C65" w:rsidRPr="00F31913" w:rsidRDefault="00666C65" w:rsidP="006B0300">
                              <w:pPr>
                                <w:pStyle w:val="Lgende"/>
                                <w:rPr>
                                  <w:sz w:val="20"/>
                                </w:rPr>
                              </w:pPr>
                              <w:r>
                                <w:t>Figure 3: Risk &amp; Opportunities PDCA Cycle</w:t>
                              </w:r>
                            </w:p>
                          </w:txbxContent>
                        </v:textbox>
                      </v:shape>
                    </v:group>
                    <w10:wrap type="square"/>
                  </v:group>
                </w:pict>
              </mc:Fallback>
            </mc:AlternateContent>
          </w:r>
          <w:r w:rsidR="008A61C0" w:rsidRPr="00B93207">
            <w:rPr>
              <w:rFonts w:ascii="Arial" w:hAnsi="Arial"/>
              <w:lang w:val="en-CA"/>
            </w:rPr>
            <w:t xml:space="preserve">The overall aim of risk </w:t>
          </w:r>
          <w:r w:rsidR="00E508F2" w:rsidRPr="00B93207">
            <w:rPr>
              <w:rFonts w:ascii="Arial" w:hAnsi="Arial"/>
              <w:lang w:val="en-CA"/>
            </w:rPr>
            <w:t xml:space="preserve">and opportunity </w:t>
          </w:r>
          <w:r w:rsidR="008A61C0" w:rsidRPr="00B93207">
            <w:rPr>
              <w:rFonts w:ascii="Arial" w:hAnsi="Arial"/>
              <w:lang w:val="en-CA"/>
            </w:rPr>
            <w:t xml:space="preserve">management within </w:t>
          </w:r>
          <w:r w:rsidR="009306F7" w:rsidRPr="00B93207">
            <w:rPr>
              <w:rFonts w:ascii="Arial" w:hAnsi="Arial"/>
              <w:color w:val="000000" w:themeColor="text1"/>
              <w:lang w:val="en-CA"/>
            </w:rPr>
            <w:t>Testmetric</w:t>
          </w:r>
          <w:r w:rsidR="008A61C0" w:rsidRPr="00B93207">
            <w:rPr>
              <w:rFonts w:ascii="Arial" w:hAnsi="Arial"/>
              <w:lang w:val="en-CA"/>
            </w:rPr>
            <w:t xml:space="preserve"> is to ensure that organi</w:t>
          </w:r>
          <w:r w:rsidR="00E508F2" w:rsidRPr="00B93207">
            <w:rPr>
              <w:rFonts w:ascii="Arial" w:hAnsi="Arial"/>
              <w:lang w:val="en-CA"/>
            </w:rPr>
            <w:t>z</w:t>
          </w:r>
          <w:r w:rsidR="008A61C0" w:rsidRPr="00B93207">
            <w:rPr>
              <w:rFonts w:ascii="Arial" w:hAnsi="Arial"/>
              <w:lang w:val="en-CA"/>
            </w:rPr>
            <w:t xml:space="preserve">ational capabilities and resources are employed in an efficient and effective manner to </w:t>
          </w:r>
          <w:r w:rsidR="00600D15" w:rsidRPr="00B93207">
            <w:rPr>
              <w:rFonts w:ascii="Arial" w:hAnsi="Arial"/>
              <w:lang w:val="en-CA"/>
            </w:rPr>
            <w:t>take advantage of</w:t>
          </w:r>
          <w:r w:rsidR="008A61C0" w:rsidRPr="00B93207">
            <w:rPr>
              <w:rFonts w:ascii="Arial" w:hAnsi="Arial"/>
              <w:lang w:val="en-CA"/>
            </w:rPr>
            <w:t xml:space="preserve"> opportunities and </w:t>
          </w:r>
          <w:r w:rsidR="00600D15" w:rsidRPr="00B93207">
            <w:rPr>
              <w:rFonts w:ascii="Arial" w:hAnsi="Arial"/>
              <w:lang w:val="en-CA"/>
            </w:rPr>
            <w:t>to mitigate risks</w:t>
          </w:r>
          <w:r w:rsidR="008A61C0" w:rsidRPr="00B93207">
            <w:rPr>
              <w:rFonts w:ascii="Arial" w:hAnsi="Arial"/>
              <w:lang w:val="en-CA"/>
            </w:rPr>
            <w:t xml:space="preserve">. </w:t>
          </w:r>
        </w:p>
        <w:p w14:paraId="4451D58C" w14:textId="77777777" w:rsidR="004447C4" w:rsidRPr="00B93207" w:rsidRDefault="004447C4" w:rsidP="004447C4">
          <w:pPr>
            <w:rPr>
              <w:rFonts w:ascii="Arial" w:hAnsi="Arial"/>
              <w:lang w:val="en-CA"/>
            </w:rPr>
          </w:pPr>
          <w:r w:rsidRPr="00B93207">
            <w:rPr>
              <w:rFonts w:ascii="Arial" w:hAnsi="Arial"/>
              <w:lang w:val="en-CA"/>
            </w:rPr>
            <w:t>Top management are responsible for incorporating risk based thinking in to our organization's culture. This includes the establishment of risk management policies and targets to ensure effective implementation of risk and opportunity management principles and activities by:</w:t>
          </w:r>
        </w:p>
        <w:p w14:paraId="127A369A" w14:textId="77777777" w:rsidR="004447C4" w:rsidRPr="00B93207" w:rsidRDefault="004447C4" w:rsidP="00635D11">
          <w:pPr>
            <w:pStyle w:val="ListParagraph"/>
            <w:numPr>
              <w:ilvl w:val="0"/>
              <w:numId w:val="36"/>
            </w:numPr>
            <w:rPr>
              <w:rFonts w:ascii="Arial" w:hAnsi="Arial"/>
              <w:lang w:val="en-CA"/>
            </w:rPr>
          </w:pPr>
          <w:r w:rsidRPr="00B93207">
            <w:rPr>
              <w:rFonts w:ascii="Arial" w:hAnsi="Arial"/>
              <w:lang w:val="en-CA"/>
            </w:rPr>
            <w:t>Providing sufficient resources to carry out risk and opportunity management activities;</w:t>
          </w:r>
        </w:p>
        <w:p w14:paraId="758D6425" w14:textId="77777777" w:rsidR="004447C4" w:rsidRPr="00B93207" w:rsidRDefault="004447C4" w:rsidP="00635D11">
          <w:pPr>
            <w:pStyle w:val="ListParagraph"/>
            <w:numPr>
              <w:ilvl w:val="0"/>
              <w:numId w:val="36"/>
            </w:numPr>
            <w:rPr>
              <w:rFonts w:ascii="Arial" w:hAnsi="Arial"/>
              <w:lang w:val="en-CA"/>
            </w:rPr>
          </w:pPr>
          <w:r w:rsidRPr="00B93207">
            <w:rPr>
              <w:rFonts w:ascii="Arial" w:hAnsi="Arial"/>
              <w:lang w:val="en-CA"/>
            </w:rPr>
            <w:t>Assigning responsibilities and authorities for risk and opportunity management activities;</w:t>
          </w:r>
        </w:p>
        <w:p w14:paraId="4C47D41B" w14:textId="77777777" w:rsidR="004447C4" w:rsidRPr="00B93207" w:rsidRDefault="004447C4" w:rsidP="00635D11">
          <w:pPr>
            <w:pStyle w:val="ListParagraph"/>
            <w:numPr>
              <w:ilvl w:val="0"/>
              <w:numId w:val="36"/>
            </w:numPr>
            <w:rPr>
              <w:rFonts w:ascii="Arial" w:hAnsi="Arial"/>
              <w:lang w:val="en-CA"/>
            </w:rPr>
          </w:pPr>
          <w:r w:rsidRPr="00B93207">
            <w:rPr>
              <w:rFonts w:ascii="Arial" w:hAnsi="Arial"/>
              <w:lang w:val="en-CA"/>
            </w:rPr>
            <w:t>Reviewing information and results from audits and risk and opportunity management activities.</w:t>
          </w:r>
        </w:p>
        <w:p w14:paraId="2465C4B0" w14:textId="47A1AF20" w:rsidR="00275712" w:rsidRPr="00B93207" w:rsidRDefault="00A80359" w:rsidP="00D05A0B">
          <w:pPr>
            <w:rPr>
              <w:rFonts w:ascii="Arial" w:hAnsi="Arial"/>
              <w:szCs w:val="20"/>
              <w:lang w:val="en-CA"/>
            </w:rPr>
          </w:pPr>
          <w:r w:rsidRPr="00B93207">
            <w:rPr>
              <w:rFonts w:ascii="Arial" w:hAnsi="Arial"/>
              <w:color w:val="000000" w:themeColor="text1"/>
              <w:lang w:val="en-CA"/>
            </w:rPr>
            <w:t xml:space="preserve">The scope of </w:t>
          </w:r>
          <w:r w:rsidR="009306F7" w:rsidRPr="00B93207">
            <w:rPr>
              <w:rFonts w:ascii="Arial" w:hAnsi="Arial"/>
              <w:color w:val="000000" w:themeColor="text1"/>
              <w:lang w:val="en-CA"/>
            </w:rPr>
            <w:t>Testmetric</w:t>
          </w:r>
          <w:r w:rsidRPr="00B93207">
            <w:rPr>
              <w:rFonts w:ascii="Arial" w:hAnsi="Arial"/>
              <w:color w:val="000000" w:themeColor="text1"/>
              <w:lang w:val="en-CA"/>
            </w:rPr>
            <w:t xml:space="preserve">’s risk </w:t>
          </w:r>
          <w:r w:rsidRPr="00B93207">
            <w:rPr>
              <w:rFonts w:ascii="Arial" w:hAnsi="Arial"/>
              <w:lang w:val="en-CA"/>
            </w:rPr>
            <w:t xml:space="preserve">and opportunity management process includes the assessment of the internal and external issues identified in Section </w:t>
          </w:r>
          <w:r w:rsidR="00B119E8" w:rsidRPr="00B93207">
            <w:rPr>
              <w:rFonts w:ascii="Arial" w:hAnsi="Arial"/>
              <w:lang w:val="en-CA"/>
            </w:rPr>
            <w:t>4</w:t>
          </w:r>
          <w:r w:rsidRPr="00B93207">
            <w:rPr>
              <w:rFonts w:ascii="Arial" w:hAnsi="Arial"/>
              <w:lang w:val="en-CA"/>
            </w:rPr>
            <w:t xml:space="preserve">.1, and the assessment of the needs and expectations of any interested parties identified in Section </w:t>
          </w:r>
          <w:r w:rsidR="00B119E8" w:rsidRPr="00B93207">
            <w:rPr>
              <w:rFonts w:ascii="Arial" w:hAnsi="Arial"/>
              <w:lang w:val="en-CA"/>
            </w:rPr>
            <w:t>4</w:t>
          </w:r>
          <w:r w:rsidRPr="00B93207">
            <w:rPr>
              <w:rFonts w:ascii="Arial" w:hAnsi="Arial"/>
              <w:lang w:val="en-CA"/>
            </w:rPr>
            <w:t xml:space="preserve">.2. </w:t>
          </w:r>
          <w:r w:rsidR="0019517D" w:rsidRPr="00B93207">
            <w:rPr>
              <w:rFonts w:ascii="Arial" w:hAnsi="Arial"/>
              <w:lang w:val="en-CA"/>
            </w:rPr>
            <w:t xml:space="preserve">Risk </w:t>
          </w:r>
          <w:r w:rsidR="00426347" w:rsidRPr="00B93207">
            <w:rPr>
              <w:rFonts w:ascii="Arial" w:hAnsi="Arial"/>
              <w:lang w:val="en-CA"/>
            </w:rPr>
            <w:t xml:space="preserve">and opportunity </w:t>
          </w:r>
          <w:r w:rsidR="0019517D" w:rsidRPr="00B93207">
            <w:rPr>
              <w:rFonts w:ascii="Arial" w:hAnsi="Arial"/>
              <w:lang w:val="en-CA"/>
            </w:rPr>
            <w:t xml:space="preserve">management is </w:t>
          </w:r>
          <w:r w:rsidR="00426347" w:rsidRPr="00B93207">
            <w:rPr>
              <w:rFonts w:ascii="Arial" w:hAnsi="Arial"/>
              <w:lang w:val="en-CA"/>
            </w:rPr>
            <w:t xml:space="preserve">undertaken as </w:t>
          </w:r>
          <w:r w:rsidR="0019517D" w:rsidRPr="00B93207">
            <w:rPr>
              <w:rFonts w:ascii="Arial" w:hAnsi="Arial"/>
              <w:lang w:val="en-CA"/>
            </w:rPr>
            <w:t xml:space="preserve">part of </w:t>
          </w:r>
          <w:r w:rsidR="009306F7" w:rsidRPr="00B93207">
            <w:rPr>
              <w:rFonts w:ascii="Arial" w:hAnsi="Arial"/>
              <w:color w:val="000000" w:themeColor="text1"/>
              <w:lang w:val="en-CA"/>
            </w:rPr>
            <w:t>Testmetric</w:t>
          </w:r>
          <w:r w:rsidR="0019517D" w:rsidRPr="00B93207">
            <w:rPr>
              <w:rFonts w:ascii="Arial" w:hAnsi="Arial"/>
              <w:color w:val="000000" w:themeColor="text1"/>
              <w:lang w:val="en-CA"/>
            </w:rPr>
            <w:t>’s</w:t>
          </w:r>
          <w:r w:rsidR="0019517D" w:rsidRPr="00B93207">
            <w:rPr>
              <w:rFonts w:ascii="Arial" w:hAnsi="Arial"/>
              <w:lang w:val="en-CA"/>
            </w:rPr>
            <w:t xml:space="preserve"> day-to-day operations and</w:t>
          </w:r>
          <w:r w:rsidR="00426347" w:rsidRPr="00B93207">
            <w:rPr>
              <w:rFonts w:ascii="Arial" w:hAnsi="Arial"/>
              <w:lang w:val="en-CA"/>
            </w:rPr>
            <w:t xml:space="preserve"> </w:t>
          </w:r>
          <w:r w:rsidRPr="00B93207">
            <w:rPr>
              <w:rFonts w:ascii="Arial" w:hAnsi="Arial"/>
              <w:lang w:val="en-CA"/>
            </w:rPr>
            <w:t xml:space="preserve">is </w:t>
          </w:r>
          <w:r w:rsidR="00426347" w:rsidRPr="00B93207">
            <w:rPr>
              <w:rFonts w:ascii="Arial" w:hAnsi="Arial"/>
              <w:lang w:val="en-CA"/>
            </w:rPr>
            <w:t>capture</w:t>
          </w:r>
          <w:r w:rsidRPr="00B93207">
            <w:rPr>
              <w:rFonts w:ascii="Arial" w:hAnsi="Arial"/>
              <w:lang w:val="en-CA"/>
            </w:rPr>
            <w:t>d</w:t>
          </w:r>
          <w:r w:rsidR="00426347" w:rsidRPr="00B93207">
            <w:rPr>
              <w:rFonts w:ascii="Arial" w:hAnsi="Arial"/>
              <w:lang w:val="en-CA"/>
            </w:rPr>
            <w:t xml:space="preserve"> </w:t>
          </w:r>
          <w:r w:rsidRPr="00B93207">
            <w:rPr>
              <w:rFonts w:ascii="Arial" w:hAnsi="Arial"/>
              <w:lang w:val="en-CA"/>
            </w:rPr>
            <w:t xml:space="preserve">at </w:t>
          </w:r>
          <w:r w:rsidR="00426347" w:rsidRPr="00B93207">
            <w:rPr>
              <w:rFonts w:ascii="Arial" w:hAnsi="Arial"/>
              <w:lang w:val="en-CA"/>
            </w:rPr>
            <w:t xml:space="preserve">the following </w:t>
          </w:r>
          <w:r w:rsidRPr="00B93207">
            <w:rPr>
              <w:rFonts w:ascii="Arial" w:hAnsi="Arial"/>
              <w:lang w:val="en-CA"/>
            </w:rPr>
            <w:t>hierarchy</w:t>
          </w:r>
          <w:r w:rsidR="0019517D" w:rsidRPr="00B93207">
            <w:rPr>
              <w:rFonts w:ascii="Arial" w:hAnsi="Arial"/>
              <w:lang w:val="en-CA"/>
            </w:rPr>
            <w:t>:</w:t>
          </w:r>
          <w:r w:rsidR="00D05A0B" w:rsidRPr="00B93207">
            <w:rPr>
              <w:rFonts w:ascii="Arial" w:hAnsi="Arial"/>
              <w:lang w:val="en-CA"/>
            </w:rPr>
            <w:t xml:space="preserve"> 1) </w:t>
          </w:r>
          <w:r w:rsidR="0019517D" w:rsidRPr="00B93207">
            <w:rPr>
              <w:rFonts w:ascii="Arial" w:hAnsi="Arial"/>
              <w:szCs w:val="20"/>
              <w:lang w:val="en-CA"/>
            </w:rPr>
            <w:t>Strategic level;</w:t>
          </w:r>
          <w:r w:rsidR="00D05A0B" w:rsidRPr="00B93207">
            <w:rPr>
              <w:rFonts w:ascii="Arial" w:hAnsi="Arial"/>
              <w:szCs w:val="20"/>
              <w:lang w:val="en-CA"/>
            </w:rPr>
            <w:t xml:space="preserve"> 2) </w:t>
          </w:r>
          <w:r w:rsidR="0019517D" w:rsidRPr="00B93207">
            <w:rPr>
              <w:rFonts w:ascii="Arial" w:hAnsi="Arial"/>
              <w:szCs w:val="20"/>
              <w:lang w:val="en-CA"/>
            </w:rPr>
            <w:t>Programme level;</w:t>
          </w:r>
          <w:r w:rsidR="00D05A0B" w:rsidRPr="00B93207">
            <w:rPr>
              <w:rFonts w:ascii="Arial" w:hAnsi="Arial"/>
              <w:szCs w:val="20"/>
              <w:lang w:val="en-CA"/>
            </w:rPr>
            <w:t xml:space="preserve"> 3) </w:t>
          </w:r>
          <w:r w:rsidR="0019517D" w:rsidRPr="00B93207">
            <w:rPr>
              <w:rFonts w:ascii="Arial" w:hAnsi="Arial"/>
              <w:szCs w:val="20"/>
              <w:lang w:val="en-CA"/>
            </w:rPr>
            <w:t>Department level;</w:t>
          </w:r>
          <w:r w:rsidR="00D05A0B" w:rsidRPr="00B93207">
            <w:rPr>
              <w:rFonts w:ascii="Arial" w:hAnsi="Arial"/>
              <w:szCs w:val="20"/>
              <w:lang w:val="en-CA"/>
            </w:rPr>
            <w:t xml:space="preserve"> 4) </w:t>
          </w:r>
          <w:r w:rsidRPr="00B93207">
            <w:rPr>
              <w:rFonts w:ascii="Arial" w:hAnsi="Arial"/>
              <w:szCs w:val="20"/>
              <w:lang w:val="en-CA"/>
            </w:rPr>
            <w:t>Process level;</w:t>
          </w:r>
        </w:p>
        <w:p w14:paraId="6F375A38" w14:textId="77777777" w:rsidR="00275712" w:rsidRPr="00B93207" w:rsidRDefault="00275712" w:rsidP="009E43D8">
          <w:pPr>
            <w:rPr>
              <w:rFonts w:ascii="Arial" w:hAnsi="Arial"/>
              <w:szCs w:val="20"/>
              <w:lang w:val="en-CA"/>
            </w:rPr>
          </w:pPr>
          <w:r w:rsidRPr="00B93207">
            <w:rPr>
              <w:rFonts w:ascii="Arial" w:hAnsi="Arial"/>
              <w:szCs w:val="20"/>
              <w:lang w:val="en-CA"/>
            </w:rPr>
            <w:t>Establishing such a hierarchy for capturing risk and opportunity ensures that each is managed at the most appropriate level within our organization. Typically, the following categories are assigned to each level in the hierarchy as shown in the table opposite.</w:t>
          </w:r>
        </w:p>
        <w:tbl>
          <w:tblPr>
            <w:tblpPr w:leftFromText="180" w:rightFromText="180" w:vertAnchor="text" w:tblpX="108" w:tblpY="1"/>
            <w:tblOverlap w:val="never"/>
            <w:tblW w:w="4550" w:type="dxa"/>
            <w:tblBorders>
              <w:top w:val="single" w:sz="4" w:space="0" w:color="FFFFFF" w:themeColor="background1"/>
              <w:left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2099"/>
            <w:gridCol w:w="2451"/>
          </w:tblGrid>
          <w:tr w:rsidR="00A80359" w:rsidRPr="00B93207" w14:paraId="423FF370" w14:textId="77777777" w:rsidTr="009539C2">
            <w:trPr>
              <w:trHeight w:val="263"/>
              <w:tblHeader/>
            </w:trPr>
            <w:tc>
              <w:tcPr>
                <w:tcW w:w="2099" w:type="dxa"/>
                <w:shd w:val="clear" w:color="auto" w:fill="69676D" w:themeFill="text2"/>
                <w:vAlign w:val="center"/>
              </w:tcPr>
              <w:p w14:paraId="398CFEB8" w14:textId="77777777" w:rsidR="00A80359" w:rsidRPr="00B93207" w:rsidRDefault="00A80359" w:rsidP="00286197">
                <w:pPr>
                  <w:pStyle w:val="NoSpacing"/>
                  <w:rPr>
                    <w:rFonts w:ascii="Arial" w:hAnsi="Arial" w:cs="Arial"/>
                    <w:color w:val="FFFFFF" w:themeColor="background1"/>
                    <w:sz w:val="18"/>
                    <w:szCs w:val="18"/>
                    <w:lang w:val="en-CA"/>
                  </w:rPr>
                </w:pPr>
                <w:r w:rsidRPr="00B93207">
                  <w:rPr>
                    <w:rFonts w:ascii="Arial" w:hAnsi="Arial" w:cs="Arial"/>
                    <w:color w:val="FFFFFF" w:themeColor="background1"/>
                    <w:sz w:val="18"/>
                    <w:szCs w:val="18"/>
                    <w:lang w:val="en-CA"/>
                  </w:rPr>
                  <w:t>Business Hierarchy</w:t>
                </w:r>
              </w:p>
            </w:tc>
            <w:tc>
              <w:tcPr>
                <w:tcW w:w="2451" w:type="dxa"/>
                <w:shd w:val="clear" w:color="auto" w:fill="69676D" w:themeFill="text2"/>
                <w:vAlign w:val="center"/>
              </w:tcPr>
              <w:p w14:paraId="7114B3BB" w14:textId="77777777" w:rsidR="00A80359" w:rsidRPr="00B93207" w:rsidRDefault="00A80359" w:rsidP="00286197">
                <w:pPr>
                  <w:pStyle w:val="NoSpacing"/>
                  <w:rPr>
                    <w:rFonts w:ascii="Arial" w:hAnsi="Arial" w:cs="Arial"/>
                    <w:color w:val="FFFFFF" w:themeColor="background1"/>
                    <w:sz w:val="18"/>
                    <w:szCs w:val="18"/>
                    <w:lang w:val="en-CA"/>
                  </w:rPr>
                </w:pPr>
                <w:r w:rsidRPr="00B93207">
                  <w:rPr>
                    <w:rFonts w:ascii="Arial" w:hAnsi="Arial" w:cs="Arial"/>
                    <w:color w:val="FFFFFF" w:themeColor="background1"/>
                    <w:sz w:val="18"/>
                    <w:szCs w:val="18"/>
                    <w:lang w:val="en-CA"/>
                  </w:rPr>
                  <w:t>Risk</w:t>
                </w:r>
                <w:r w:rsidR="003578BD" w:rsidRPr="00B93207">
                  <w:rPr>
                    <w:rFonts w:ascii="Arial" w:hAnsi="Arial" w:cs="Arial"/>
                    <w:color w:val="FFFFFF" w:themeColor="background1"/>
                    <w:sz w:val="18"/>
                    <w:szCs w:val="18"/>
                    <w:lang w:val="en-CA"/>
                  </w:rPr>
                  <w:t>/</w:t>
                </w:r>
                <w:r w:rsidRPr="00B93207">
                  <w:rPr>
                    <w:rFonts w:ascii="Arial" w:hAnsi="Arial" w:cs="Arial"/>
                    <w:color w:val="FFFFFF" w:themeColor="background1"/>
                    <w:sz w:val="18"/>
                    <w:szCs w:val="18"/>
                    <w:lang w:val="en-CA"/>
                  </w:rPr>
                  <w:t>Opportunity</w:t>
                </w:r>
              </w:p>
            </w:tc>
          </w:tr>
          <w:tr w:rsidR="00A80359" w:rsidRPr="00B93207" w14:paraId="384A5FBC" w14:textId="77777777" w:rsidTr="009539C2">
            <w:trPr>
              <w:trHeight w:val="263"/>
            </w:trPr>
            <w:tc>
              <w:tcPr>
                <w:tcW w:w="2099" w:type="dxa"/>
                <w:shd w:val="clear" w:color="auto" w:fill="F2F2F2" w:themeFill="background1" w:themeFillShade="F2"/>
                <w:vAlign w:val="center"/>
              </w:tcPr>
              <w:p w14:paraId="2A6AD5BF" w14:textId="77777777" w:rsidR="00A80359" w:rsidRPr="00B93207" w:rsidRDefault="00A80359" w:rsidP="00286197">
                <w:pPr>
                  <w:spacing w:before="0" w:after="0" w:line="240" w:lineRule="auto"/>
                  <w:jc w:val="left"/>
                  <w:rPr>
                    <w:rFonts w:ascii="Arial" w:hAnsi="Arial"/>
                    <w:sz w:val="18"/>
                    <w:lang w:val="en-CA"/>
                  </w:rPr>
                </w:pPr>
                <w:r w:rsidRPr="00B93207">
                  <w:rPr>
                    <w:rFonts w:ascii="Arial" w:hAnsi="Arial"/>
                    <w:sz w:val="18"/>
                    <w:lang w:val="en-CA"/>
                  </w:rPr>
                  <w:t>Strategic level</w:t>
                </w:r>
              </w:p>
            </w:tc>
            <w:tc>
              <w:tcPr>
                <w:tcW w:w="2451" w:type="dxa"/>
                <w:shd w:val="clear" w:color="auto" w:fill="F2F2F2" w:themeFill="background1" w:themeFillShade="F2"/>
                <w:vAlign w:val="center"/>
              </w:tcPr>
              <w:p w14:paraId="5F96D3DB" w14:textId="77777777" w:rsidR="00A80359" w:rsidRPr="00B93207" w:rsidRDefault="00144A40" w:rsidP="00286197">
                <w:pPr>
                  <w:spacing w:before="0" w:after="0" w:line="240" w:lineRule="auto"/>
                  <w:jc w:val="left"/>
                  <w:rPr>
                    <w:rFonts w:ascii="Arial" w:hAnsi="Arial"/>
                    <w:sz w:val="18"/>
                    <w:lang w:val="en-CA"/>
                  </w:rPr>
                </w:pPr>
                <w:r w:rsidRPr="00B93207">
                  <w:rPr>
                    <w:rFonts w:ascii="Arial" w:hAnsi="Arial"/>
                    <w:sz w:val="18"/>
                    <w:lang w:val="en-CA"/>
                  </w:rPr>
                  <w:t xml:space="preserve">Budgets and profitability </w:t>
                </w:r>
              </w:p>
            </w:tc>
          </w:tr>
          <w:tr w:rsidR="00A80359" w:rsidRPr="00B93207" w14:paraId="7D224BAE" w14:textId="77777777" w:rsidTr="009539C2">
            <w:trPr>
              <w:trHeight w:val="263"/>
            </w:trPr>
            <w:tc>
              <w:tcPr>
                <w:tcW w:w="2099" w:type="dxa"/>
                <w:shd w:val="clear" w:color="auto" w:fill="F2F2F2" w:themeFill="background1" w:themeFillShade="F2"/>
                <w:vAlign w:val="center"/>
              </w:tcPr>
              <w:p w14:paraId="18478DB6" w14:textId="77777777" w:rsidR="00A80359" w:rsidRPr="00B93207" w:rsidRDefault="00A80359" w:rsidP="00286197">
                <w:pPr>
                  <w:spacing w:before="0" w:after="0" w:line="240" w:lineRule="auto"/>
                  <w:jc w:val="left"/>
                  <w:rPr>
                    <w:rFonts w:ascii="Arial" w:hAnsi="Arial"/>
                    <w:sz w:val="18"/>
                    <w:lang w:val="en-CA"/>
                  </w:rPr>
                </w:pPr>
                <w:r w:rsidRPr="00B93207">
                  <w:rPr>
                    <w:rFonts w:ascii="Arial" w:hAnsi="Arial"/>
                    <w:sz w:val="18"/>
                    <w:lang w:val="en-CA"/>
                  </w:rPr>
                  <w:t>Programme level</w:t>
                </w:r>
              </w:p>
            </w:tc>
            <w:tc>
              <w:tcPr>
                <w:tcW w:w="2451" w:type="dxa"/>
                <w:shd w:val="clear" w:color="auto" w:fill="F2F2F2" w:themeFill="background1" w:themeFillShade="F2"/>
                <w:vAlign w:val="center"/>
              </w:tcPr>
              <w:p w14:paraId="0C142D80" w14:textId="77777777" w:rsidR="00A80359" w:rsidRPr="00B93207" w:rsidRDefault="00A80359" w:rsidP="00286197">
                <w:pPr>
                  <w:spacing w:before="0" w:after="0" w:line="240" w:lineRule="auto"/>
                  <w:jc w:val="left"/>
                  <w:rPr>
                    <w:rFonts w:ascii="Arial" w:hAnsi="Arial"/>
                    <w:sz w:val="18"/>
                    <w:lang w:val="en-CA"/>
                  </w:rPr>
                </w:pPr>
                <w:r w:rsidRPr="00B93207">
                  <w:rPr>
                    <w:rFonts w:ascii="Arial" w:hAnsi="Arial"/>
                    <w:sz w:val="18"/>
                    <w:lang w:val="en-CA"/>
                  </w:rPr>
                  <w:t xml:space="preserve">Performance and </w:t>
                </w:r>
                <w:r w:rsidR="00286197" w:rsidRPr="00B93207">
                  <w:rPr>
                    <w:rFonts w:ascii="Arial" w:hAnsi="Arial"/>
                    <w:sz w:val="18"/>
                    <w:lang w:val="en-CA"/>
                  </w:rPr>
                  <w:t>efficiency</w:t>
                </w:r>
              </w:p>
            </w:tc>
          </w:tr>
          <w:tr w:rsidR="00A80359" w:rsidRPr="00B93207" w14:paraId="39766F92" w14:textId="77777777" w:rsidTr="009539C2">
            <w:trPr>
              <w:trHeight w:val="263"/>
            </w:trPr>
            <w:tc>
              <w:tcPr>
                <w:tcW w:w="2099" w:type="dxa"/>
                <w:shd w:val="clear" w:color="auto" w:fill="F2F2F2" w:themeFill="background1" w:themeFillShade="F2"/>
                <w:vAlign w:val="center"/>
              </w:tcPr>
              <w:p w14:paraId="27BE5DA8" w14:textId="77777777" w:rsidR="00A80359" w:rsidRPr="00B93207" w:rsidRDefault="00A80359" w:rsidP="00286197">
                <w:pPr>
                  <w:spacing w:before="0" w:after="0" w:line="240" w:lineRule="auto"/>
                  <w:jc w:val="left"/>
                  <w:rPr>
                    <w:rFonts w:ascii="Arial" w:hAnsi="Arial"/>
                    <w:sz w:val="18"/>
                    <w:lang w:val="en-CA"/>
                  </w:rPr>
                </w:pPr>
                <w:r w:rsidRPr="00B93207">
                  <w:rPr>
                    <w:rFonts w:ascii="Arial" w:hAnsi="Arial"/>
                    <w:sz w:val="18"/>
                    <w:lang w:val="en-CA"/>
                  </w:rPr>
                  <w:t>Department level</w:t>
                </w:r>
              </w:p>
            </w:tc>
            <w:tc>
              <w:tcPr>
                <w:tcW w:w="2451" w:type="dxa"/>
                <w:shd w:val="clear" w:color="auto" w:fill="F2F2F2" w:themeFill="background1" w:themeFillShade="F2"/>
                <w:vAlign w:val="center"/>
              </w:tcPr>
              <w:p w14:paraId="4D1BAADB" w14:textId="77777777" w:rsidR="00A80359" w:rsidRPr="00B93207" w:rsidRDefault="00286197" w:rsidP="00286197">
                <w:pPr>
                  <w:spacing w:before="0" w:after="0" w:line="240" w:lineRule="auto"/>
                  <w:jc w:val="left"/>
                  <w:rPr>
                    <w:rFonts w:ascii="Arial" w:hAnsi="Arial"/>
                    <w:sz w:val="18"/>
                    <w:lang w:val="en-CA"/>
                  </w:rPr>
                </w:pPr>
                <w:r w:rsidRPr="00B93207">
                  <w:rPr>
                    <w:rFonts w:ascii="Arial" w:hAnsi="Arial"/>
                    <w:sz w:val="18"/>
                    <w:lang w:val="en-CA"/>
                  </w:rPr>
                  <w:t xml:space="preserve">Resources and </w:t>
                </w:r>
                <w:r w:rsidR="00144A40" w:rsidRPr="00B93207">
                  <w:rPr>
                    <w:rFonts w:ascii="Arial" w:hAnsi="Arial"/>
                    <w:sz w:val="18"/>
                    <w:lang w:val="en-CA"/>
                  </w:rPr>
                  <w:t>targets</w:t>
                </w:r>
              </w:p>
            </w:tc>
          </w:tr>
          <w:tr w:rsidR="00A80359" w:rsidRPr="00B93207" w14:paraId="4DAC2479" w14:textId="77777777" w:rsidTr="009539C2">
            <w:trPr>
              <w:trHeight w:val="263"/>
            </w:trPr>
            <w:tc>
              <w:tcPr>
                <w:tcW w:w="2099" w:type="dxa"/>
                <w:shd w:val="clear" w:color="auto" w:fill="F2F2F2" w:themeFill="background1" w:themeFillShade="F2"/>
                <w:vAlign w:val="center"/>
              </w:tcPr>
              <w:p w14:paraId="0FA30FFB" w14:textId="77777777" w:rsidR="00A80359" w:rsidRPr="00B93207" w:rsidRDefault="00A80359" w:rsidP="00286197">
                <w:pPr>
                  <w:spacing w:before="0" w:after="0" w:line="240" w:lineRule="auto"/>
                  <w:jc w:val="left"/>
                  <w:rPr>
                    <w:rFonts w:ascii="Arial" w:hAnsi="Arial"/>
                    <w:sz w:val="18"/>
                    <w:lang w:val="en-CA"/>
                  </w:rPr>
                </w:pPr>
                <w:r w:rsidRPr="00B93207">
                  <w:rPr>
                    <w:rFonts w:ascii="Arial" w:hAnsi="Arial"/>
                    <w:sz w:val="18"/>
                    <w:lang w:val="en-CA"/>
                  </w:rPr>
                  <w:t>Process level</w:t>
                </w:r>
              </w:p>
            </w:tc>
            <w:tc>
              <w:tcPr>
                <w:tcW w:w="2451" w:type="dxa"/>
                <w:shd w:val="clear" w:color="auto" w:fill="F2F2F2" w:themeFill="background1" w:themeFillShade="F2"/>
                <w:vAlign w:val="center"/>
              </w:tcPr>
              <w:p w14:paraId="7DA8BEC9" w14:textId="77777777" w:rsidR="00A80359" w:rsidRPr="00B93207" w:rsidRDefault="00286197" w:rsidP="00286197">
                <w:pPr>
                  <w:spacing w:before="0" w:after="0" w:line="240" w:lineRule="auto"/>
                  <w:jc w:val="left"/>
                  <w:rPr>
                    <w:rFonts w:ascii="Arial" w:hAnsi="Arial"/>
                    <w:sz w:val="18"/>
                    <w:lang w:val="en-CA"/>
                  </w:rPr>
                </w:pPr>
                <w:r w:rsidRPr="00B93207">
                  <w:rPr>
                    <w:rFonts w:ascii="Arial" w:hAnsi="Arial"/>
                    <w:sz w:val="18"/>
                    <w:lang w:val="en-CA"/>
                  </w:rPr>
                  <w:t xml:space="preserve">Evaluation </w:t>
                </w:r>
                <w:r w:rsidR="00A80359" w:rsidRPr="00B93207">
                  <w:rPr>
                    <w:rFonts w:ascii="Arial" w:hAnsi="Arial"/>
                    <w:sz w:val="18"/>
                    <w:lang w:val="en-CA"/>
                  </w:rPr>
                  <w:t>and assurance</w:t>
                </w:r>
              </w:p>
            </w:tc>
          </w:tr>
        </w:tbl>
        <w:p w14:paraId="65CFA6B1" w14:textId="77777777" w:rsidR="004C31BC" w:rsidRPr="00B93207" w:rsidRDefault="004C31BC" w:rsidP="004447C4">
          <w:pPr>
            <w:spacing w:before="0"/>
            <w:rPr>
              <w:rFonts w:ascii="Arial" w:hAnsi="Arial"/>
              <w:color w:val="000000" w:themeColor="text1"/>
              <w:szCs w:val="20"/>
              <w:lang w:val="en-CA"/>
            </w:rPr>
          </w:pPr>
        </w:p>
        <w:p w14:paraId="6B004CAD" w14:textId="77777777" w:rsidR="004C31BC" w:rsidRPr="00B93207" w:rsidRDefault="004C31BC" w:rsidP="004447C4">
          <w:pPr>
            <w:spacing w:before="0"/>
            <w:rPr>
              <w:rFonts w:ascii="Arial" w:hAnsi="Arial"/>
              <w:color w:val="000000" w:themeColor="text1"/>
              <w:szCs w:val="20"/>
              <w:lang w:val="en-CA"/>
            </w:rPr>
          </w:pPr>
        </w:p>
        <w:p w14:paraId="2AF874AA" w14:textId="77777777" w:rsidR="004C31BC" w:rsidRPr="00B93207" w:rsidRDefault="004C31BC" w:rsidP="004447C4">
          <w:pPr>
            <w:spacing w:before="0"/>
            <w:rPr>
              <w:rFonts w:ascii="Arial" w:hAnsi="Arial"/>
              <w:color w:val="000000" w:themeColor="text1"/>
              <w:szCs w:val="20"/>
              <w:lang w:val="en-CA"/>
            </w:rPr>
          </w:pPr>
        </w:p>
        <w:p w14:paraId="5F60D705" w14:textId="77777777" w:rsidR="004C31BC" w:rsidRPr="00B93207" w:rsidRDefault="004C31BC" w:rsidP="004447C4">
          <w:pPr>
            <w:spacing w:before="0"/>
            <w:rPr>
              <w:rFonts w:ascii="Arial" w:hAnsi="Arial"/>
              <w:color w:val="000000" w:themeColor="text1"/>
              <w:szCs w:val="20"/>
              <w:lang w:val="en-CA"/>
            </w:rPr>
          </w:pPr>
        </w:p>
        <w:p w14:paraId="404DEEA8" w14:textId="77777777" w:rsidR="004C31BC" w:rsidRPr="00B93207" w:rsidRDefault="004C31BC" w:rsidP="004447C4">
          <w:pPr>
            <w:spacing w:before="0"/>
            <w:rPr>
              <w:rFonts w:ascii="Arial" w:hAnsi="Arial"/>
              <w:color w:val="000000" w:themeColor="text1"/>
              <w:szCs w:val="20"/>
              <w:lang w:val="en-CA"/>
            </w:rPr>
          </w:pPr>
        </w:p>
        <w:p w14:paraId="60000EBF" w14:textId="2125C046" w:rsidR="00F455F6" w:rsidRPr="00B93207" w:rsidRDefault="009306F7" w:rsidP="004447C4">
          <w:pPr>
            <w:spacing w:before="0"/>
            <w:rPr>
              <w:rFonts w:ascii="Arial" w:hAnsi="Arial"/>
              <w:szCs w:val="20"/>
              <w:lang w:val="en-CA"/>
            </w:rPr>
          </w:pPr>
          <w:r w:rsidRPr="00B93207">
            <w:rPr>
              <w:rFonts w:ascii="Arial" w:hAnsi="Arial"/>
              <w:color w:val="000000" w:themeColor="text1"/>
              <w:szCs w:val="20"/>
              <w:lang w:val="en-CA"/>
            </w:rPr>
            <w:t>Testmetric</w:t>
          </w:r>
          <w:r w:rsidR="00F455F6" w:rsidRPr="00B93207">
            <w:rPr>
              <w:rFonts w:ascii="Arial" w:hAnsi="Arial"/>
              <w:color w:val="000000" w:themeColor="text1"/>
              <w:szCs w:val="20"/>
              <w:lang w:val="en-CA"/>
            </w:rPr>
            <w:t xml:space="preserve"> </w:t>
          </w:r>
          <w:r w:rsidR="00F455F6" w:rsidRPr="00B93207">
            <w:rPr>
              <w:rFonts w:ascii="Arial" w:hAnsi="Arial"/>
              <w:szCs w:val="20"/>
              <w:lang w:val="en-CA"/>
            </w:rPr>
            <w:t>has classified its ‘risk appetite’ as the amount of risk that we are willing to accept in pursuit of an opportunity or the avoidance of risk where each pertains to product and/or system conformity, and which reflect</w:t>
          </w:r>
          <w:r w:rsidR="00A63232" w:rsidRPr="00B93207">
            <w:rPr>
              <w:rFonts w:ascii="Arial" w:hAnsi="Arial"/>
              <w:szCs w:val="20"/>
              <w:lang w:val="en-CA"/>
            </w:rPr>
            <w:t xml:space="preserve"> the following considerations</w:t>
          </w:r>
          <w:r w:rsidR="00F455F6" w:rsidRPr="00B93207">
            <w:rPr>
              <w:rFonts w:ascii="Arial" w:hAnsi="Arial"/>
              <w:szCs w:val="20"/>
              <w:lang w:val="en-CA"/>
            </w:rPr>
            <w:t>:</w:t>
          </w:r>
        </w:p>
        <w:p w14:paraId="7D429897" w14:textId="77777777" w:rsidR="00F455F6" w:rsidRPr="00B93207" w:rsidRDefault="00F455F6" w:rsidP="00635D11">
          <w:pPr>
            <w:pStyle w:val="ListParagraph"/>
            <w:numPr>
              <w:ilvl w:val="0"/>
              <w:numId w:val="26"/>
            </w:numPr>
            <w:rPr>
              <w:rFonts w:ascii="Arial" w:hAnsi="Arial"/>
              <w:szCs w:val="20"/>
              <w:lang w:val="en-CA"/>
            </w:rPr>
          </w:pPr>
          <w:r w:rsidRPr="00B93207">
            <w:rPr>
              <w:rFonts w:ascii="Arial" w:hAnsi="Arial"/>
              <w:szCs w:val="20"/>
              <w:lang w:val="en-CA"/>
            </w:rPr>
            <w:lastRenderedPageBreak/>
            <w:t>Risk management philosophy per product or process;</w:t>
          </w:r>
        </w:p>
        <w:p w14:paraId="7EE4C593" w14:textId="77777777" w:rsidR="00F455F6" w:rsidRPr="00B93207" w:rsidRDefault="00F455F6" w:rsidP="00635D11">
          <w:pPr>
            <w:pStyle w:val="ListParagraph"/>
            <w:numPr>
              <w:ilvl w:val="0"/>
              <w:numId w:val="26"/>
            </w:numPr>
            <w:rPr>
              <w:rFonts w:ascii="Arial" w:hAnsi="Arial"/>
              <w:szCs w:val="20"/>
              <w:lang w:val="en-CA"/>
            </w:rPr>
          </w:pPr>
          <w:r w:rsidRPr="00B93207">
            <w:rPr>
              <w:rFonts w:ascii="Arial" w:hAnsi="Arial"/>
              <w:szCs w:val="20"/>
              <w:lang w:val="en-CA"/>
            </w:rPr>
            <w:t>Capacity to take on or mitigate risk;</w:t>
          </w:r>
        </w:p>
        <w:p w14:paraId="297C87D3" w14:textId="77777777" w:rsidR="00F455F6" w:rsidRPr="00B93207" w:rsidRDefault="00F455F6" w:rsidP="00635D11">
          <w:pPr>
            <w:pStyle w:val="ListParagraph"/>
            <w:numPr>
              <w:ilvl w:val="0"/>
              <w:numId w:val="26"/>
            </w:numPr>
            <w:rPr>
              <w:rFonts w:ascii="Arial" w:hAnsi="Arial"/>
              <w:szCs w:val="20"/>
              <w:lang w:val="en-CA"/>
            </w:rPr>
          </w:pPr>
          <w:r w:rsidRPr="00B93207">
            <w:rPr>
              <w:rFonts w:ascii="Arial" w:hAnsi="Arial"/>
              <w:szCs w:val="20"/>
              <w:lang w:val="en-CA"/>
            </w:rPr>
            <w:t>Our objectives, business plans and respective stakeholder demands;</w:t>
          </w:r>
        </w:p>
        <w:p w14:paraId="29736107" w14:textId="77777777" w:rsidR="00F455F6" w:rsidRPr="00B93207" w:rsidRDefault="00F455F6" w:rsidP="00635D11">
          <w:pPr>
            <w:pStyle w:val="ListParagraph"/>
            <w:numPr>
              <w:ilvl w:val="0"/>
              <w:numId w:val="26"/>
            </w:numPr>
            <w:rPr>
              <w:rFonts w:ascii="Arial" w:hAnsi="Arial"/>
              <w:szCs w:val="20"/>
              <w:lang w:val="en-CA"/>
            </w:rPr>
          </w:pPr>
          <w:r w:rsidRPr="00B93207">
            <w:rPr>
              <w:rFonts w:ascii="Arial" w:hAnsi="Arial"/>
              <w:szCs w:val="20"/>
              <w:lang w:val="en-CA"/>
            </w:rPr>
            <w:t>Evolving industry and market conditions;</w:t>
          </w:r>
        </w:p>
        <w:p w14:paraId="4A5E05EF" w14:textId="77777777" w:rsidR="00F455F6" w:rsidRPr="00B93207" w:rsidRDefault="00F455F6" w:rsidP="00635D11">
          <w:pPr>
            <w:pStyle w:val="ListParagraph"/>
            <w:numPr>
              <w:ilvl w:val="0"/>
              <w:numId w:val="26"/>
            </w:numPr>
            <w:rPr>
              <w:rFonts w:ascii="Arial" w:hAnsi="Arial"/>
              <w:szCs w:val="20"/>
              <w:lang w:val="en-CA"/>
            </w:rPr>
          </w:pPr>
          <w:r w:rsidRPr="00B93207">
            <w:rPr>
              <w:rFonts w:ascii="Arial" w:hAnsi="Arial"/>
              <w:szCs w:val="20"/>
              <w:lang w:val="en-CA"/>
            </w:rPr>
            <w:t>Tolerance for failures.</w:t>
          </w:r>
        </w:p>
        <w:p w14:paraId="14168B1A" w14:textId="104C5E1A" w:rsidR="006B0300" w:rsidRPr="00B93207" w:rsidRDefault="009306F7" w:rsidP="00EB334B">
          <w:pPr>
            <w:rPr>
              <w:rFonts w:ascii="Arial" w:hAnsi="Arial"/>
              <w:szCs w:val="20"/>
              <w:lang w:val="en-CA"/>
            </w:rPr>
          </w:pPr>
          <w:r w:rsidRPr="00B93207">
            <w:rPr>
              <w:rFonts w:ascii="Arial" w:hAnsi="Arial"/>
              <w:color w:val="000000" w:themeColor="text1"/>
              <w:szCs w:val="20"/>
              <w:lang w:val="en-CA"/>
            </w:rPr>
            <w:t>Testmetric</w:t>
          </w:r>
          <w:r w:rsidR="005A6E8B" w:rsidRPr="00B93207">
            <w:rPr>
              <w:rFonts w:ascii="Arial" w:hAnsi="Arial"/>
              <w:color w:val="000000" w:themeColor="text1"/>
              <w:szCs w:val="20"/>
              <w:lang w:val="en-CA"/>
            </w:rPr>
            <w:t xml:space="preserve"> uses </w:t>
          </w:r>
          <w:r w:rsidR="00204E76" w:rsidRPr="00B93207">
            <w:rPr>
              <w:rFonts w:ascii="Arial" w:hAnsi="Arial"/>
              <w:color w:val="000000" w:themeColor="text1"/>
              <w:szCs w:val="20"/>
              <w:lang w:val="en-CA"/>
            </w:rPr>
            <w:t xml:space="preserve">a </w:t>
          </w:r>
          <w:r w:rsidR="003441FB" w:rsidRPr="00B93207">
            <w:rPr>
              <w:rFonts w:ascii="Arial" w:hAnsi="Arial"/>
              <w:color w:val="000000" w:themeColor="text1"/>
              <w:szCs w:val="20"/>
              <w:lang w:val="en-CA"/>
            </w:rPr>
            <w:t xml:space="preserve">register </w:t>
          </w:r>
          <w:r w:rsidR="005A6E8B" w:rsidRPr="00B93207">
            <w:rPr>
              <w:rFonts w:ascii="Arial" w:hAnsi="Arial"/>
              <w:color w:val="000000" w:themeColor="text1"/>
              <w:szCs w:val="20"/>
              <w:lang w:val="en-CA"/>
            </w:rPr>
            <w:t xml:space="preserve">to </w:t>
          </w:r>
          <w:r w:rsidR="006B0300" w:rsidRPr="00B93207">
            <w:rPr>
              <w:rFonts w:ascii="Arial" w:hAnsi="Arial"/>
              <w:color w:val="000000" w:themeColor="text1"/>
              <w:szCs w:val="20"/>
              <w:lang w:val="en-CA"/>
            </w:rPr>
            <w:t xml:space="preserve">help </w:t>
          </w:r>
          <w:r w:rsidR="00B708BE" w:rsidRPr="00B93207">
            <w:rPr>
              <w:rFonts w:ascii="Arial" w:hAnsi="Arial"/>
              <w:color w:val="000000" w:themeColor="text1"/>
              <w:szCs w:val="20"/>
              <w:lang w:val="en-CA"/>
            </w:rPr>
            <w:t>record</w:t>
          </w:r>
          <w:r w:rsidR="006B0300" w:rsidRPr="00B93207">
            <w:rPr>
              <w:rFonts w:ascii="Arial" w:hAnsi="Arial"/>
              <w:color w:val="000000" w:themeColor="text1"/>
              <w:szCs w:val="20"/>
              <w:lang w:val="en-CA"/>
            </w:rPr>
            <w:t xml:space="preserve">, assess, respond, review, report, monitor and plan for </w:t>
          </w:r>
          <w:r w:rsidR="003441FB" w:rsidRPr="00B93207">
            <w:rPr>
              <w:rFonts w:ascii="Arial" w:hAnsi="Arial"/>
              <w:color w:val="000000" w:themeColor="text1"/>
              <w:szCs w:val="20"/>
              <w:lang w:val="en-CA"/>
            </w:rPr>
            <w:t>the risks</w:t>
          </w:r>
          <w:r w:rsidR="005A6E8B" w:rsidRPr="00B93207">
            <w:rPr>
              <w:rFonts w:ascii="Arial" w:hAnsi="Arial"/>
              <w:color w:val="000000" w:themeColor="text1"/>
              <w:szCs w:val="20"/>
              <w:lang w:val="en-CA"/>
            </w:rPr>
            <w:t xml:space="preserve"> and opportunities</w:t>
          </w:r>
          <w:r w:rsidR="003441FB" w:rsidRPr="00B93207">
            <w:rPr>
              <w:rFonts w:ascii="Arial" w:hAnsi="Arial"/>
              <w:color w:val="000000" w:themeColor="text1"/>
              <w:szCs w:val="20"/>
              <w:lang w:val="en-CA"/>
            </w:rPr>
            <w:t xml:space="preserve"> </w:t>
          </w:r>
          <w:r w:rsidR="006B0300" w:rsidRPr="00B93207">
            <w:rPr>
              <w:rFonts w:ascii="Arial" w:hAnsi="Arial"/>
              <w:color w:val="000000" w:themeColor="text1"/>
              <w:szCs w:val="20"/>
              <w:lang w:val="en-CA"/>
            </w:rPr>
            <w:t xml:space="preserve">that we perceive to be relevant. The register </w:t>
          </w:r>
          <w:r w:rsidR="003441FB" w:rsidRPr="00B93207">
            <w:rPr>
              <w:rFonts w:ascii="Arial" w:hAnsi="Arial"/>
              <w:color w:val="000000" w:themeColor="text1"/>
              <w:szCs w:val="20"/>
              <w:lang w:val="en-CA"/>
            </w:rPr>
            <w:t>record</w:t>
          </w:r>
          <w:r w:rsidR="006B0300" w:rsidRPr="00B93207">
            <w:rPr>
              <w:rFonts w:ascii="Arial" w:hAnsi="Arial"/>
              <w:color w:val="000000" w:themeColor="text1"/>
              <w:szCs w:val="20"/>
              <w:lang w:val="en-CA"/>
            </w:rPr>
            <w:t>s</w:t>
          </w:r>
          <w:r w:rsidR="003441FB" w:rsidRPr="00B93207">
            <w:rPr>
              <w:rFonts w:ascii="Arial" w:hAnsi="Arial"/>
              <w:color w:val="000000" w:themeColor="text1"/>
              <w:szCs w:val="20"/>
              <w:lang w:val="en-CA"/>
            </w:rPr>
            <w:t xml:space="preserve"> the controls and treatments of risks</w:t>
          </w:r>
          <w:r w:rsidR="008A61C0" w:rsidRPr="00B93207">
            <w:rPr>
              <w:rFonts w:ascii="Arial" w:hAnsi="Arial"/>
              <w:color w:val="000000" w:themeColor="text1"/>
              <w:szCs w:val="20"/>
              <w:lang w:val="en-CA"/>
            </w:rPr>
            <w:t xml:space="preserve"> and opportunities</w:t>
          </w:r>
          <w:r w:rsidR="004B57FC" w:rsidRPr="00B93207">
            <w:rPr>
              <w:rFonts w:ascii="Arial" w:hAnsi="Arial"/>
              <w:color w:val="000000" w:themeColor="text1"/>
              <w:szCs w:val="20"/>
              <w:lang w:val="en-CA"/>
            </w:rPr>
            <w:t xml:space="preserve"> and preserves this knowledge</w:t>
          </w:r>
          <w:r w:rsidR="0019517D" w:rsidRPr="00B93207">
            <w:rPr>
              <w:rFonts w:ascii="Arial" w:hAnsi="Arial"/>
              <w:color w:val="000000" w:themeColor="text1"/>
              <w:szCs w:val="20"/>
              <w:lang w:val="en-CA"/>
            </w:rPr>
            <w:t xml:space="preserve"> as documented information</w:t>
          </w:r>
          <w:r w:rsidR="003441FB" w:rsidRPr="00B93207">
            <w:rPr>
              <w:rFonts w:ascii="Arial" w:hAnsi="Arial"/>
              <w:szCs w:val="20"/>
              <w:lang w:val="en-CA"/>
            </w:rPr>
            <w:t xml:space="preserve">. </w:t>
          </w:r>
        </w:p>
        <w:p w14:paraId="3FE31FCA" w14:textId="740B3216" w:rsidR="009539C2" w:rsidRPr="00B93207" w:rsidRDefault="00FA14AE" w:rsidP="00473808">
          <w:pPr>
            <w:spacing w:before="0" w:after="60"/>
            <w:rPr>
              <w:rStyle w:val="SubtleEmphasis"/>
              <w:rFonts w:ascii="Arial" w:hAnsi="Arial"/>
              <w:color w:val="000000" w:themeColor="text1"/>
              <w:sz w:val="20"/>
              <w:szCs w:val="20"/>
              <w:lang w:val="en-CA"/>
            </w:rPr>
          </w:pPr>
          <w:r w:rsidRPr="00B93207">
            <w:rPr>
              <w:rStyle w:val="SubtleEmphasis"/>
              <w:rFonts w:ascii="Arial" w:hAnsi="Arial"/>
              <w:color w:val="000000" w:themeColor="text1"/>
              <w:sz w:val="20"/>
              <w:szCs w:val="20"/>
              <w:lang w:val="en-CA"/>
            </w:rPr>
            <w:t>Supporting documentation:</w:t>
          </w:r>
        </w:p>
        <w:p w14:paraId="07475CD5" w14:textId="29F2B578" w:rsidR="009539C2" w:rsidRPr="00B93207" w:rsidRDefault="00204E76" w:rsidP="002135F9">
          <w:pPr>
            <w:spacing w:before="0" w:after="60"/>
            <w:rPr>
              <w:rStyle w:val="Hyperlink"/>
              <w:rFonts w:ascii="Arial" w:hAnsi="Arial"/>
              <w:szCs w:val="20"/>
              <w:lang w:val="en-CA"/>
            </w:rPr>
          </w:pPr>
          <w:r w:rsidRPr="002135F9">
            <w:rPr>
              <w:rStyle w:val="Hyperlink"/>
              <w:lang w:val="en-CA"/>
            </w:rPr>
            <w:t>P 610</w:t>
          </w:r>
          <w:r w:rsidR="009539C2" w:rsidRPr="002135F9">
            <w:rPr>
              <w:rStyle w:val="Hyperlink"/>
              <w:lang w:val="en-CA"/>
            </w:rPr>
            <w:t xml:space="preserve"> Control of Risks and Opportunities</w:t>
          </w:r>
        </w:p>
        <w:p w14:paraId="0D7652B2" w14:textId="61407F51" w:rsidR="00204E76" w:rsidRPr="00B93207" w:rsidRDefault="00204E76" w:rsidP="00D12F07">
          <w:pPr>
            <w:spacing w:before="0" w:after="240"/>
            <w:rPr>
              <w:rStyle w:val="Hyperlink"/>
              <w:rFonts w:ascii="Arial" w:hAnsi="Arial"/>
              <w:szCs w:val="20"/>
              <w:lang w:val="en-CA"/>
            </w:rPr>
          </w:pPr>
          <w:r w:rsidRPr="00B93207">
            <w:rPr>
              <w:rStyle w:val="Hyperlink"/>
              <w:rFonts w:ascii="Arial" w:hAnsi="Arial"/>
              <w:szCs w:val="20"/>
              <w:lang w:val="en-CA"/>
            </w:rPr>
            <w:t>R 611 Risk Register</w:t>
          </w:r>
        </w:p>
        <w:p w14:paraId="221DF881" w14:textId="77777777" w:rsidR="001F3422" w:rsidRPr="00B93207" w:rsidRDefault="00E61EBA" w:rsidP="00E61EBA">
          <w:pPr>
            <w:pStyle w:val="Heading02"/>
            <w:numPr>
              <w:ilvl w:val="0"/>
              <w:numId w:val="0"/>
            </w:numPr>
            <w:spacing w:before="120"/>
            <w:rPr>
              <w:rFonts w:ascii="Arial" w:hAnsi="Arial"/>
              <w:color w:val="000000" w:themeColor="text1"/>
              <w:sz w:val="20"/>
              <w:szCs w:val="20"/>
              <w:lang w:val="en-CA"/>
            </w:rPr>
          </w:pPr>
          <w:bookmarkStart w:id="26" w:name="_Toc29557576"/>
          <w:r w:rsidRPr="00B93207">
            <w:rPr>
              <w:rFonts w:ascii="Arial" w:hAnsi="Arial"/>
              <w:color w:val="000000" w:themeColor="text1"/>
              <w:sz w:val="20"/>
              <w:szCs w:val="20"/>
              <w:lang w:val="en-CA"/>
            </w:rPr>
            <w:t xml:space="preserve">6.2 </w:t>
          </w:r>
          <w:r w:rsidR="001F3422" w:rsidRPr="00B93207">
            <w:rPr>
              <w:rFonts w:ascii="Arial" w:hAnsi="Arial"/>
              <w:color w:val="000000" w:themeColor="text1"/>
              <w:sz w:val="20"/>
              <w:szCs w:val="20"/>
              <w:lang w:val="en-CA"/>
            </w:rPr>
            <w:t>Quality Objective</w:t>
          </w:r>
          <w:r w:rsidR="002D60FB" w:rsidRPr="00B93207">
            <w:rPr>
              <w:rFonts w:ascii="Arial" w:hAnsi="Arial"/>
              <w:color w:val="000000" w:themeColor="text1"/>
              <w:sz w:val="20"/>
              <w:szCs w:val="20"/>
              <w:lang w:val="en-CA"/>
            </w:rPr>
            <w:t>s</w:t>
          </w:r>
          <w:bookmarkEnd w:id="26"/>
        </w:p>
        <w:p w14:paraId="72D3201D" w14:textId="77777777" w:rsidR="008F3AC8" w:rsidRPr="00B93207" w:rsidRDefault="009306F7" w:rsidP="001F3422">
          <w:pPr>
            <w:spacing w:after="0"/>
            <w:rPr>
              <w:rFonts w:ascii="Arial" w:hAnsi="Arial"/>
              <w:szCs w:val="20"/>
              <w:lang w:val="en-CA"/>
            </w:rPr>
          </w:pPr>
          <w:r w:rsidRPr="00B93207">
            <w:rPr>
              <w:rFonts w:ascii="Arial" w:hAnsi="Arial"/>
              <w:color w:val="000000" w:themeColor="text1"/>
              <w:szCs w:val="20"/>
              <w:lang w:val="en-CA"/>
            </w:rPr>
            <w:t>Testmetric</w:t>
          </w:r>
          <w:r w:rsidR="001F3422" w:rsidRPr="00B93207">
            <w:rPr>
              <w:rFonts w:ascii="Arial" w:hAnsi="Arial"/>
              <w:color w:val="000000" w:themeColor="text1"/>
              <w:szCs w:val="20"/>
              <w:lang w:val="en-CA"/>
            </w:rPr>
            <w:t xml:space="preserve"> </w:t>
          </w:r>
          <w:r w:rsidR="001F3422" w:rsidRPr="00B93207">
            <w:rPr>
              <w:rFonts w:ascii="Arial" w:hAnsi="Arial"/>
              <w:szCs w:val="20"/>
              <w:lang w:val="en-CA"/>
            </w:rPr>
            <w:t xml:space="preserve">sets out its objectives and targets on a regular basis within the management review minutes where details of program dates and responsibilities are defined. Improvements in quality and performance are incremental and </w:t>
          </w:r>
          <w:r w:rsidR="001D4EEB" w:rsidRPr="00B93207">
            <w:rPr>
              <w:rFonts w:ascii="Arial" w:hAnsi="Arial"/>
              <w:szCs w:val="20"/>
              <w:lang w:val="en-CA"/>
            </w:rPr>
            <w:t xml:space="preserve">are </w:t>
          </w:r>
          <w:r w:rsidR="001F3422" w:rsidRPr="00B93207">
            <w:rPr>
              <w:rFonts w:ascii="Arial" w:hAnsi="Arial"/>
              <w:szCs w:val="20"/>
              <w:lang w:val="en-CA"/>
            </w:rPr>
            <w:t xml:space="preserve">in keeping with the size and complexity of </w:t>
          </w:r>
          <w:r w:rsidR="001D4EEB" w:rsidRPr="00B93207">
            <w:rPr>
              <w:rFonts w:ascii="Arial" w:hAnsi="Arial"/>
              <w:szCs w:val="20"/>
              <w:lang w:val="en-CA"/>
            </w:rPr>
            <w:t>our organization</w:t>
          </w:r>
          <w:r w:rsidR="001F3422" w:rsidRPr="00B93207">
            <w:rPr>
              <w:rFonts w:ascii="Arial" w:hAnsi="Arial"/>
              <w:szCs w:val="20"/>
              <w:lang w:val="en-CA"/>
            </w:rPr>
            <w:t xml:space="preserve">. </w:t>
          </w:r>
        </w:p>
        <w:p w14:paraId="2883DBAB" w14:textId="77777777" w:rsidR="001D4EEB" w:rsidRPr="00B93207" w:rsidRDefault="001F3422" w:rsidP="001F3422">
          <w:pPr>
            <w:spacing w:after="0"/>
            <w:rPr>
              <w:rFonts w:ascii="Arial" w:hAnsi="Arial"/>
              <w:szCs w:val="20"/>
              <w:lang w:val="en-CA"/>
            </w:rPr>
          </w:pPr>
          <w:r w:rsidRPr="00B93207">
            <w:rPr>
              <w:rFonts w:ascii="Arial" w:hAnsi="Arial"/>
              <w:szCs w:val="20"/>
              <w:lang w:val="en-CA"/>
            </w:rPr>
            <w:t>When s</w:t>
          </w:r>
          <w:r w:rsidR="001D4EEB" w:rsidRPr="00B93207">
            <w:rPr>
              <w:rFonts w:ascii="Arial" w:hAnsi="Arial"/>
              <w:szCs w:val="20"/>
              <w:lang w:val="en-CA"/>
            </w:rPr>
            <w:t>etting objectives and targets, our organization</w:t>
          </w:r>
          <w:r w:rsidRPr="00B93207">
            <w:rPr>
              <w:rFonts w:ascii="Arial" w:hAnsi="Arial"/>
              <w:szCs w:val="20"/>
              <w:lang w:val="en-CA"/>
            </w:rPr>
            <w:t xml:space="preserve"> ensures t</w:t>
          </w:r>
          <w:r w:rsidR="001D4EEB" w:rsidRPr="00B93207">
            <w:rPr>
              <w:rFonts w:ascii="Arial" w:hAnsi="Arial"/>
              <w:szCs w:val="20"/>
              <w:lang w:val="en-CA"/>
            </w:rPr>
            <w:t xml:space="preserve">hat they are consistent with the needs and expectations of our interested parties, as defined in Section </w:t>
          </w:r>
          <w:r w:rsidR="00B00AD4" w:rsidRPr="00B93207">
            <w:rPr>
              <w:rFonts w:ascii="Arial" w:hAnsi="Arial"/>
              <w:szCs w:val="20"/>
              <w:lang w:val="en-CA"/>
            </w:rPr>
            <w:t>4</w:t>
          </w:r>
          <w:r w:rsidR="001D4EEB" w:rsidRPr="00B93207">
            <w:rPr>
              <w:rFonts w:ascii="Arial" w:hAnsi="Arial"/>
              <w:szCs w:val="20"/>
              <w:lang w:val="en-CA"/>
            </w:rPr>
            <w:t>.2, and to our</w:t>
          </w:r>
          <w:r w:rsidRPr="00B93207">
            <w:rPr>
              <w:rFonts w:ascii="Arial" w:hAnsi="Arial"/>
              <w:szCs w:val="20"/>
              <w:lang w:val="en-CA"/>
            </w:rPr>
            <w:t xml:space="preserve"> corporate policies. In addition, technological options, financial, operational and business requirements are considered. </w:t>
          </w:r>
        </w:p>
        <w:p w14:paraId="658EEE95" w14:textId="77777777" w:rsidR="001D4EEB" w:rsidRPr="00B93207" w:rsidRDefault="001F3422" w:rsidP="008F3AC8">
          <w:pPr>
            <w:rPr>
              <w:rFonts w:ascii="Arial" w:hAnsi="Arial"/>
              <w:szCs w:val="20"/>
              <w:lang w:val="en-CA"/>
            </w:rPr>
          </w:pPr>
          <w:r w:rsidRPr="00B93207">
            <w:rPr>
              <w:rFonts w:ascii="Arial" w:hAnsi="Arial"/>
              <w:szCs w:val="20"/>
              <w:lang w:val="en-CA"/>
            </w:rPr>
            <w:t xml:space="preserve">In order to determine whether or not </w:t>
          </w:r>
          <w:r w:rsidR="001D4EEB" w:rsidRPr="00B93207">
            <w:rPr>
              <w:rFonts w:ascii="Arial" w:hAnsi="Arial"/>
              <w:szCs w:val="20"/>
              <w:lang w:val="en-CA"/>
            </w:rPr>
            <w:t>our</w:t>
          </w:r>
          <w:r w:rsidRPr="00B93207">
            <w:rPr>
              <w:rFonts w:ascii="Arial" w:hAnsi="Arial"/>
              <w:szCs w:val="20"/>
              <w:lang w:val="en-CA"/>
            </w:rPr>
            <w:t xml:space="preserve"> objectives and targets are being met, they are measured</w:t>
          </w:r>
          <w:r w:rsidR="001D4EEB" w:rsidRPr="00B93207">
            <w:rPr>
              <w:rFonts w:ascii="Arial" w:hAnsi="Arial"/>
              <w:szCs w:val="20"/>
              <w:lang w:val="en-CA"/>
            </w:rPr>
            <w:t xml:space="preserve"> </w:t>
          </w:r>
          <w:r w:rsidR="003441FB" w:rsidRPr="00B93207">
            <w:rPr>
              <w:rFonts w:ascii="Arial" w:hAnsi="Arial"/>
              <w:szCs w:val="20"/>
              <w:lang w:val="en-CA"/>
            </w:rPr>
            <w:t xml:space="preserve">and reported </w:t>
          </w:r>
          <w:r w:rsidR="001D4EEB" w:rsidRPr="00B93207">
            <w:rPr>
              <w:rFonts w:ascii="Arial" w:hAnsi="Arial"/>
              <w:szCs w:val="20"/>
              <w:lang w:val="en-CA"/>
            </w:rPr>
            <w:t xml:space="preserve">as a set of key performance indicators (KPI). This </w:t>
          </w:r>
          <w:r w:rsidRPr="00B93207">
            <w:rPr>
              <w:rFonts w:ascii="Arial" w:hAnsi="Arial"/>
              <w:szCs w:val="20"/>
              <w:lang w:val="en-CA"/>
            </w:rPr>
            <w:t>allow</w:t>
          </w:r>
          <w:r w:rsidR="001D4EEB" w:rsidRPr="00B93207">
            <w:rPr>
              <w:rFonts w:ascii="Arial" w:hAnsi="Arial"/>
              <w:szCs w:val="20"/>
              <w:lang w:val="en-CA"/>
            </w:rPr>
            <w:t>s</w:t>
          </w:r>
          <w:r w:rsidRPr="00B93207">
            <w:rPr>
              <w:rFonts w:ascii="Arial" w:hAnsi="Arial"/>
              <w:szCs w:val="20"/>
              <w:lang w:val="en-CA"/>
            </w:rPr>
            <w:t xml:space="preserve"> progress to be monitored</w:t>
          </w:r>
          <w:r w:rsidR="001D4EEB" w:rsidRPr="00B93207">
            <w:rPr>
              <w:rFonts w:ascii="Arial" w:hAnsi="Arial"/>
              <w:szCs w:val="20"/>
              <w:lang w:val="en-CA"/>
            </w:rPr>
            <w:t xml:space="preserve"> as</w:t>
          </w:r>
          <w:r w:rsidRPr="00B93207">
            <w:rPr>
              <w:rFonts w:ascii="Arial" w:hAnsi="Arial"/>
              <w:szCs w:val="20"/>
              <w:lang w:val="en-CA"/>
            </w:rPr>
            <w:t xml:space="preserve"> metrics are gathered and </w:t>
          </w:r>
          <w:r w:rsidR="001D4EEB" w:rsidRPr="00B93207">
            <w:rPr>
              <w:rFonts w:ascii="Arial" w:hAnsi="Arial"/>
              <w:szCs w:val="20"/>
              <w:lang w:val="en-CA"/>
            </w:rPr>
            <w:t xml:space="preserve">data is </w:t>
          </w:r>
          <w:r w:rsidRPr="00B93207">
            <w:rPr>
              <w:rFonts w:ascii="Arial" w:hAnsi="Arial"/>
              <w:szCs w:val="20"/>
              <w:lang w:val="en-CA"/>
            </w:rPr>
            <w:t>analyzed.</w:t>
          </w:r>
          <w:r w:rsidR="001D4EEB" w:rsidRPr="00B93207">
            <w:rPr>
              <w:rFonts w:ascii="Arial" w:hAnsi="Arial"/>
              <w:szCs w:val="20"/>
              <w:lang w:val="en-CA"/>
            </w:rPr>
            <w:t xml:space="preserve"> KPIs and objectives for our organization include the following aspects:</w:t>
          </w:r>
        </w:p>
        <w:p w14:paraId="49303B6E" w14:textId="742E6A71" w:rsidR="00B6187D" w:rsidRPr="00B6187D" w:rsidRDefault="00B6187D" w:rsidP="00B6187D">
          <w:pPr>
            <w:pStyle w:val="ListParagraph"/>
            <w:numPr>
              <w:ilvl w:val="0"/>
              <w:numId w:val="21"/>
            </w:numPr>
            <w:rPr>
              <w:rFonts w:ascii="Arial" w:hAnsi="Arial"/>
              <w:szCs w:val="20"/>
              <w:lang w:val="en-CA"/>
            </w:rPr>
          </w:pPr>
          <w:r w:rsidRPr="00B93207">
            <w:rPr>
              <w:rFonts w:ascii="Arial" w:hAnsi="Arial"/>
              <w:szCs w:val="20"/>
              <w:lang w:val="en-CA"/>
            </w:rPr>
            <w:t>On Time Delivery</w:t>
          </w:r>
        </w:p>
        <w:p w14:paraId="3EEBCF9E" w14:textId="3AD64560" w:rsidR="00473808" w:rsidRPr="00B93207" w:rsidRDefault="00473808" w:rsidP="00473808">
          <w:pPr>
            <w:pStyle w:val="ListParagraph"/>
            <w:numPr>
              <w:ilvl w:val="0"/>
              <w:numId w:val="21"/>
            </w:numPr>
            <w:rPr>
              <w:rFonts w:ascii="Arial" w:hAnsi="Arial"/>
              <w:szCs w:val="20"/>
              <w:lang w:val="en-CA"/>
            </w:rPr>
          </w:pPr>
          <w:r w:rsidRPr="00B93207">
            <w:rPr>
              <w:rFonts w:ascii="Arial" w:hAnsi="Arial"/>
              <w:szCs w:val="20"/>
              <w:lang w:val="en-CA"/>
            </w:rPr>
            <w:t>Customer Satisfaction Survey</w:t>
          </w:r>
        </w:p>
        <w:p w14:paraId="552F32E1" w14:textId="77777777" w:rsidR="00473808" w:rsidRPr="00B93207" w:rsidRDefault="00473808" w:rsidP="00473808">
          <w:pPr>
            <w:pStyle w:val="ListParagraph"/>
            <w:numPr>
              <w:ilvl w:val="0"/>
              <w:numId w:val="21"/>
            </w:numPr>
            <w:rPr>
              <w:rFonts w:ascii="Arial" w:hAnsi="Arial"/>
              <w:szCs w:val="20"/>
              <w:lang w:val="en-CA"/>
            </w:rPr>
          </w:pPr>
          <w:r w:rsidRPr="00B93207">
            <w:rPr>
              <w:rFonts w:ascii="Arial" w:hAnsi="Arial"/>
              <w:szCs w:val="20"/>
              <w:lang w:val="en-CA"/>
            </w:rPr>
            <w:t>Order Acceptance Rate</w:t>
          </w:r>
        </w:p>
        <w:p w14:paraId="0EBFD20F" w14:textId="77777777" w:rsidR="00473808" w:rsidRPr="00B93207" w:rsidRDefault="00473808" w:rsidP="00473808">
          <w:pPr>
            <w:pStyle w:val="ListParagraph"/>
            <w:numPr>
              <w:ilvl w:val="0"/>
              <w:numId w:val="21"/>
            </w:numPr>
            <w:rPr>
              <w:rFonts w:ascii="Arial" w:hAnsi="Arial"/>
              <w:szCs w:val="20"/>
              <w:lang w:val="en-CA"/>
            </w:rPr>
          </w:pPr>
          <w:r w:rsidRPr="00B93207">
            <w:rPr>
              <w:rFonts w:ascii="Arial" w:hAnsi="Arial"/>
              <w:szCs w:val="20"/>
              <w:lang w:val="en-CA"/>
            </w:rPr>
            <w:t>Product Conformity</w:t>
          </w:r>
        </w:p>
        <w:p w14:paraId="234D77A6" w14:textId="6FEA47A3" w:rsidR="001D4EEB" w:rsidRPr="00B93207" w:rsidRDefault="00473808" w:rsidP="00473808">
          <w:pPr>
            <w:pStyle w:val="ListParagraph"/>
            <w:numPr>
              <w:ilvl w:val="0"/>
              <w:numId w:val="21"/>
            </w:numPr>
            <w:rPr>
              <w:rFonts w:ascii="Arial" w:hAnsi="Arial"/>
              <w:szCs w:val="20"/>
              <w:lang w:val="en-CA"/>
            </w:rPr>
          </w:pPr>
          <w:r w:rsidRPr="00B93207">
            <w:rPr>
              <w:rFonts w:ascii="Arial" w:hAnsi="Arial"/>
              <w:szCs w:val="20"/>
              <w:lang w:val="en-CA"/>
            </w:rPr>
            <w:t>Supplier Evaluation</w:t>
          </w:r>
        </w:p>
        <w:p w14:paraId="6DF3E9C1" w14:textId="09CB2F48" w:rsidR="001F3422" w:rsidRPr="00B93207" w:rsidRDefault="001F3422" w:rsidP="001F3422">
          <w:pPr>
            <w:rPr>
              <w:rFonts w:ascii="Arial" w:hAnsi="Arial"/>
              <w:szCs w:val="20"/>
              <w:lang w:val="en-CA"/>
            </w:rPr>
          </w:pPr>
          <w:r w:rsidRPr="00B93207">
            <w:rPr>
              <w:rFonts w:ascii="Arial" w:hAnsi="Arial"/>
              <w:szCs w:val="20"/>
              <w:lang w:val="en-CA"/>
            </w:rPr>
            <w:t xml:space="preserve">On the basis of the set quality policies and in connection with </w:t>
          </w:r>
          <w:r w:rsidR="00962EDF" w:rsidRPr="00B93207">
            <w:rPr>
              <w:rFonts w:ascii="Arial" w:hAnsi="Arial"/>
              <w:szCs w:val="20"/>
              <w:lang w:val="en-CA"/>
            </w:rPr>
            <w:t xml:space="preserve">the </w:t>
          </w:r>
          <w:r w:rsidRPr="00B93207">
            <w:rPr>
              <w:rFonts w:ascii="Arial" w:hAnsi="Arial"/>
              <w:szCs w:val="20"/>
              <w:lang w:val="en-CA"/>
            </w:rPr>
            <w:t xml:space="preserve">application of the </w:t>
          </w:r>
          <w:r w:rsidR="00962EDF" w:rsidRPr="00B93207">
            <w:rPr>
              <w:rFonts w:ascii="Arial" w:hAnsi="Arial"/>
              <w:szCs w:val="20"/>
              <w:lang w:val="en-CA"/>
            </w:rPr>
            <w:t xml:space="preserve">ISO 9001 </w:t>
          </w:r>
          <w:r w:rsidRPr="00B93207">
            <w:rPr>
              <w:rFonts w:ascii="Arial" w:hAnsi="Arial"/>
              <w:szCs w:val="20"/>
              <w:lang w:val="en-CA"/>
            </w:rPr>
            <w:t xml:space="preserve">quality </w:t>
          </w:r>
          <w:r w:rsidR="00962EDF" w:rsidRPr="00B93207">
            <w:rPr>
              <w:rFonts w:ascii="Arial" w:hAnsi="Arial"/>
              <w:szCs w:val="20"/>
              <w:lang w:val="en-CA"/>
            </w:rPr>
            <w:t xml:space="preserve">management </w:t>
          </w:r>
          <w:r w:rsidRPr="00B93207">
            <w:rPr>
              <w:rFonts w:ascii="Arial" w:hAnsi="Arial"/>
              <w:color w:val="000000" w:themeColor="text1"/>
              <w:szCs w:val="20"/>
              <w:lang w:val="en-CA"/>
            </w:rPr>
            <w:t xml:space="preserve">principles, </w:t>
          </w:r>
          <w:r w:rsidR="009306F7" w:rsidRPr="00B93207">
            <w:rPr>
              <w:rFonts w:ascii="Arial" w:hAnsi="Arial"/>
              <w:color w:val="000000" w:themeColor="text1"/>
              <w:szCs w:val="20"/>
              <w:lang w:val="en-CA"/>
            </w:rPr>
            <w:t>Testmetric</w:t>
          </w:r>
          <w:r w:rsidR="0088507B" w:rsidRPr="00B93207">
            <w:rPr>
              <w:rFonts w:ascii="Arial" w:hAnsi="Arial"/>
              <w:color w:val="000000" w:themeColor="text1"/>
              <w:szCs w:val="20"/>
              <w:lang w:val="en-CA"/>
            </w:rPr>
            <w:t xml:space="preserve"> </w:t>
          </w:r>
          <w:r w:rsidRPr="00B93207">
            <w:rPr>
              <w:rFonts w:ascii="Arial" w:hAnsi="Arial"/>
              <w:color w:val="000000" w:themeColor="text1"/>
              <w:szCs w:val="20"/>
              <w:lang w:val="en-CA"/>
            </w:rPr>
            <w:t xml:space="preserve">sets </w:t>
          </w:r>
          <w:r w:rsidRPr="00B93207">
            <w:rPr>
              <w:rFonts w:ascii="Arial" w:hAnsi="Arial"/>
              <w:szCs w:val="20"/>
              <w:lang w:val="en-CA"/>
            </w:rPr>
            <w:t>quality objectives that are specified in the register of objectives. All employees are responsible for fulfillment of the quality policies and subsequent objectives. Managers of all departments are obliged to develop general objectives into objectives applicable to their departments and employees.</w:t>
          </w:r>
        </w:p>
        <w:p w14:paraId="76314CA1" w14:textId="77777777" w:rsidR="00473808" w:rsidRPr="00B93207" w:rsidRDefault="00473808" w:rsidP="00473808">
          <w:pPr>
            <w:spacing w:before="40" w:after="80"/>
            <w:rPr>
              <w:rStyle w:val="Hyperlink"/>
              <w:rFonts w:ascii="Arial" w:hAnsi="Arial"/>
              <w:b/>
              <w:iCs/>
              <w:color w:val="000000" w:themeColor="text1"/>
              <w:szCs w:val="20"/>
              <w:u w:val="none"/>
              <w:lang w:val="en-CA"/>
            </w:rPr>
          </w:pPr>
          <w:r w:rsidRPr="00B93207">
            <w:rPr>
              <w:rStyle w:val="SubtleEmphasis"/>
              <w:rFonts w:ascii="Arial" w:hAnsi="Arial"/>
              <w:color w:val="000000" w:themeColor="text1"/>
              <w:sz w:val="20"/>
              <w:szCs w:val="20"/>
              <w:lang w:val="en-CA"/>
            </w:rPr>
            <w:t>Supporting documentation:</w:t>
          </w:r>
        </w:p>
        <w:p w14:paraId="3533BA63" w14:textId="2C5A3779" w:rsidR="00473808" w:rsidRPr="00B93207" w:rsidRDefault="00473808" w:rsidP="00473808">
          <w:pPr>
            <w:tabs>
              <w:tab w:val="left" w:pos="0"/>
              <w:tab w:val="left" w:pos="9012"/>
            </w:tabs>
            <w:spacing w:before="0" w:after="60" w:line="240" w:lineRule="auto"/>
            <w:rPr>
              <w:rStyle w:val="Hyperlink"/>
              <w:rFonts w:ascii="Arial" w:hAnsi="Arial"/>
              <w:lang w:val="en-CA"/>
            </w:rPr>
          </w:pPr>
          <w:r w:rsidRPr="00B93207">
            <w:rPr>
              <w:rStyle w:val="Hyperlink"/>
              <w:rFonts w:ascii="Arial" w:hAnsi="Arial"/>
              <w:lang w:val="en-CA"/>
            </w:rPr>
            <w:t xml:space="preserve">G 911 </w:t>
          </w:r>
          <w:r w:rsidR="00B6187D" w:rsidRPr="00B93207">
            <w:rPr>
              <w:rStyle w:val="Hyperlink"/>
              <w:rFonts w:ascii="Arial" w:hAnsi="Arial"/>
              <w:lang w:val="en-CA"/>
            </w:rPr>
            <w:t xml:space="preserve">On Time Delivery </w:t>
          </w:r>
        </w:p>
        <w:p w14:paraId="1C823EA9" w14:textId="1C0EEEB5" w:rsidR="00473808" w:rsidRPr="00B93207" w:rsidRDefault="00473808" w:rsidP="00473808">
          <w:pPr>
            <w:tabs>
              <w:tab w:val="left" w:pos="0"/>
              <w:tab w:val="left" w:pos="9012"/>
            </w:tabs>
            <w:spacing w:before="0" w:after="60" w:line="240" w:lineRule="auto"/>
            <w:rPr>
              <w:rStyle w:val="Hyperlink"/>
              <w:rFonts w:ascii="Arial" w:hAnsi="Arial"/>
              <w:lang w:val="en-CA"/>
            </w:rPr>
          </w:pPr>
          <w:r w:rsidRPr="00B93207">
            <w:rPr>
              <w:rStyle w:val="Hyperlink"/>
              <w:rFonts w:ascii="Arial" w:hAnsi="Arial"/>
              <w:lang w:val="en-CA"/>
            </w:rPr>
            <w:t xml:space="preserve">G 912 </w:t>
          </w:r>
          <w:r w:rsidR="00B6187D" w:rsidRPr="00B93207">
            <w:rPr>
              <w:rStyle w:val="Hyperlink"/>
              <w:rFonts w:ascii="Arial" w:hAnsi="Arial"/>
              <w:lang w:val="en-CA"/>
            </w:rPr>
            <w:t>Customer Satisfaction Survey</w:t>
          </w:r>
        </w:p>
        <w:p w14:paraId="4BAA92F0" w14:textId="4BA4D60E" w:rsidR="00473808" w:rsidRPr="00B93207" w:rsidRDefault="00473808" w:rsidP="00473808">
          <w:pPr>
            <w:tabs>
              <w:tab w:val="left" w:pos="0"/>
              <w:tab w:val="left" w:pos="9012"/>
            </w:tabs>
            <w:spacing w:before="0" w:after="60" w:line="240" w:lineRule="auto"/>
            <w:rPr>
              <w:rStyle w:val="Hyperlink"/>
              <w:rFonts w:ascii="Arial" w:hAnsi="Arial"/>
              <w:lang w:val="en-CA"/>
            </w:rPr>
          </w:pPr>
          <w:r w:rsidRPr="00B93207">
            <w:rPr>
              <w:rStyle w:val="Hyperlink"/>
              <w:rFonts w:ascii="Arial" w:hAnsi="Arial"/>
              <w:lang w:val="en-CA"/>
            </w:rPr>
            <w:t>G 913 Order Acceptance Rate</w:t>
          </w:r>
        </w:p>
        <w:p w14:paraId="69D3EE35" w14:textId="6CA35C55" w:rsidR="00473808" w:rsidRPr="00B93207" w:rsidRDefault="00473808" w:rsidP="00473808">
          <w:pPr>
            <w:tabs>
              <w:tab w:val="left" w:pos="0"/>
              <w:tab w:val="left" w:pos="9012"/>
            </w:tabs>
            <w:spacing w:before="0" w:after="60" w:line="240" w:lineRule="auto"/>
            <w:rPr>
              <w:rStyle w:val="Hyperlink"/>
              <w:rFonts w:ascii="Arial" w:hAnsi="Arial"/>
              <w:lang w:val="en-CA"/>
            </w:rPr>
          </w:pPr>
          <w:r w:rsidRPr="00B93207">
            <w:rPr>
              <w:rStyle w:val="Hyperlink"/>
              <w:rFonts w:ascii="Arial" w:hAnsi="Arial"/>
              <w:lang w:val="en-CA"/>
            </w:rPr>
            <w:t>G 914 Product Conformity</w:t>
          </w:r>
        </w:p>
        <w:p w14:paraId="46088394" w14:textId="22E421B5" w:rsidR="00473808" w:rsidRPr="002135F9" w:rsidRDefault="00473808" w:rsidP="002135F9">
          <w:pPr>
            <w:tabs>
              <w:tab w:val="left" w:pos="0"/>
              <w:tab w:val="left" w:pos="9012"/>
            </w:tabs>
            <w:spacing w:before="0" w:after="240" w:line="240" w:lineRule="auto"/>
            <w:rPr>
              <w:rFonts w:ascii="Arial" w:hAnsi="Arial"/>
              <w:szCs w:val="20"/>
              <w:lang w:val="en-CA"/>
            </w:rPr>
          </w:pPr>
          <w:r w:rsidRPr="00B93207">
            <w:rPr>
              <w:rStyle w:val="Hyperlink"/>
              <w:rFonts w:ascii="Arial" w:hAnsi="Arial"/>
              <w:lang w:val="en-CA"/>
            </w:rPr>
            <w:t>G 915 Supplier Evaluation</w:t>
          </w:r>
          <w:r w:rsidR="009E1692" w:rsidRPr="00B93207">
            <w:rPr>
              <w:rStyle w:val="Hyperlink"/>
              <w:rFonts w:ascii="Arial" w:hAnsi="Arial"/>
              <w:lang w:val="en-CA"/>
            </w:rPr>
            <w:t xml:space="preserve"> </w:t>
          </w:r>
        </w:p>
        <w:p w14:paraId="415B71C5" w14:textId="5FEA9950" w:rsidR="001F3422" w:rsidRPr="00B93207" w:rsidRDefault="00E61EBA" w:rsidP="00E61EBA">
          <w:pPr>
            <w:pStyle w:val="Heading02"/>
            <w:numPr>
              <w:ilvl w:val="0"/>
              <w:numId w:val="0"/>
            </w:numPr>
            <w:spacing w:before="120"/>
            <w:rPr>
              <w:rFonts w:ascii="Arial" w:hAnsi="Arial"/>
              <w:color w:val="000000" w:themeColor="text1"/>
              <w:sz w:val="20"/>
              <w:szCs w:val="20"/>
              <w:lang w:val="en-CA"/>
            </w:rPr>
          </w:pPr>
          <w:bookmarkStart w:id="27" w:name="_Toc29557577"/>
          <w:r w:rsidRPr="00B93207">
            <w:rPr>
              <w:rFonts w:ascii="Arial" w:hAnsi="Arial"/>
              <w:color w:val="000000" w:themeColor="text1"/>
              <w:sz w:val="20"/>
              <w:szCs w:val="20"/>
              <w:lang w:val="en-CA"/>
            </w:rPr>
            <w:t xml:space="preserve">6.3 </w:t>
          </w:r>
          <w:r w:rsidR="001F3422" w:rsidRPr="00B93207">
            <w:rPr>
              <w:rFonts w:ascii="Arial" w:hAnsi="Arial"/>
              <w:color w:val="000000" w:themeColor="text1"/>
              <w:sz w:val="20"/>
              <w:szCs w:val="20"/>
              <w:lang w:val="en-CA"/>
            </w:rPr>
            <w:t>Planning for Change</w:t>
          </w:r>
          <w:bookmarkEnd w:id="27"/>
        </w:p>
        <w:p w14:paraId="6C2878B1" w14:textId="77777777" w:rsidR="00684169" w:rsidRPr="00B93207" w:rsidRDefault="001F3422" w:rsidP="001F3422">
          <w:pPr>
            <w:rPr>
              <w:rFonts w:ascii="Arial" w:hAnsi="Arial"/>
              <w:color w:val="000000" w:themeColor="text1"/>
              <w:szCs w:val="20"/>
              <w:lang w:val="en-CA"/>
            </w:rPr>
          </w:pPr>
          <w:r w:rsidRPr="00B93207">
            <w:rPr>
              <w:rFonts w:ascii="Arial" w:hAnsi="Arial"/>
              <w:color w:val="000000" w:themeColor="text1"/>
              <w:szCs w:val="20"/>
              <w:lang w:val="en-CA"/>
            </w:rPr>
            <w:t>The quality management system is planned and implemented in order to meet our corporate objectives and the requirements of ISO 9001:20</w:t>
          </w:r>
          <w:r w:rsidR="00101A00" w:rsidRPr="00B93207">
            <w:rPr>
              <w:rFonts w:ascii="Arial" w:hAnsi="Arial"/>
              <w:color w:val="000000" w:themeColor="text1"/>
              <w:szCs w:val="20"/>
              <w:lang w:val="en-CA"/>
            </w:rPr>
            <w:t>15</w:t>
          </w:r>
          <w:r w:rsidRPr="00B93207">
            <w:rPr>
              <w:rFonts w:ascii="Arial" w:hAnsi="Arial"/>
              <w:color w:val="000000" w:themeColor="text1"/>
              <w:szCs w:val="20"/>
              <w:lang w:val="en-CA"/>
            </w:rPr>
            <w:t xml:space="preserve">. The planning process involves establishing and communicating our policies, objectives and associated operational procedures. </w:t>
          </w:r>
        </w:p>
        <w:p w14:paraId="67AB0E3E" w14:textId="77777777" w:rsidR="004E4014" w:rsidRPr="00B93207" w:rsidRDefault="001F3422" w:rsidP="001F3422">
          <w:pPr>
            <w:rPr>
              <w:rFonts w:ascii="Arial" w:hAnsi="Arial"/>
              <w:color w:val="000000" w:themeColor="text1"/>
              <w:szCs w:val="20"/>
              <w:lang w:val="en-CA"/>
            </w:rPr>
          </w:pPr>
          <w:r w:rsidRPr="00B93207">
            <w:rPr>
              <w:rFonts w:ascii="Arial" w:hAnsi="Arial"/>
              <w:color w:val="000000" w:themeColor="text1"/>
              <w:szCs w:val="20"/>
              <w:lang w:val="en-CA"/>
            </w:rPr>
            <w:lastRenderedPageBreak/>
            <w:t xml:space="preserve">This document constitutes our overall plan for establishing, maintaining and improving the quality management system. For each instance of management system planning, the output is documented </w:t>
          </w:r>
          <w:r w:rsidR="00B00AD4" w:rsidRPr="00B93207">
            <w:rPr>
              <w:rFonts w:ascii="Arial" w:hAnsi="Arial"/>
              <w:color w:val="000000" w:themeColor="text1"/>
              <w:szCs w:val="20"/>
              <w:lang w:val="en-CA"/>
            </w:rPr>
            <w:t xml:space="preserve">and retained </w:t>
          </w:r>
          <w:r w:rsidRPr="00B93207">
            <w:rPr>
              <w:rFonts w:ascii="Arial" w:hAnsi="Arial"/>
              <w:color w:val="000000" w:themeColor="text1"/>
              <w:szCs w:val="20"/>
              <w:lang w:val="en-CA"/>
            </w:rPr>
            <w:t>accordingly and changes are conducted in a controlled manner. The management review and the internal audit process</w:t>
          </w:r>
          <w:r w:rsidR="008130C6" w:rsidRPr="00B93207">
            <w:rPr>
              <w:rFonts w:ascii="Arial" w:hAnsi="Arial"/>
              <w:color w:val="000000" w:themeColor="text1"/>
              <w:szCs w:val="20"/>
              <w:lang w:val="en-CA"/>
            </w:rPr>
            <w:t>es</w:t>
          </w:r>
          <w:r w:rsidRPr="00B93207">
            <w:rPr>
              <w:rFonts w:ascii="Arial" w:hAnsi="Arial"/>
              <w:color w:val="000000" w:themeColor="text1"/>
              <w:szCs w:val="20"/>
              <w:lang w:val="en-CA"/>
            </w:rPr>
            <w:t xml:space="preserve"> </w:t>
          </w:r>
          <w:r w:rsidR="008130C6" w:rsidRPr="00B93207">
            <w:rPr>
              <w:rFonts w:ascii="Arial" w:hAnsi="Arial"/>
              <w:color w:val="000000" w:themeColor="text1"/>
              <w:szCs w:val="20"/>
              <w:lang w:val="en-CA"/>
            </w:rPr>
            <w:t>ensure that</w:t>
          </w:r>
          <w:r w:rsidRPr="00B93207">
            <w:rPr>
              <w:rFonts w:ascii="Arial" w:hAnsi="Arial"/>
              <w:color w:val="000000" w:themeColor="text1"/>
              <w:szCs w:val="20"/>
              <w:lang w:val="en-CA"/>
            </w:rPr>
            <w:t xml:space="preserve"> the integrity of the QMS is maintained when significant changes are planned which may affect key processes.</w:t>
          </w:r>
          <w:r w:rsidR="004E4014" w:rsidRPr="00B93207">
            <w:rPr>
              <w:rFonts w:ascii="Arial" w:hAnsi="Arial"/>
              <w:color w:val="000000" w:themeColor="text1"/>
              <w:szCs w:val="20"/>
              <w:lang w:val="en-CA"/>
            </w:rPr>
            <w:t xml:space="preserve"> </w:t>
          </w:r>
        </w:p>
        <w:p w14:paraId="5E49BAA0" w14:textId="2E8C81CC" w:rsidR="00761FC1" w:rsidRPr="00B93207" w:rsidRDefault="004E4014" w:rsidP="00473808">
          <w:pPr>
            <w:rPr>
              <w:rFonts w:ascii="Arial" w:hAnsi="Arial"/>
              <w:color w:val="000000" w:themeColor="text1"/>
              <w:szCs w:val="20"/>
              <w:lang w:val="en-CA"/>
            </w:rPr>
          </w:pPr>
          <w:r w:rsidRPr="00B93207">
            <w:rPr>
              <w:rFonts w:ascii="Arial" w:hAnsi="Arial"/>
              <w:color w:val="000000" w:themeColor="text1"/>
              <w:szCs w:val="20"/>
              <w:lang w:val="en-CA"/>
            </w:rPr>
            <w:t>Whenever quality management system changes are planned, Top management ensures that all personnel are made aware of any changes</w:t>
          </w:r>
          <w:r w:rsidR="005C7152" w:rsidRPr="00B93207">
            <w:rPr>
              <w:rFonts w:ascii="Arial" w:hAnsi="Arial"/>
              <w:color w:val="000000" w:themeColor="text1"/>
              <w:szCs w:val="20"/>
              <w:lang w:val="en-CA"/>
            </w:rPr>
            <w:t xml:space="preserve"> which </w:t>
          </w:r>
          <w:r w:rsidRPr="00B93207">
            <w:rPr>
              <w:rFonts w:ascii="Arial" w:hAnsi="Arial"/>
              <w:color w:val="000000" w:themeColor="text1"/>
              <w:szCs w:val="20"/>
              <w:lang w:val="en-CA"/>
            </w:rPr>
            <w:t>affect their process</w:t>
          </w:r>
          <w:r w:rsidR="005C7152" w:rsidRPr="00B93207">
            <w:rPr>
              <w:rFonts w:ascii="Arial" w:hAnsi="Arial"/>
              <w:color w:val="000000" w:themeColor="text1"/>
              <w:szCs w:val="20"/>
              <w:lang w:val="en-CA"/>
            </w:rPr>
            <w:t>,</w:t>
          </w:r>
          <w:r w:rsidRPr="00B93207">
            <w:rPr>
              <w:rFonts w:ascii="Arial" w:hAnsi="Arial"/>
              <w:color w:val="000000" w:themeColor="text1"/>
              <w:szCs w:val="20"/>
              <w:lang w:val="en-CA"/>
            </w:rPr>
            <w:t xml:space="preserve"> and that subsequent monitoring is undertaken to ensure th</w:t>
          </w:r>
          <w:r w:rsidR="005C7152" w:rsidRPr="00B93207">
            <w:rPr>
              <w:rFonts w:ascii="Arial" w:hAnsi="Arial"/>
              <w:color w:val="000000" w:themeColor="text1"/>
              <w:szCs w:val="20"/>
              <w:lang w:val="en-CA"/>
            </w:rPr>
            <w:t>at</w:t>
          </w:r>
          <w:r w:rsidRPr="00B93207">
            <w:rPr>
              <w:rFonts w:ascii="Arial" w:hAnsi="Arial"/>
              <w:color w:val="000000" w:themeColor="text1"/>
              <w:szCs w:val="20"/>
              <w:lang w:val="en-CA"/>
            </w:rPr>
            <w:t xml:space="preserve"> </w:t>
          </w:r>
          <w:r w:rsidR="005C7152" w:rsidRPr="00B93207">
            <w:rPr>
              <w:rFonts w:ascii="Arial" w:hAnsi="Arial"/>
              <w:color w:val="000000" w:themeColor="text1"/>
              <w:szCs w:val="20"/>
              <w:lang w:val="en-CA"/>
            </w:rPr>
            <w:t xml:space="preserve">QMS </w:t>
          </w:r>
          <w:r w:rsidRPr="00B93207">
            <w:rPr>
              <w:rFonts w:ascii="Arial" w:hAnsi="Arial"/>
              <w:color w:val="000000" w:themeColor="text1"/>
              <w:szCs w:val="20"/>
              <w:lang w:val="en-CA"/>
            </w:rPr>
            <w:t>changes are effectively implemented.</w:t>
          </w:r>
        </w:p>
        <w:p w14:paraId="5F5C47D3" w14:textId="77777777" w:rsidR="009B14A3" w:rsidRPr="00B93207" w:rsidRDefault="009B14A3" w:rsidP="00473808">
          <w:pPr>
            <w:rPr>
              <w:rFonts w:ascii="Arial" w:hAnsi="Arial"/>
              <w:color w:val="000000" w:themeColor="text1"/>
              <w:szCs w:val="20"/>
              <w:lang w:val="en-CA"/>
            </w:rPr>
          </w:pPr>
        </w:p>
        <w:p w14:paraId="4D8973E6" w14:textId="77777777" w:rsidR="001F3422" w:rsidRPr="00B93207" w:rsidRDefault="00091D20" w:rsidP="00635D11">
          <w:pPr>
            <w:pStyle w:val="Heading01"/>
            <w:numPr>
              <w:ilvl w:val="0"/>
              <w:numId w:val="48"/>
            </w:numPr>
            <w:shd w:val="clear" w:color="auto" w:fill="D9D9D9" w:themeFill="background1" w:themeFillShade="D9"/>
            <w:rPr>
              <w:rFonts w:ascii="Arial" w:hAnsi="Arial"/>
              <w:color w:val="auto"/>
              <w:sz w:val="24"/>
              <w:szCs w:val="24"/>
              <w:lang w:val="en-CA"/>
            </w:rPr>
          </w:pPr>
          <w:bookmarkStart w:id="28" w:name="_Toc29557578"/>
          <w:r w:rsidRPr="00B93207">
            <w:rPr>
              <w:rFonts w:ascii="Arial" w:hAnsi="Arial"/>
              <w:color w:val="auto"/>
              <w:sz w:val="24"/>
              <w:szCs w:val="24"/>
              <w:lang w:val="en-CA"/>
            </w:rPr>
            <w:t>Support</w:t>
          </w:r>
          <w:bookmarkEnd w:id="28"/>
        </w:p>
        <w:p w14:paraId="2D302E59" w14:textId="77777777" w:rsidR="001F3422" w:rsidRPr="00B93207" w:rsidRDefault="00712EA3" w:rsidP="00635D11">
          <w:pPr>
            <w:pStyle w:val="Heading02"/>
            <w:numPr>
              <w:ilvl w:val="1"/>
              <w:numId w:val="48"/>
            </w:numPr>
            <w:rPr>
              <w:rFonts w:ascii="Arial" w:hAnsi="Arial"/>
              <w:color w:val="auto"/>
              <w:sz w:val="20"/>
              <w:szCs w:val="20"/>
              <w:lang w:val="en-CA"/>
            </w:rPr>
          </w:pPr>
          <w:bookmarkStart w:id="29" w:name="_Toc29557579"/>
          <w:r w:rsidRPr="00B93207">
            <w:rPr>
              <w:rFonts w:ascii="Arial" w:hAnsi="Arial"/>
              <w:color w:val="auto"/>
              <w:sz w:val="20"/>
              <w:szCs w:val="20"/>
              <w:lang w:val="en-CA"/>
            </w:rPr>
            <w:t>Resources</w:t>
          </w:r>
          <w:bookmarkEnd w:id="29"/>
        </w:p>
        <w:p w14:paraId="2C6EE679" w14:textId="77777777" w:rsidR="00712EA3" w:rsidRPr="00B93207" w:rsidRDefault="00712EA3" w:rsidP="00635D11">
          <w:pPr>
            <w:pStyle w:val="Heading03"/>
            <w:numPr>
              <w:ilvl w:val="2"/>
              <w:numId w:val="25"/>
            </w:numPr>
            <w:rPr>
              <w:rFonts w:ascii="Arial" w:hAnsi="Arial"/>
              <w:color w:val="auto"/>
              <w:sz w:val="20"/>
              <w:szCs w:val="20"/>
              <w:lang w:val="en-CA"/>
            </w:rPr>
          </w:pPr>
          <w:bookmarkStart w:id="30" w:name="_Toc29557580"/>
          <w:r w:rsidRPr="00B93207">
            <w:rPr>
              <w:rFonts w:ascii="Arial" w:hAnsi="Arial"/>
              <w:color w:val="auto"/>
              <w:sz w:val="20"/>
              <w:szCs w:val="20"/>
              <w:lang w:val="en-CA"/>
            </w:rPr>
            <w:t>General</w:t>
          </w:r>
          <w:bookmarkEnd w:id="30"/>
        </w:p>
        <w:p w14:paraId="358C7724" w14:textId="50DBD54F" w:rsidR="001F3422" w:rsidRPr="00B93207" w:rsidRDefault="001F3422" w:rsidP="001F3422">
          <w:pPr>
            <w:rPr>
              <w:rFonts w:ascii="Arial" w:hAnsi="Arial"/>
              <w:color w:val="auto"/>
              <w:lang w:val="en-CA"/>
            </w:rPr>
          </w:pPr>
          <w:r w:rsidRPr="00B93207">
            <w:rPr>
              <w:rFonts w:ascii="Arial" w:hAnsi="Arial"/>
              <w:color w:val="auto"/>
              <w:lang w:val="en-CA"/>
            </w:rPr>
            <w:t xml:space="preserve">Resources at </w:t>
          </w:r>
          <w:r w:rsidR="009306F7" w:rsidRPr="00B93207">
            <w:rPr>
              <w:rFonts w:ascii="Arial" w:hAnsi="Arial"/>
              <w:color w:val="auto"/>
              <w:lang w:val="en-CA"/>
            </w:rPr>
            <w:t>Testmetric</w:t>
          </w:r>
          <w:r w:rsidR="001826AA" w:rsidRPr="00B93207">
            <w:rPr>
              <w:rFonts w:ascii="Arial" w:hAnsi="Arial"/>
              <w:color w:val="auto"/>
              <w:lang w:val="en-CA"/>
            </w:rPr>
            <w:t xml:space="preserve"> include</w:t>
          </w:r>
          <w:r w:rsidRPr="00B93207">
            <w:rPr>
              <w:rFonts w:ascii="Arial" w:hAnsi="Arial"/>
              <w:color w:val="auto"/>
              <w:lang w:val="en-CA"/>
            </w:rPr>
            <w:t xml:space="preserve"> human resources and specialized skills, infrastructure, technology, work environment and financial resources. The resource requirements for the implementation, management, control and continual improvement of the quality management system</w:t>
          </w:r>
          <w:r w:rsidR="008130C6" w:rsidRPr="00B93207">
            <w:rPr>
              <w:rFonts w:ascii="Arial" w:hAnsi="Arial"/>
              <w:color w:val="auto"/>
              <w:lang w:val="en-CA"/>
            </w:rPr>
            <w:t>,</w:t>
          </w:r>
          <w:r w:rsidRPr="00B93207">
            <w:rPr>
              <w:rFonts w:ascii="Arial" w:hAnsi="Arial"/>
              <w:color w:val="auto"/>
              <w:lang w:val="en-CA"/>
            </w:rPr>
            <w:t xml:space="preserve"> and activities necessary to enhance customer satisfaction</w:t>
          </w:r>
          <w:r w:rsidR="008130C6" w:rsidRPr="00B93207">
            <w:rPr>
              <w:rFonts w:ascii="Arial" w:hAnsi="Arial"/>
              <w:color w:val="auto"/>
              <w:lang w:val="en-CA"/>
            </w:rPr>
            <w:t>,</w:t>
          </w:r>
          <w:r w:rsidRPr="00B93207">
            <w:rPr>
              <w:rFonts w:ascii="Arial" w:hAnsi="Arial"/>
              <w:color w:val="auto"/>
              <w:lang w:val="en-CA"/>
            </w:rPr>
            <w:t xml:space="preserve"> are defined in our </w:t>
          </w:r>
          <w:r w:rsidR="008130C6" w:rsidRPr="00B93207">
            <w:rPr>
              <w:rFonts w:ascii="Arial" w:hAnsi="Arial"/>
              <w:color w:val="auto"/>
              <w:lang w:val="en-CA"/>
            </w:rPr>
            <w:t xml:space="preserve">operational </w:t>
          </w:r>
          <w:r w:rsidRPr="00B93207">
            <w:rPr>
              <w:rFonts w:ascii="Arial" w:hAnsi="Arial"/>
              <w:color w:val="auto"/>
              <w:lang w:val="en-CA"/>
            </w:rPr>
            <w:t>procedures</w:t>
          </w:r>
          <w:r w:rsidR="008130C6" w:rsidRPr="00B93207">
            <w:rPr>
              <w:rFonts w:ascii="Arial" w:hAnsi="Arial"/>
              <w:color w:val="auto"/>
              <w:lang w:val="en-CA"/>
            </w:rPr>
            <w:t xml:space="preserve">, </w:t>
          </w:r>
          <w:r w:rsidRPr="00B93207">
            <w:rPr>
              <w:rFonts w:ascii="Arial" w:hAnsi="Arial"/>
              <w:color w:val="auto"/>
              <w:lang w:val="en-CA"/>
            </w:rPr>
            <w:t>work instructions and the following sections of th</w:t>
          </w:r>
          <w:r w:rsidR="008130C6" w:rsidRPr="00B93207">
            <w:rPr>
              <w:rFonts w:ascii="Arial" w:hAnsi="Arial"/>
              <w:color w:val="auto"/>
              <w:lang w:val="en-CA"/>
            </w:rPr>
            <w:t>is</w:t>
          </w:r>
          <w:r w:rsidRPr="00B93207">
            <w:rPr>
              <w:rFonts w:ascii="Arial" w:hAnsi="Arial"/>
              <w:color w:val="auto"/>
              <w:lang w:val="en-CA"/>
            </w:rPr>
            <w:t xml:space="preserve"> QMS </w:t>
          </w:r>
          <w:r w:rsidR="008130C6" w:rsidRPr="00B93207">
            <w:rPr>
              <w:rFonts w:ascii="Arial" w:hAnsi="Arial"/>
              <w:color w:val="auto"/>
              <w:lang w:val="en-CA"/>
            </w:rPr>
            <w:t>m</w:t>
          </w:r>
          <w:r w:rsidRPr="00B93207">
            <w:rPr>
              <w:rFonts w:ascii="Arial" w:hAnsi="Arial"/>
              <w:color w:val="auto"/>
              <w:lang w:val="en-CA"/>
            </w:rPr>
            <w:t>anual</w:t>
          </w:r>
          <w:r w:rsidR="00A272FF" w:rsidRPr="00B93207">
            <w:rPr>
              <w:rFonts w:ascii="Arial" w:hAnsi="Arial"/>
              <w:color w:val="auto"/>
              <w:lang w:val="en-CA"/>
            </w:rPr>
            <w:t>.</w:t>
          </w:r>
        </w:p>
        <w:p w14:paraId="1C93185C" w14:textId="482A9667" w:rsidR="00A272FF" w:rsidRPr="00B93207" w:rsidRDefault="00A272FF" w:rsidP="001F3422">
          <w:pPr>
            <w:rPr>
              <w:rFonts w:ascii="Arial" w:hAnsi="Arial"/>
              <w:color w:val="auto"/>
              <w:lang w:val="en-CA"/>
            </w:rPr>
          </w:pPr>
          <w:r w:rsidRPr="00B93207">
            <w:rPr>
              <w:rFonts w:ascii="Arial" w:hAnsi="Arial"/>
              <w:color w:val="auto"/>
              <w:lang w:val="en-CA"/>
            </w:rPr>
            <w:t>Should a Disaster Event occur, Testmetric has established a recovery procedure to maintain service to customers.</w:t>
          </w:r>
        </w:p>
        <w:p w14:paraId="569F72B9" w14:textId="77777777" w:rsidR="00A272FF" w:rsidRPr="00B93207" w:rsidRDefault="00A272FF" w:rsidP="00A272FF">
          <w:pPr>
            <w:spacing w:before="40" w:after="80"/>
            <w:rPr>
              <w:rStyle w:val="Hyperlink"/>
              <w:rFonts w:ascii="Arial" w:hAnsi="Arial"/>
              <w:b/>
              <w:iCs/>
              <w:color w:val="000000" w:themeColor="text1"/>
              <w:szCs w:val="20"/>
              <w:u w:val="none"/>
              <w:lang w:val="en-CA"/>
            </w:rPr>
          </w:pPr>
          <w:r w:rsidRPr="00B93207">
            <w:rPr>
              <w:rStyle w:val="SubtleEmphasis"/>
              <w:rFonts w:ascii="Arial" w:hAnsi="Arial"/>
              <w:color w:val="000000" w:themeColor="text1"/>
              <w:sz w:val="20"/>
              <w:szCs w:val="20"/>
              <w:lang w:val="en-CA"/>
            </w:rPr>
            <w:t>Supporting documentation:</w:t>
          </w:r>
        </w:p>
        <w:p w14:paraId="08B20364" w14:textId="1A1E1FE1" w:rsidR="00A272FF" w:rsidRPr="00771A11" w:rsidRDefault="00A272FF" w:rsidP="00771A11">
          <w:pPr>
            <w:tabs>
              <w:tab w:val="left" w:pos="0"/>
              <w:tab w:val="left" w:pos="9012"/>
            </w:tabs>
            <w:spacing w:before="0" w:after="240" w:line="240" w:lineRule="auto"/>
            <w:rPr>
              <w:rStyle w:val="Hyperlink"/>
              <w:lang w:val="en-CA"/>
            </w:rPr>
          </w:pPr>
          <w:r w:rsidRPr="00771A11">
            <w:rPr>
              <w:rStyle w:val="Hyperlink"/>
              <w:lang w:val="en-CA"/>
            </w:rPr>
            <w:t>P 612 Disaster Recovery</w:t>
          </w:r>
        </w:p>
        <w:p w14:paraId="19420A11" w14:textId="77777777" w:rsidR="001F3422" w:rsidRPr="00B93207" w:rsidRDefault="00E61EBA" w:rsidP="00E61EBA">
          <w:pPr>
            <w:pStyle w:val="Heading03"/>
            <w:numPr>
              <w:ilvl w:val="0"/>
              <w:numId w:val="0"/>
            </w:numPr>
            <w:ind w:left="720" w:hanging="720"/>
            <w:rPr>
              <w:rFonts w:ascii="Arial" w:hAnsi="Arial"/>
              <w:color w:val="auto"/>
              <w:sz w:val="20"/>
              <w:szCs w:val="20"/>
              <w:lang w:val="en-CA"/>
            </w:rPr>
          </w:pPr>
          <w:bookmarkStart w:id="31" w:name="_Toc29557581"/>
          <w:r w:rsidRPr="00B93207">
            <w:rPr>
              <w:rFonts w:ascii="Arial" w:hAnsi="Arial"/>
              <w:color w:val="auto"/>
              <w:sz w:val="20"/>
              <w:szCs w:val="20"/>
              <w:lang w:val="en-CA"/>
            </w:rPr>
            <w:t xml:space="preserve">7.1.2 </w:t>
          </w:r>
          <w:r w:rsidR="001F3422" w:rsidRPr="00B93207">
            <w:rPr>
              <w:rFonts w:ascii="Arial" w:hAnsi="Arial"/>
              <w:color w:val="auto"/>
              <w:sz w:val="20"/>
              <w:szCs w:val="20"/>
              <w:lang w:val="en-CA"/>
            </w:rPr>
            <w:t>People</w:t>
          </w:r>
          <w:bookmarkEnd w:id="31"/>
        </w:p>
        <w:p w14:paraId="1588DAE9" w14:textId="77777777" w:rsidR="001F3422" w:rsidRPr="00B93207" w:rsidRDefault="001F3422" w:rsidP="001F3422">
          <w:pPr>
            <w:rPr>
              <w:rFonts w:ascii="Arial" w:hAnsi="Arial"/>
              <w:color w:val="auto"/>
              <w:szCs w:val="20"/>
              <w:lang w:val="en-CA"/>
            </w:rPr>
          </w:pPr>
          <w:r w:rsidRPr="00B93207">
            <w:rPr>
              <w:rFonts w:ascii="Arial" w:hAnsi="Arial"/>
              <w:color w:val="auto"/>
              <w:szCs w:val="20"/>
              <w:lang w:val="en-CA"/>
            </w:rPr>
            <w:t>To ensure competence of our personnel, job descriptions have been prepared identifying the qualifications</w:t>
          </w:r>
          <w:r w:rsidR="008130C6" w:rsidRPr="00B93207">
            <w:rPr>
              <w:rFonts w:ascii="Arial" w:hAnsi="Arial"/>
              <w:color w:val="auto"/>
              <w:szCs w:val="20"/>
              <w:lang w:val="en-CA"/>
            </w:rPr>
            <w:t>, experience</w:t>
          </w:r>
          <w:r w:rsidRPr="00B93207">
            <w:rPr>
              <w:rFonts w:ascii="Arial" w:hAnsi="Arial"/>
              <w:color w:val="auto"/>
              <w:szCs w:val="20"/>
              <w:lang w:val="en-CA"/>
            </w:rPr>
            <w:t xml:space="preserve"> </w:t>
          </w:r>
          <w:r w:rsidR="008130C6" w:rsidRPr="00B93207">
            <w:rPr>
              <w:rFonts w:ascii="Arial" w:hAnsi="Arial"/>
              <w:color w:val="auto"/>
              <w:szCs w:val="20"/>
              <w:lang w:val="en-CA"/>
            </w:rPr>
            <w:t xml:space="preserve">and responsibilities that are </w:t>
          </w:r>
          <w:r w:rsidRPr="00B93207">
            <w:rPr>
              <w:rFonts w:ascii="Arial" w:hAnsi="Arial"/>
              <w:color w:val="auto"/>
              <w:szCs w:val="20"/>
              <w:lang w:val="en-CA"/>
            </w:rPr>
            <w:t xml:space="preserve">required </w:t>
          </w:r>
          <w:r w:rsidR="008130C6" w:rsidRPr="00B93207">
            <w:rPr>
              <w:rFonts w:ascii="Arial" w:hAnsi="Arial"/>
              <w:color w:val="auto"/>
              <w:szCs w:val="20"/>
              <w:lang w:val="en-CA"/>
            </w:rPr>
            <w:t>for</w:t>
          </w:r>
          <w:r w:rsidRPr="00B93207">
            <w:rPr>
              <w:rFonts w:ascii="Arial" w:hAnsi="Arial"/>
              <w:color w:val="auto"/>
              <w:szCs w:val="20"/>
              <w:lang w:val="en-CA"/>
            </w:rPr>
            <w:t xml:space="preserve"> each position that affect</w:t>
          </w:r>
          <w:r w:rsidR="008130C6" w:rsidRPr="00B93207">
            <w:rPr>
              <w:rFonts w:ascii="Arial" w:hAnsi="Arial"/>
              <w:color w:val="auto"/>
              <w:szCs w:val="20"/>
              <w:lang w:val="en-CA"/>
            </w:rPr>
            <w:t>s</w:t>
          </w:r>
          <w:r w:rsidRPr="00B93207">
            <w:rPr>
              <w:rFonts w:ascii="Arial" w:hAnsi="Arial"/>
              <w:color w:val="auto"/>
              <w:szCs w:val="20"/>
              <w:lang w:val="en-CA"/>
            </w:rPr>
            <w:t xml:space="preserve"> product </w:t>
          </w:r>
          <w:r w:rsidR="008130C6" w:rsidRPr="00B93207">
            <w:rPr>
              <w:rFonts w:ascii="Arial" w:hAnsi="Arial"/>
              <w:color w:val="auto"/>
              <w:szCs w:val="20"/>
              <w:lang w:val="en-CA"/>
            </w:rPr>
            <w:t>and system conformity</w:t>
          </w:r>
          <w:r w:rsidRPr="00B93207">
            <w:rPr>
              <w:rFonts w:ascii="Arial" w:hAnsi="Arial"/>
              <w:color w:val="auto"/>
              <w:szCs w:val="20"/>
              <w:lang w:val="en-CA"/>
            </w:rPr>
            <w:t xml:space="preserve">. Qualifications include desired requirements for education, skills and experience. Appropriate qualifications, along with </w:t>
          </w:r>
          <w:r w:rsidR="008130C6" w:rsidRPr="00B93207">
            <w:rPr>
              <w:rFonts w:ascii="Arial" w:hAnsi="Arial"/>
              <w:color w:val="auto"/>
              <w:szCs w:val="20"/>
              <w:lang w:val="en-CA"/>
            </w:rPr>
            <w:t xml:space="preserve">the provision of any </w:t>
          </w:r>
          <w:r w:rsidRPr="00B93207">
            <w:rPr>
              <w:rFonts w:ascii="Arial" w:hAnsi="Arial"/>
              <w:color w:val="auto"/>
              <w:szCs w:val="20"/>
              <w:lang w:val="en-CA"/>
            </w:rPr>
            <w:t xml:space="preserve">required training, provide the competence required for each position. </w:t>
          </w:r>
        </w:p>
        <w:p w14:paraId="3E42E0FB" w14:textId="77777777" w:rsidR="001F3422" w:rsidRPr="00B93207" w:rsidRDefault="001F3422" w:rsidP="001F3422">
          <w:pPr>
            <w:rPr>
              <w:rFonts w:ascii="Arial" w:hAnsi="Arial"/>
              <w:color w:val="auto"/>
              <w:szCs w:val="20"/>
              <w:lang w:val="en-CA"/>
            </w:rPr>
          </w:pPr>
          <w:r w:rsidRPr="00B93207">
            <w:rPr>
              <w:rFonts w:ascii="Arial" w:hAnsi="Arial"/>
              <w:color w:val="auto"/>
              <w:szCs w:val="20"/>
              <w:lang w:val="en-CA"/>
            </w:rPr>
            <w:t xml:space="preserve">Qualifications are reviewed upon hire, when an employee changes positions or the requirements for a position change. The </w:t>
          </w:r>
          <w:r w:rsidR="00761FC1" w:rsidRPr="00B93207">
            <w:rPr>
              <w:rFonts w:ascii="Arial" w:hAnsi="Arial"/>
              <w:color w:val="auto"/>
              <w:szCs w:val="20"/>
              <w:lang w:val="en-CA"/>
            </w:rPr>
            <w:t>Technical Manager</w:t>
          </w:r>
          <w:r w:rsidRPr="00B93207">
            <w:rPr>
              <w:rFonts w:ascii="Arial" w:hAnsi="Arial"/>
              <w:color w:val="auto"/>
              <w:szCs w:val="20"/>
              <w:lang w:val="en-CA"/>
            </w:rPr>
            <w:t xml:space="preserve"> maintains records of employee qualifications. If any differences between the employee’s qualifications and the requirements for the job are found, training or other action is taken to provide the employee with the necessary competence. The results </w:t>
          </w:r>
          <w:r w:rsidR="008130C6" w:rsidRPr="00B93207">
            <w:rPr>
              <w:rFonts w:ascii="Arial" w:hAnsi="Arial"/>
              <w:color w:val="auto"/>
              <w:szCs w:val="20"/>
              <w:lang w:val="en-CA"/>
            </w:rPr>
            <w:t xml:space="preserve">of training </w:t>
          </w:r>
          <w:r w:rsidRPr="00B93207">
            <w:rPr>
              <w:rFonts w:ascii="Arial" w:hAnsi="Arial"/>
              <w:color w:val="auto"/>
              <w:szCs w:val="20"/>
              <w:lang w:val="en-CA"/>
            </w:rPr>
            <w:t xml:space="preserve">are then evaluated to determine if </w:t>
          </w:r>
          <w:r w:rsidR="008130C6" w:rsidRPr="00B93207">
            <w:rPr>
              <w:rFonts w:ascii="Arial" w:hAnsi="Arial"/>
              <w:color w:val="auto"/>
              <w:szCs w:val="20"/>
              <w:lang w:val="en-CA"/>
            </w:rPr>
            <w:t>it was</w:t>
          </w:r>
          <w:r w:rsidRPr="00B93207">
            <w:rPr>
              <w:rFonts w:ascii="Arial" w:hAnsi="Arial"/>
              <w:color w:val="auto"/>
              <w:szCs w:val="20"/>
              <w:lang w:val="en-CA"/>
            </w:rPr>
            <w:t xml:space="preserve"> effective.</w:t>
          </w:r>
        </w:p>
        <w:p w14:paraId="26BDC9D6" w14:textId="77777777" w:rsidR="00046A14" w:rsidRPr="00B93207" w:rsidRDefault="00046A14" w:rsidP="00046A14">
          <w:pPr>
            <w:rPr>
              <w:rFonts w:ascii="Arial" w:hAnsi="Arial"/>
              <w:color w:val="auto"/>
              <w:szCs w:val="20"/>
              <w:lang w:val="en-CA"/>
            </w:rPr>
          </w:pPr>
          <w:r w:rsidRPr="00B93207">
            <w:rPr>
              <w:rFonts w:ascii="Arial" w:hAnsi="Arial"/>
              <w:color w:val="auto"/>
              <w:szCs w:val="20"/>
              <w:lang w:val="en-CA"/>
            </w:rPr>
            <w:t>All employees are made aware of the relevance and importance of their activities and how they contribute to the achievement of our policies and objectives. The company operates a formal system to ensure that all employees within the organization are adequately trained to enable them to perform their assigned duties.</w:t>
          </w:r>
        </w:p>
        <w:p w14:paraId="59F4E99D" w14:textId="77777777" w:rsidR="00B86CC4" w:rsidRPr="00B93207" w:rsidRDefault="00046A14" w:rsidP="00B86CC4">
          <w:pPr>
            <w:rPr>
              <w:rFonts w:ascii="Arial" w:hAnsi="Arial"/>
              <w:color w:val="auto"/>
              <w:szCs w:val="20"/>
              <w:lang w:val="en-CA"/>
            </w:rPr>
          </w:pPr>
          <w:r w:rsidRPr="00B93207">
            <w:rPr>
              <w:rFonts w:ascii="Arial" w:hAnsi="Arial"/>
              <w:color w:val="auto"/>
              <w:szCs w:val="20"/>
              <w:lang w:val="en-CA"/>
            </w:rPr>
            <w:t>Staff t</w:t>
          </w:r>
          <w:r w:rsidR="00B86CC4" w:rsidRPr="00B93207">
            <w:rPr>
              <w:rFonts w:ascii="Arial" w:hAnsi="Arial"/>
              <w:color w:val="auto"/>
              <w:szCs w:val="20"/>
              <w:lang w:val="en-CA"/>
            </w:rPr>
            <w:t xml:space="preserve">raining records are maintained to demonstrate competency and experience. The </w:t>
          </w:r>
          <w:r w:rsidR="00761FC1" w:rsidRPr="00B93207">
            <w:rPr>
              <w:rFonts w:ascii="Arial" w:hAnsi="Arial"/>
              <w:color w:val="auto"/>
              <w:szCs w:val="20"/>
              <w:lang w:val="en-CA"/>
            </w:rPr>
            <w:t xml:space="preserve">Technical Manager </w:t>
          </w:r>
          <w:r w:rsidR="00B86CC4" w:rsidRPr="00B93207">
            <w:rPr>
              <w:rFonts w:ascii="Arial" w:hAnsi="Arial"/>
              <w:color w:val="auto"/>
              <w:szCs w:val="20"/>
              <w:lang w:val="en-CA"/>
            </w:rPr>
            <w:t>maintains and reviews the training records to ensure completeness and to identify possible future training needs. Training records are maintained and include as a minimum; copies of certificates for any training undertaken to date, current job description and curriculum vitae.</w:t>
          </w:r>
        </w:p>
        <w:p w14:paraId="23B301D5" w14:textId="77777777" w:rsidR="00534079" w:rsidRPr="00B93207" w:rsidRDefault="00E61EBA" w:rsidP="00E61EBA">
          <w:pPr>
            <w:pStyle w:val="heading040"/>
            <w:numPr>
              <w:ilvl w:val="0"/>
              <w:numId w:val="0"/>
            </w:numPr>
            <w:rPr>
              <w:rFonts w:ascii="Arial" w:hAnsi="Arial"/>
              <w:sz w:val="20"/>
              <w:szCs w:val="20"/>
              <w:lang w:val="en-CA"/>
            </w:rPr>
          </w:pPr>
          <w:r w:rsidRPr="00B93207">
            <w:rPr>
              <w:rFonts w:ascii="Arial" w:hAnsi="Arial"/>
              <w:sz w:val="20"/>
              <w:szCs w:val="20"/>
              <w:lang w:val="en-CA"/>
            </w:rPr>
            <w:t xml:space="preserve">7.1.2.1 </w:t>
          </w:r>
          <w:r w:rsidR="00534079" w:rsidRPr="00B93207">
            <w:rPr>
              <w:rFonts w:ascii="Arial" w:hAnsi="Arial"/>
              <w:sz w:val="20"/>
              <w:szCs w:val="20"/>
              <w:lang w:val="en-CA"/>
            </w:rPr>
            <w:t>Competence</w:t>
          </w:r>
        </w:p>
        <w:p w14:paraId="2559FB08" w14:textId="77777777" w:rsidR="006A76FE" w:rsidRPr="00B93207" w:rsidRDefault="006A76FE" w:rsidP="006A76FE">
          <w:pPr>
            <w:rPr>
              <w:rFonts w:ascii="Arial" w:hAnsi="Arial"/>
              <w:color w:val="auto"/>
              <w:szCs w:val="20"/>
              <w:lang w:val="en-CA"/>
            </w:rPr>
          </w:pPr>
          <w:r w:rsidRPr="00B93207">
            <w:rPr>
              <w:rFonts w:ascii="Arial" w:hAnsi="Arial"/>
              <w:color w:val="auto"/>
              <w:szCs w:val="20"/>
              <w:lang w:val="en-CA"/>
            </w:rPr>
            <w:t>Top management identifies emerging competency needs during management reviews. Emergent competency needs are converted into job descriptions for the type and number of positions that need to be filled through internal or external recruitment.</w:t>
          </w:r>
        </w:p>
        <w:p w14:paraId="080033A8" w14:textId="723C45E3" w:rsidR="00534079" w:rsidRPr="00B93207" w:rsidRDefault="00534079" w:rsidP="00534079">
          <w:pPr>
            <w:rPr>
              <w:rFonts w:ascii="Arial" w:hAnsi="Arial"/>
              <w:color w:val="auto"/>
              <w:szCs w:val="20"/>
              <w:lang w:val="en-CA"/>
            </w:rPr>
          </w:pPr>
          <w:r w:rsidRPr="00B93207">
            <w:rPr>
              <w:rFonts w:ascii="Arial" w:hAnsi="Arial"/>
              <w:color w:val="auto"/>
              <w:szCs w:val="20"/>
              <w:lang w:val="en-CA"/>
            </w:rPr>
            <w:lastRenderedPageBreak/>
            <w:t xml:space="preserve">Where required; </w:t>
          </w:r>
          <w:r w:rsidR="00ED11AE" w:rsidRPr="00B93207">
            <w:rPr>
              <w:rFonts w:ascii="Arial" w:hAnsi="Arial"/>
              <w:color w:val="auto"/>
              <w:szCs w:val="20"/>
              <w:lang w:val="en-CA"/>
            </w:rPr>
            <w:t xml:space="preserve">competency </w:t>
          </w:r>
          <w:r w:rsidRPr="00B93207">
            <w:rPr>
              <w:rFonts w:ascii="Arial" w:hAnsi="Arial"/>
              <w:color w:val="auto"/>
              <w:szCs w:val="20"/>
              <w:lang w:val="en-CA"/>
            </w:rPr>
            <w:t xml:space="preserve">training and monitoring is conducted in-house, although for more specialist skills, external seminars or courses are utilized. The effectiveness of training is evaluated and recorded. The company induction includes an introduction to </w:t>
          </w:r>
          <w:r w:rsidR="001E0B4D" w:rsidRPr="00B93207">
            <w:rPr>
              <w:rFonts w:ascii="Arial" w:hAnsi="Arial"/>
              <w:color w:val="auto"/>
              <w:szCs w:val="20"/>
              <w:lang w:val="en-CA"/>
            </w:rPr>
            <w:t xml:space="preserve">our </w:t>
          </w:r>
          <w:r w:rsidRPr="00B93207">
            <w:rPr>
              <w:rFonts w:ascii="Arial" w:hAnsi="Arial"/>
              <w:color w:val="auto"/>
              <w:szCs w:val="20"/>
              <w:lang w:val="en-CA"/>
            </w:rPr>
            <w:t>polic</w:t>
          </w:r>
          <w:r w:rsidR="001E0B4D" w:rsidRPr="00B93207">
            <w:rPr>
              <w:rFonts w:ascii="Arial" w:hAnsi="Arial"/>
              <w:color w:val="auto"/>
              <w:szCs w:val="20"/>
              <w:lang w:val="en-CA"/>
            </w:rPr>
            <w:t>ies</w:t>
          </w:r>
          <w:r w:rsidRPr="00B93207">
            <w:rPr>
              <w:rFonts w:ascii="Arial" w:hAnsi="Arial"/>
              <w:color w:val="auto"/>
              <w:szCs w:val="20"/>
              <w:lang w:val="en-CA"/>
            </w:rPr>
            <w:t xml:space="preserve"> and objectives. Future </w:t>
          </w:r>
          <w:r w:rsidR="00046A14" w:rsidRPr="00B93207">
            <w:rPr>
              <w:rFonts w:ascii="Arial" w:hAnsi="Arial"/>
              <w:color w:val="auto"/>
              <w:szCs w:val="20"/>
              <w:lang w:val="en-CA"/>
            </w:rPr>
            <w:t xml:space="preserve">competency </w:t>
          </w:r>
          <w:r w:rsidRPr="00B93207">
            <w:rPr>
              <w:rFonts w:ascii="Arial" w:hAnsi="Arial"/>
              <w:color w:val="auto"/>
              <w:szCs w:val="20"/>
              <w:lang w:val="en-CA"/>
            </w:rPr>
            <w:t>training needs are identified as part of the Management Review process.</w:t>
          </w:r>
        </w:p>
        <w:p w14:paraId="4258AF96" w14:textId="77777777" w:rsidR="00A272FF" w:rsidRPr="00B93207" w:rsidRDefault="00A272FF" w:rsidP="00A272FF">
          <w:pPr>
            <w:spacing w:before="40" w:after="80"/>
            <w:rPr>
              <w:rStyle w:val="SubtleEmphasis"/>
              <w:rFonts w:ascii="Arial" w:hAnsi="Arial"/>
              <w:color w:val="auto"/>
              <w:sz w:val="20"/>
              <w:szCs w:val="20"/>
              <w:lang w:val="en-CA"/>
            </w:rPr>
          </w:pPr>
          <w:r w:rsidRPr="00B93207">
            <w:rPr>
              <w:rStyle w:val="SubtleEmphasis"/>
              <w:rFonts w:ascii="Arial" w:hAnsi="Arial"/>
              <w:color w:val="auto"/>
              <w:sz w:val="20"/>
              <w:szCs w:val="20"/>
              <w:lang w:val="en-CA"/>
            </w:rPr>
            <w:t>Supporting documentation:</w:t>
          </w:r>
        </w:p>
        <w:p w14:paraId="5F54D8CB" w14:textId="6A100E3F" w:rsidR="00A272FF" w:rsidRPr="002135F9" w:rsidRDefault="00A272FF" w:rsidP="002135F9">
          <w:pPr>
            <w:tabs>
              <w:tab w:val="left" w:pos="0"/>
              <w:tab w:val="left" w:pos="9012"/>
            </w:tabs>
            <w:spacing w:before="0" w:after="240" w:line="240" w:lineRule="auto"/>
            <w:rPr>
              <w:rStyle w:val="Hyperlink"/>
              <w:lang w:val="en-CA"/>
            </w:rPr>
          </w:pPr>
          <w:r w:rsidRPr="002135F9">
            <w:rPr>
              <w:rStyle w:val="Hyperlink"/>
              <w:lang w:val="en-CA"/>
            </w:rPr>
            <w:t>R 720 Employee Training Record</w:t>
          </w:r>
        </w:p>
        <w:p w14:paraId="0ACA6E08" w14:textId="3BE8E1E1" w:rsidR="00534079" w:rsidRPr="00B93207" w:rsidRDefault="00E61EBA" w:rsidP="00E61EBA">
          <w:pPr>
            <w:pStyle w:val="heading040"/>
            <w:numPr>
              <w:ilvl w:val="0"/>
              <w:numId w:val="0"/>
            </w:numPr>
            <w:rPr>
              <w:rFonts w:ascii="Arial" w:hAnsi="Arial"/>
              <w:sz w:val="20"/>
              <w:szCs w:val="20"/>
              <w:lang w:val="en-CA"/>
            </w:rPr>
          </w:pPr>
          <w:r w:rsidRPr="00B93207">
            <w:rPr>
              <w:rFonts w:ascii="Arial" w:hAnsi="Arial"/>
              <w:sz w:val="20"/>
              <w:szCs w:val="20"/>
              <w:lang w:val="en-CA"/>
            </w:rPr>
            <w:t xml:space="preserve">7.1.2.2 </w:t>
          </w:r>
          <w:r w:rsidR="00534079" w:rsidRPr="00B93207">
            <w:rPr>
              <w:rFonts w:ascii="Arial" w:hAnsi="Arial"/>
              <w:sz w:val="20"/>
              <w:szCs w:val="20"/>
              <w:lang w:val="en-CA"/>
            </w:rPr>
            <w:t>Awareness</w:t>
          </w:r>
        </w:p>
        <w:p w14:paraId="12EBCCA6" w14:textId="77777777" w:rsidR="00761FC1" w:rsidRPr="00B93207" w:rsidRDefault="00534079" w:rsidP="00534079">
          <w:pPr>
            <w:rPr>
              <w:rFonts w:ascii="Arial" w:hAnsi="Arial"/>
              <w:color w:val="auto"/>
              <w:lang w:val="en-CA"/>
            </w:rPr>
          </w:pPr>
          <w:r w:rsidRPr="00B93207">
            <w:rPr>
              <w:rFonts w:ascii="Arial" w:hAnsi="Arial"/>
              <w:color w:val="auto"/>
              <w:lang w:val="en-CA"/>
            </w:rPr>
            <w:t>All employees are trained on the relevance and importance of their activities and how they cont</w:t>
          </w:r>
          <w:r w:rsidR="005D4320" w:rsidRPr="00B93207">
            <w:rPr>
              <w:rFonts w:ascii="Arial" w:hAnsi="Arial"/>
              <w:color w:val="auto"/>
              <w:lang w:val="en-CA"/>
            </w:rPr>
            <w:t>ribute to the achievement of our</w:t>
          </w:r>
          <w:r w:rsidRPr="00B93207">
            <w:rPr>
              <w:rFonts w:ascii="Arial" w:hAnsi="Arial"/>
              <w:color w:val="auto"/>
              <w:lang w:val="en-CA"/>
            </w:rPr>
            <w:t xml:space="preserve"> policies and objectives. The company operates a formal system to ensure that all employees within the organization are adequately trained to enable them to perform their assigned duties.</w:t>
          </w:r>
        </w:p>
        <w:p w14:paraId="7B16C86E" w14:textId="3D06EF53" w:rsidR="00534079" w:rsidRPr="00B93207" w:rsidRDefault="00534079" w:rsidP="00534079">
          <w:pPr>
            <w:rPr>
              <w:rFonts w:ascii="Arial" w:hAnsi="Arial"/>
              <w:lang w:val="en-CA"/>
            </w:rPr>
          </w:pPr>
          <w:r w:rsidRPr="00B93207">
            <w:rPr>
              <w:rFonts w:ascii="Arial" w:hAnsi="Arial"/>
              <w:lang w:val="en-CA"/>
            </w:rPr>
            <w:t xml:space="preserve">Where required; </w:t>
          </w:r>
          <w:r w:rsidR="00ED11AE" w:rsidRPr="00B93207">
            <w:rPr>
              <w:rFonts w:ascii="Arial" w:hAnsi="Arial"/>
              <w:lang w:val="en-CA"/>
            </w:rPr>
            <w:t xml:space="preserve">awareness </w:t>
          </w:r>
          <w:r w:rsidRPr="00B93207">
            <w:rPr>
              <w:rFonts w:ascii="Arial" w:hAnsi="Arial"/>
              <w:lang w:val="en-CA"/>
            </w:rPr>
            <w:t xml:space="preserve">training and monitoring is conducted in-house, although for more specialist skills, external seminars or courses are utilized. The effectiveness of </w:t>
          </w:r>
          <w:r w:rsidR="00046A14" w:rsidRPr="00B93207">
            <w:rPr>
              <w:rFonts w:ascii="Arial" w:hAnsi="Arial"/>
              <w:lang w:val="en-CA"/>
            </w:rPr>
            <w:t xml:space="preserve">awareness </w:t>
          </w:r>
          <w:r w:rsidRPr="00B93207">
            <w:rPr>
              <w:rFonts w:ascii="Arial" w:hAnsi="Arial"/>
              <w:lang w:val="en-CA"/>
            </w:rPr>
            <w:t xml:space="preserve">training is evaluated and recorded. The company induction includes an introduction to </w:t>
          </w:r>
          <w:r w:rsidR="00231CB3" w:rsidRPr="00B93207">
            <w:rPr>
              <w:rFonts w:ascii="Arial" w:hAnsi="Arial"/>
              <w:lang w:val="en-CA"/>
            </w:rPr>
            <w:t xml:space="preserve">our organization’s </w:t>
          </w:r>
          <w:r w:rsidRPr="00B93207">
            <w:rPr>
              <w:rFonts w:ascii="Arial" w:hAnsi="Arial"/>
              <w:lang w:val="en-CA"/>
            </w:rPr>
            <w:t xml:space="preserve">policy statements and objectives. Future training needs are identified as part of the </w:t>
          </w:r>
          <w:r w:rsidR="00231CB3" w:rsidRPr="00B93207">
            <w:rPr>
              <w:rFonts w:ascii="Arial" w:hAnsi="Arial"/>
              <w:lang w:val="en-CA"/>
            </w:rPr>
            <w:t>m</w:t>
          </w:r>
          <w:r w:rsidRPr="00B93207">
            <w:rPr>
              <w:rFonts w:ascii="Arial" w:hAnsi="Arial"/>
              <w:lang w:val="en-CA"/>
            </w:rPr>
            <w:t xml:space="preserve">anagement </w:t>
          </w:r>
          <w:r w:rsidR="00231CB3" w:rsidRPr="00B93207">
            <w:rPr>
              <w:rFonts w:ascii="Arial" w:hAnsi="Arial"/>
              <w:lang w:val="en-CA"/>
            </w:rPr>
            <w:t>r</w:t>
          </w:r>
          <w:r w:rsidRPr="00B93207">
            <w:rPr>
              <w:rFonts w:ascii="Arial" w:hAnsi="Arial"/>
              <w:lang w:val="en-CA"/>
            </w:rPr>
            <w:t>eview process</w:t>
          </w:r>
        </w:p>
        <w:p w14:paraId="75E0DD16" w14:textId="77777777" w:rsidR="001F3422" w:rsidRPr="00B93207" w:rsidRDefault="001F3422" w:rsidP="00A272FF">
          <w:pPr>
            <w:pStyle w:val="Heading03"/>
            <w:numPr>
              <w:ilvl w:val="2"/>
              <w:numId w:val="25"/>
            </w:numPr>
            <w:ind w:left="567" w:hanging="567"/>
            <w:rPr>
              <w:rFonts w:ascii="Arial" w:hAnsi="Arial"/>
              <w:color w:val="auto"/>
              <w:sz w:val="20"/>
              <w:szCs w:val="20"/>
              <w:lang w:val="en-CA"/>
            </w:rPr>
          </w:pPr>
          <w:bookmarkStart w:id="32" w:name="_Toc29557582"/>
          <w:r w:rsidRPr="00B93207">
            <w:rPr>
              <w:rFonts w:ascii="Arial" w:hAnsi="Arial"/>
              <w:color w:val="auto"/>
              <w:sz w:val="20"/>
              <w:szCs w:val="20"/>
              <w:lang w:val="en-CA"/>
            </w:rPr>
            <w:t>Infrastructure</w:t>
          </w:r>
          <w:bookmarkEnd w:id="32"/>
        </w:p>
        <w:p w14:paraId="4E8E7B45" w14:textId="77777777" w:rsidR="001F3422" w:rsidRPr="00B93207" w:rsidRDefault="009306F7" w:rsidP="001F3422">
          <w:pPr>
            <w:rPr>
              <w:rFonts w:ascii="Arial" w:hAnsi="Arial"/>
              <w:color w:val="auto"/>
              <w:szCs w:val="20"/>
              <w:lang w:val="en-CA"/>
            </w:rPr>
          </w:pPr>
          <w:r w:rsidRPr="00B93207">
            <w:rPr>
              <w:rFonts w:ascii="Arial" w:hAnsi="Arial"/>
              <w:color w:val="auto"/>
              <w:szCs w:val="20"/>
              <w:lang w:val="en-CA"/>
            </w:rPr>
            <w:t>Testmetric</w:t>
          </w:r>
          <w:r w:rsidR="0088507B" w:rsidRPr="00B93207">
            <w:rPr>
              <w:rFonts w:ascii="Arial" w:hAnsi="Arial"/>
              <w:color w:val="auto"/>
              <w:szCs w:val="20"/>
              <w:lang w:val="en-CA"/>
            </w:rPr>
            <w:t xml:space="preserve"> </w:t>
          </w:r>
          <w:r w:rsidR="001F3422" w:rsidRPr="00B93207">
            <w:rPr>
              <w:rFonts w:ascii="Arial" w:hAnsi="Arial"/>
              <w:color w:val="auto"/>
              <w:szCs w:val="20"/>
              <w:lang w:val="en-CA"/>
            </w:rPr>
            <w:t>is responsible for planning, providing and maintaining the resources needed to achieve product and process conformance, including buildings, workspace and associated utilities; process equipment (hardware and software); and supporting services (such as internal transportation and material handling systems and communic</w:t>
          </w:r>
          <w:r w:rsidR="00FD6EDD" w:rsidRPr="00B93207">
            <w:rPr>
              <w:rFonts w:ascii="Arial" w:hAnsi="Arial"/>
              <w:color w:val="auto"/>
              <w:szCs w:val="20"/>
              <w:lang w:val="en-CA"/>
            </w:rPr>
            <w:t xml:space="preserve">ations systems). The Technical Manager </w:t>
          </w:r>
          <w:r w:rsidR="001F3422" w:rsidRPr="00B93207">
            <w:rPr>
              <w:rFonts w:ascii="Arial" w:hAnsi="Arial"/>
              <w:color w:val="auto"/>
              <w:szCs w:val="20"/>
              <w:lang w:val="en-CA"/>
            </w:rPr>
            <w:t>has overall responsibility for managing our facilities and equipment maintenance programs which include:</w:t>
          </w:r>
        </w:p>
        <w:p w14:paraId="4B1BE932" w14:textId="77777777" w:rsidR="001F3422" w:rsidRPr="00B93207" w:rsidRDefault="001F3422" w:rsidP="00635D11">
          <w:pPr>
            <w:pStyle w:val="ListParagraph"/>
            <w:numPr>
              <w:ilvl w:val="0"/>
              <w:numId w:val="27"/>
            </w:numPr>
            <w:rPr>
              <w:rFonts w:ascii="Arial" w:hAnsi="Arial"/>
              <w:color w:val="auto"/>
              <w:szCs w:val="20"/>
              <w:lang w:val="en-CA"/>
            </w:rPr>
          </w:pPr>
          <w:r w:rsidRPr="00B93207">
            <w:rPr>
              <w:rFonts w:ascii="Arial" w:hAnsi="Arial"/>
              <w:color w:val="auto"/>
              <w:szCs w:val="20"/>
              <w:lang w:val="en-CA"/>
            </w:rPr>
            <w:t>Transportation and material handling equipment management, maintenance and repair</w:t>
          </w:r>
          <w:r w:rsidR="00C457D1" w:rsidRPr="00B93207">
            <w:rPr>
              <w:rFonts w:ascii="Arial" w:hAnsi="Arial"/>
              <w:color w:val="auto"/>
              <w:szCs w:val="20"/>
              <w:lang w:val="en-CA"/>
            </w:rPr>
            <w:t>;</w:t>
          </w:r>
        </w:p>
        <w:p w14:paraId="08CE08EC" w14:textId="77777777" w:rsidR="00C457D1" w:rsidRPr="00B93207" w:rsidRDefault="001F3422" w:rsidP="00635D11">
          <w:pPr>
            <w:pStyle w:val="ListParagraph"/>
            <w:numPr>
              <w:ilvl w:val="0"/>
              <w:numId w:val="27"/>
            </w:numPr>
            <w:rPr>
              <w:rFonts w:ascii="Arial" w:hAnsi="Arial"/>
              <w:color w:val="auto"/>
              <w:szCs w:val="20"/>
              <w:lang w:val="en-CA"/>
            </w:rPr>
          </w:pPr>
          <w:r w:rsidRPr="00B93207">
            <w:rPr>
              <w:rFonts w:ascii="Arial" w:hAnsi="Arial"/>
              <w:color w:val="auto"/>
              <w:szCs w:val="20"/>
              <w:lang w:val="en-CA"/>
            </w:rPr>
            <w:t>Process and production equipment management, maintenance and repair</w:t>
          </w:r>
          <w:r w:rsidR="00C457D1" w:rsidRPr="00B93207">
            <w:rPr>
              <w:rFonts w:ascii="Arial" w:hAnsi="Arial"/>
              <w:color w:val="auto"/>
              <w:szCs w:val="20"/>
              <w:lang w:val="en-CA"/>
            </w:rPr>
            <w:t>;</w:t>
          </w:r>
        </w:p>
        <w:p w14:paraId="6338EC78" w14:textId="77777777" w:rsidR="001F3422" w:rsidRPr="00B93207" w:rsidRDefault="001F3422" w:rsidP="00635D11">
          <w:pPr>
            <w:pStyle w:val="ListParagraph"/>
            <w:numPr>
              <w:ilvl w:val="0"/>
              <w:numId w:val="27"/>
            </w:numPr>
            <w:rPr>
              <w:rFonts w:ascii="Arial" w:hAnsi="Arial"/>
              <w:color w:val="auto"/>
              <w:szCs w:val="20"/>
              <w:lang w:val="en-CA"/>
            </w:rPr>
          </w:pPr>
          <w:r w:rsidRPr="00B93207">
            <w:rPr>
              <w:rFonts w:ascii="Arial" w:hAnsi="Arial"/>
              <w:color w:val="auto"/>
              <w:szCs w:val="20"/>
              <w:lang w:val="en-CA"/>
            </w:rPr>
            <w:t>Facilities management, maintenance and repair</w:t>
          </w:r>
          <w:r w:rsidR="00C457D1" w:rsidRPr="00B93207">
            <w:rPr>
              <w:rFonts w:ascii="Arial" w:hAnsi="Arial"/>
              <w:color w:val="auto"/>
              <w:szCs w:val="20"/>
              <w:lang w:val="en-CA"/>
            </w:rPr>
            <w:t>.</w:t>
          </w:r>
        </w:p>
        <w:p w14:paraId="021D1A2F" w14:textId="77777777" w:rsidR="00A272FF" w:rsidRPr="00B93207" w:rsidRDefault="00A272FF" w:rsidP="00A272FF">
          <w:pPr>
            <w:spacing w:before="40" w:after="80"/>
            <w:rPr>
              <w:rStyle w:val="Hyperlink"/>
              <w:rFonts w:ascii="Arial" w:hAnsi="Arial"/>
              <w:b/>
              <w:iCs/>
              <w:color w:val="000000" w:themeColor="text1"/>
              <w:szCs w:val="20"/>
              <w:u w:val="none"/>
              <w:lang w:val="en-CA"/>
            </w:rPr>
          </w:pPr>
          <w:bookmarkStart w:id="33" w:name="_Hlk27464444"/>
          <w:bookmarkStart w:id="34" w:name="_Hlk27465828"/>
          <w:bookmarkStart w:id="35" w:name="_Hlk29556102"/>
          <w:r w:rsidRPr="00B93207">
            <w:rPr>
              <w:rStyle w:val="SubtleEmphasis"/>
              <w:rFonts w:ascii="Arial" w:hAnsi="Arial"/>
              <w:color w:val="000000" w:themeColor="text1"/>
              <w:sz w:val="20"/>
              <w:szCs w:val="20"/>
              <w:lang w:val="en-CA"/>
            </w:rPr>
            <w:t>Supporting documentation:</w:t>
          </w:r>
        </w:p>
        <w:bookmarkEnd w:id="33"/>
        <w:p w14:paraId="1CF916E4" w14:textId="4217B2FF" w:rsidR="00A272FF" w:rsidRPr="00B93207" w:rsidRDefault="00A272FF" w:rsidP="00A272FF">
          <w:pPr>
            <w:tabs>
              <w:tab w:val="left" w:pos="0"/>
              <w:tab w:val="left" w:pos="9012"/>
            </w:tabs>
            <w:spacing w:before="0" w:after="60" w:line="240" w:lineRule="auto"/>
            <w:rPr>
              <w:rStyle w:val="Hyperlink"/>
              <w:rFonts w:ascii="Arial" w:hAnsi="Arial"/>
              <w:lang w:val="en-CA"/>
            </w:rPr>
          </w:pPr>
          <w:r w:rsidRPr="00B93207">
            <w:rPr>
              <w:rStyle w:val="Hyperlink"/>
              <w:rFonts w:ascii="Arial" w:hAnsi="Arial"/>
              <w:lang w:val="en-CA"/>
            </w:rPr>
            <w:t>F 711 A/C Maintenance Log</w:t>
          </w:r>
          <w:bookmarkEnd w:id="34"/>
        </w:p>
        <w:bookmarkEnd w:id="35"/>
        <w:p w14:paraId="1AEFD7D0" w14:textId="411F36DB" w:rsidR="00A272FF" w:rsidRPr="00B93207" w:rsidRDefault="00A272FF" w:rsidP="00A272FF">
          <w:pPr>
            <w:tabs>
              <w:tab w:val="left" w:pos="0"/>
              <w:tab w:val="left" w:pos="9012"/>
            </w:tabs>
            <w:spacing w:before="0" w:after="60" w:line="240" w:lineRule="auto"/>
            <w:rPr>
              <w:rStyle w:val="Hyperlink"/>
              <w:rFonts w:ascii="Arial" w:hAnsi="Arial"/>
              <w:lang w:val="en-CA"/>
            </w:rPr>
          </w:pPr>
          <w:r w:rsidRPr="00B93207">
            <w:rPr>
              <w:rStyle w:val="Hyperlink"/>
              <w:rFonts w:ascii="Arial" w:hAnsi="Arial"/>
              <w:lang w:val="en-CA"/>
            </w:rPr>
            <w:t xml:space="preserve">F 712 Humidifier Maintenance Log </w:t>
          </w:r>
        </w:p>
        <w:p w14:paraId="7E36F5C4" w14:textId="3885DEF4" w:rsidR="00A272FF" w:rsidRPr="00B93207" w:rsidRDefault="00A272FF" w:rsidP="00A272FF">
          <w:pPr>
            <w:tabs>
              <w:tab w:val="left" w:pos="0"/>
              <w:tab w:val="left" w:pos="9012"/>
            </w:tabs>
            <w:spacing w:before="0" w:after="60" w:line="240" w:lineRule="auto"/>
            <w:rPr>
              <w:rStyle w:val="Hyperlink"/>
              <w:rFonts w:ascii="Arial" w:hAnsi="Arial"/>
              <w:lang w:val="en-CA"/>
            </w:rPr>
          </w:pPr>
          <w:r w:rsidRPr="00B93207">
            <w:rPr>
              <w:rStyle w:val="Hyperlink"/>
              <w:rFonts w:ascii="Arial" w:hAnsi="Arial"/>
              <w:lang w:val="en-CA"/>
            </w:rPr>
            <w:t xml:space="preserve">F 713 T&amp;RH Monitoring Log </w:t>
          </w:r>
        </w:p>
        <w:p w14:paraId="1D7F4AAE" w14:textId="71A5512F" w:rsidR="00A272FF" w:rsidRPr="00B93207" w:rsidRDefault="00A272FF" w:rsidP="002135F9">
          <w:pPr>
            <w:tabs>
              <w:tab w:val="left" w:pos="0"/>
              <w:tab w:val="left" w:pos="9012"/>
            </w:tabs>
            <w:spacing w:before="0" w:after="240" w:line="240" w:lineRule="auto"/>
            <w:rPr>
              <w:rStyle w:val="Hyperlink"/>
              <w:rFonts w:ascii="Arial" w:hAnsi="Arial"/>
              <w:lang w:val="en-CA"/>
            </w:rPr>
          </w:pPr>
          <w:r w:rsidRPr="00B93207">
            <w:rPr>
              <w:rStyle w:val="Hyperlink"/>
              <w:rFonts w:ascii="Arial" w:hAnsi="Arial"/>
              <w:lang w:val="en-CA"/>
            </w:rPr>
            <w:t>F 714 ESD Inspection Log</w:t>
          </w:r>
        </w:p>
        <w:p w14:paraId="19D4B447" w14:textId="77777777" w:rsidR="001F3422" w:rsidRPr="00B93207" w:rsidRDefault="00E61EBA" w:rsidP="00E61EBA">
          <w:pPr>
            <w:pStyle w:val="Heading03"/>
            <w:numPr>
              <w:ilvl w:val="0"/>
              <w:numId w:val="0"/>
            </w:numPr>
            <w:rPr>
              <w:rFonts w:ascii="Arial" w:hAnsi="Arial"/>
              <w:color w:val="auto"/>
              <w:sz w:val="20"/>
              <w:szCs w:val="20"/>
              <w:lang w:val="en-CA"/>
            </w:rPr>
          </w:pPr>
          <w:bookmarkStart w:id="36" w:name="_Toc29557583"/>
          <w:r w:rsidRPr="00B93207">
            <w:rPr>
              <w:rFonts w:ascii="Arial" w:hAnsi="Arial"/>
              <w:color w:val="auto"/>
              <w:sz w:val="20"/>
              <w:szCs w:val="20"/>
              <w:lang w:val="en-CA"/>
            </w:rPr>
            <w:t xml:space="preserve">7.1.4 </w:t>
          </w:r>
          <w:r w:rsidR="006C7FE0" w:rsidRPr="00B93207">
            <w:rPr>
              <w:rFonts w:ascii="Arial" w:hAnsi="Arial"/>
              <w:color w:val="auto"/>
              <w:sz w:val="20"/>
              <w:szCs w:val="20"/>
              <w:lang w:val="en-CA"/>
            </w:rPr>
            <w:t xml:space="preserve">Operational </w:t>
          </w:r>
          <w:r w:rsidR="001F3422" w:rsidRPr="00B93207">
            <w:rPr>
              <w:rFonts w:ascii="Arial" w:hAnsi="Arial"/>
              <w:color w:val="auto"/>
              <w:sz w:val="20"/>
              <w:szCs w:val="20"/>
              <w:lang w:val="en-CA"/>
            </w:rPr>
            <w:t>Environment</w:t>
          </w:r>
          <w:bookmarkEnd w:id="36"/>
        </w:p>
        <w:p w14:paraId="1014C4DD" w14:textId="77777777" w:rsidR="001F3422" w:rsidRPr="00B93207" w:rsidRDefault="00D23F1F" w:rsidP="001F3422">
          <w:pPr>
            <w:rPr>
              <w:rFonts w:ascii="Arial" w:hAnsi="Arial"/>
              <w:color w:val="auto"/>
              <w:szCs w:val="20"/>
              <w:lang w:val="en-CA"/>
            </w:rPr>
          </w:pPr>
          <w:r w:rsidRPr="00B93207">
            <w:rPr>
              <w:rFonts w:ascii="Arial" w:hAnsi="Arial"/>
              <w:color w:val="auto"/>
              <w:szCs w:val="20"/>
              <w:lang w:val="en-CA"/>
            </w:rPr>
            <w:t>The Facilities</w:t>
          </w:r>
          <w:r w:rsidR="005136B4" w:rsidRPr="00B93207">
            <w:rPr>
              <w:rFonts w:ascii="Arial" w:hAnsi="Arial"/>
              <w:color w:val="auto"/>
              <w:szCs w:val="20"/>
              <w:lang w:val="en-CA"/>
            </w:rPr>
            <w:t xml:space="preserve"> Manager </w:t>
          </w:r>
          <w:r w:rsidR="001F3422" w:rsidRPr="00B93207">
            <w:rPr>
              <w:rFonts w:ascii="Arial" w:hAnsi="Arial"/>
              <w:color w:val="auto"/>
              <w:szCs w:val="20"/>
              <w:lang w:val="en-CA"/>
            </w:rPr>
            <w:t xml:space="preserve">carries out regular compliance audits to ensure that </w:t>
          </w:r>
          <w:r w:rsidRPr="00B93207">
            <w:rPr>
              <w:rFonts w:ascii="Arial" w:hAnsi="Arial"/>
              <w:color w:val="auto"/>
              <w:szCs w:val="20"/>
              <w:lang w:val="en-CA"/>
            </w:rPr>
            <w:t xml:space="preserve">appropriate </w:t>
          </w:r>
          <w:r w:rsidR="001F3422" w:rsidRPr="00B93207">
            <w:rPr>
              <w:rFonts w:ascii="Arial" w:hAnsi="Arial"/>
              <w:color w:val="auto"/>
              <w:szCs w:val="20"/>
              <w:lang w:val="en-CA"/>
            </w:rPr>
            <w:t>standards are maintained. Top management is committed to providing:</w:t>
          </w:r>
        </w:p>
        <w:p w14:paraId="07D10730" w14:textId="77777777" w:rsidR="001F3422" w:rsidRPr="00B93207" w:rsidRDefault="001F3422" w:rsidP="00635D11">
          <w:pPr>
            <w:pStyle w:val="ListParagraph"/>
            <w:numPr>
              <w:ilvl w:val="0"/>
              <w:numId w:val="28"/>
            </w:numPr>
            <w:rPr>
              <w:rFonts w:ascii="Arial" w:hAnsi="Arial"/>
              <w:color w:val="auto"/>
              <w:szCs w:val="20"/>
              <w:lang w:val="en-CA"/>
            </w:rPr>
          </w:pPr>
          <w:r w:rsidRPr="00B93207">
            <w:rPr>
              <w:rFonts w:ascii="Arial" w:hAnsi="Arial"/>
              <w:color w:val="auto"/>
              <w:szCs w:val="20"/>
              <w:lang w:val="en-CA"/>
            </w:rPr>
            <w:t>A place of work that is safe, including all equipment and methods of work</w:t>
          </w:r>
          <w:r w:rsidR="00C457D1" w:rsidRPr="00B93207">
            <w:rPr>
              <w:rFonts w:ascii="Arial" w:hAnsi="Arial"/>
              <w:color w:val="auto"/>
              <w:szCs w:val="20"/>
              <w:lang w:val="en-CA"/>
            </w:rPr>
            <w:t>;</w:t>
          </w:r>
        </w:p>
        <w:p w14:paraId="790D790D" w14:textId="77777777" w:rsidR="001F3422" w:rsidRPr="00B93207" w:rsidRDefault="001F3422" w:rsidP="00635D11">
          <w:pPr>
            <w:pStyle w:val="ListParagraph"/>
            <w:numPr>
              <w:ilvl w:val="0"/>
              <w:numId w:val="28"/>
            </w:numPr>
            <w:rPr>
              <w:rFonts w:ascii="Arial" w:hAnsi="Arial"/>
              <w:color w:val="auto"/>
              <w:szCs w:val="20"/>
              <w:lang w:val="en-CA"/>
            </w:rPr>
          </w:pPr>
          <w:r w:rsidRPr="00B93207">
            <w:rPr>
              <w:rFonts w:ascii="Arial" w:hAnsi="Arial"/>
              <w:color w:val="auto"/>
              <w:szCs w:val="20"/>
              <w:lang w:val="en-CA"/>
            </w:rPr>
            <w:t>Training, instruction, information and supervision for employees</w:t>
          </w:r>
          <w:r w:rsidR="00C457D1" w:rsidRPr="00B93207">
            <w:rPr>
              <w:rFonts w:ascii="Arial" w:hAnsi="Arial"/>
              <w:color w:val="auto"/>
              <w:szCs w:val="20"/>
              <w:lang w:val="en-CA"/>
            </w:rPr>
            <w:t>;</w:t>
          </w:r>
        </w:p>
        <w:p w14:paraId="14E9E5E8" w14:textId="77777777" w:rsidR="001F3422" w:rsidRPr="00B93207" w:rsidRDefault="001F3422" w:rsidP="00635D11">
          <w:pPr>
            <w:pStyle w:val="ListParagraph"/>
            <w:numPr>
              <w:ilvl w:val="0"/>
              <w:numId w:val="28"/>
            </w:numPr>
            <w:rPr>
              <w:rFonts w:ascii="Arial" w:hAnsi="Arial"/>
              <w:color w:val="auto"/>
              <w:szCs w:val="20"/>
              <w:lang w:val="en-CA"/>
            </w:rPr>
          </w:pPr>
          <w:r w:rsidRPr="00B93207">
            <w:rPr>
              <w:rFonts w:ascii="Arial" w:hAnsi="Arial"/>
              <w:color w:val="auto"/>
              <w:szCs w:val="20"/>
              <w:lang w:val="en-CA"/>
            </w:rPr>
            <w:t>A means of safe handling, storage, use a</w:t>
          </w:r>
          <w:r w:rsidR="005136B4" w:rsidRPr="00B93207">
            <w:rPr>
              <w:rFonts w:ascii="Arial" w:hAnsi="Arial"/>
              <w:color w:val="auto"/>
              <w:szCs w:val="20"/>
              <w:lang w:val="en-CA"/>
            </w:rPr>
            <w:t>nd transportation of equipment.</w:t>
          </w:r>
        </w:p>
        <w:p w14:paraId="6C25A442" w14:textId="77777777" w:rsidR="001F3422" w:rsidRPr="00B93207" w:rsidRDefault="001F3422" w:rsidP="00635D11">
          <w:pPr>
            <w:pStyle w:val="ListParagraph"/>
            <w:numPr>
              <w:ilvl w:val="0"/>
              <w:numId w:val="28"/>
            </w:numPr>
            <w:rPr>
              <w:rFonts w:ascii="Arial" w:hAnsi="Arial"/>
              <w:color w:val="auto"/>
              <w:szCs w:val="20"/>
              <w:lang w:val="en-CA"/>
            </w:rPr>
          </w:pPr>
          <w:r w:rsidRPr="00B93207">
            <w:rPr>
              <w:rFonts w:ascii="Arial" w:hAnsi="Arial"/>
              <w:color w:val="auto"/>
              <w:szCs w:val="20"/>
              <w:lang w:val="en-CA"/>
            </w:rPr>
            <w:t>Safe working environment with good lighting, ventilation, safe passageways, stairs and corridors</w:t>
          </w:r>
          <w:r w:rsidR="00C457D1" w:rsidRPr="00B93207">
            <w:rPr>
              <w:rFonts w:ascii="Arial" w:hAnsi="Arial"/>
              <w:color w:val="auto"/>
              <w:szCs w:val="20"/>
              <w:lang w:val="en-CA"/>
            </w:rPr>
            <w:t>.</w:t>
          </w:r>
        </w:p>
        <w:p w14:paraId="7B1B73E8" w14:textId="77777777" w:rsidR="001F3422" w:rsidRPr="00B93207" w:rsidRDefault="00E61EBA" w:rsidP="00E61EBA">
          <w:pPr>
            <w:pStyle w:val="Heading03"/>
            <w:numPr>
              <w:ilvl w:val="0"/>
              <w:numId w:val="0"/>
            </w:numPr>
            <w:ind w:left="720" w:hanging="720"/>
            <w:rPr>
              <w:rFonts w:ascii="Arial" w:hAnsi="Arial"/>
              <w:color w:val="auto"/>
              <w:sz w:val="20"/>
              <w:szCs w:val="20"/>
              <w:lang w:val="en-CA"/>
            </w:rPr>
          </w:pPr>
          <w:bookmarkStart w:id="37" w:name="_Toc29557584"/>
          <w:r w:rsidRPr="00B93207">
            <w:rPr>
              <w:rFonts w:ascii="Arial" w:hAnsi="Arial"/>
              <w:color w:val="auto"/>
              <w:sz w:val="20"/>
              <w:szCs w:val="20"/>
              <w:lang w:val="en-CA"/>
            </w:rPr>
            <w:t xml:space="preserve">7.1.5 </w:t>
          </w:r>
          <w:r w:rsidR="001F3422" w:rsidRPr="00B93207">
            <w:rPr>
              <w:rFonts w:ascii="Arial" w:hAnsi="Arial"/>
              <w:color w:val="auto"/>
              <w:sz w:val="20"/>
              <w:szCs w:val="20"/>
              <w:lang w:val="en-CA"/>
            </w:rPr>
            <w:t xml:space="preserve">Monitoring </w:t>
          </w:r>
          <w:r w:rsidR="00C37756" w:rsidRPr="00B93207">
            <w:rPr>
              <w:rFonts w:ascii="Arial" w:hAnsi="Arial"/>
              <w:color w:val="auto"/>
              <w:sz w:val="20"/>
              <w:szCs w:val="20"/>
              <w:lang w:val="en-CA"/>
            </w:rPr>
            <w:t>&amp;</w:t>
          </w:r>
          <w:r w:rsidR="001F3422" w:rsidRPr="00B93207">
            <w:rPr>
              <w:rFonts w:ascii="Arial" w:hAnsi="Arial"/>
              <w:color w:val="auto"/>
              <w:sz w:val="20"/>
              <w:szCs w:val="20"/>
              <w:lang w:val="en-CA"/>
            </w:rPr>
            <w:t xml:space="preserve"> Measur</w:t>
          </w:r>
          <w:r w:rsidR="0096082F" w:rsidRPr="00B93207">
            <w:rPr>
              <w:rFonts w:ascii="Arial" w:hAnsi="Arial"/>
              <w:color w:val="auto"/>
              <w:sz w:val="20"/>
              <w:szCs w:val="20"/>
              <w:lang w:val="en-CA"/>
            </w:rPr>
            <w:t>ement Tools</w:t>
          </w:r>
          <w:bookmarkEnd w:id="37"/>
        </w:p>
        <w:p w14:paraId="673A75E7" w14:textId="77777777" w:rsidR="001F3422" w:rsidRPr="00B93207" w:rsidRDefault="009306F7" w:rsidP="001F3422">
          <w:pPr>
            <w:rPr>
              <w:rFonts w:ascii="Arial" w:hAnsi="Arial"/>
              <w:color w:val="auto"/>
              <w:szCs w:val="20"/>
              <w:lang w:val="en-CA"/>
            </w:rPr>
          </w:pPr>
          <w:r w:rsidRPr="00B93207">
            <w:rPr>
              <w:rFonts w:ascii="Arial" w:hAnsi="Arial"/>
              <w:color w:val="auto"/>
              <w:szCs w:val="20"/>
              <w:lang w:val="en-CA"/>
            </w:rPr>
            <w:t>Testmetric</w:t>
          </w:r>
          <w:r w:rsidR="00D875D1" w:rsidRPr="00B93207">
            <w:rPr>
              <w:rFonts w:ascii="Arial" w:hAnsi="Arial"/>
              <w:color w:val="auto"/>
              <w:szCs w:val="20"/>
              <w:lang w:val="en-CA"/>
            </w:rPr>
            <w:t xml:space="preserve"> has</w:t>
          </w:r>
          <w:r w:rsidR="001F3422" w:rsidRPr="00B93207">
            <w:rPr>
              <w:rFonts w:ascii="Arial" w:hAnsi="Arial"/>
              <w:color w:val="auto"/>
              <w:szCs w:val="20"/>
              <w:lang w:val="en-CA"/>
            </w:rPr>
            <w:t xml:space="preserve"> determined the monitoring and measurement </w:t>
          </w:r>
          <w:r w:rsidR="00D23F1F" w:rsidRPr="00B93207">
            <w:rPr>
              <w:rFonts w:ascii="Arial" w:hAnsi="Arial"/>
              <w:color w:val="auto"/>
              <w:szCs w:val="20"/>
              <w:lang w:val="en-CA"/>
            </w:rPr>
            <w:t xml:space="preserve">activities </w:t>
          </w:r>
          <w:r w:rsidR="001F3422" w:rsidRPr="00B93207">
            <w:rPr>
              <w:rFonts w:ascii="Arial" w:hAnsi="Arial"/>
              <w:color w:val="auto"/>
              <w:szCs w:val="20"/>
              <w:lang w:val="en-CA"/>
            </w:rPr>
            <w:t>to be undertaken</w:t>
          </w:r>
          <w:r w:rsidR="00D23F1F" w:rsidRPr="00B93207">
            <w:rPr>
              <w:rFonts w:ascii="Arial" w:hAnsi="Arial"/>
              <w:color w:val="auto"/>
              <w:szCs w:val="20"/>
              <w:lang w:val="en-CA"/>
            </w:rPr>
            <w:t>,</w:t>
          </w:r>
          <w:r w:rsidR="001F3422" w:rsidRPr="00B93207">
            <w:rPr>
              <w:rFonts w:ascii="Arial" w:hAnsi="Arial"/>
              <w:color w:val="auto"/>
              <w:szCs w:val="20"/>
              <w:lang w:val="en-CA"/>
            </w:rPr>
            <w:t xml:space="preserve"> and the devices needed to provide evidence of </w:t>
          </w:r>
          <w:r w:rsidR="00D23F1F" w:rsidRPr="00B93207">
            <w:rPr>
              <w:rFonts w:ascii="Arial" w:hAnsi="Arial"/>
              <w:color w:val="auto"/>
              <w:szCs w:val="20"/>
              <w:lang w:val="en-CA"/>
            </w:rPr>
            <w:t>validation</w:t>
          </w:r>
          <w:r w:rsidR="001F3422" w:rsidRPr="00B93207">
            <w:rPr>
              <w:rFonts w:ascii="Arial" w:hAnsi="Arial"/>
              <w:color w:val="auto"/>
              <w:szCs w:val="20"/>
              <w:lang w:val="en-CA"/>
            </w:rPr>
            <w:t xml:space="preserve"> to </w:t>
          </w:r>
          <w:r w:rsidR="00D23F1F" w:rsidRPr="00B93207">
            <w:rPr>
              <w:rFonts w:ascii="Arial" w:hAnsi="Arial"/>
              <w:color w:val="auto"/>
              <w:szCs w:val="20"/>
              <w:lang w:val="en-CA"/>
            </w:rPr>
            <w:t>specified tolerances</w:t>
          </w:r>
          <w:r w:rsidR="001F3422" w:rsidRPr="00B93207">
            <w:rPr>
              <w:rFonts w:ascii="Arial" w:hAnsi="Arial"/>
              <w:color w:val="auto"/>
              <w:szCs w:val="20"/>
              <w:lang w:val="en-CA"/>
            </w:rPr>
            <w:t xml:space="preserve"> </w:t>
          </w:r>
          <w:r w:rsidR="00D23F1F" w:rsidRPr="00B93207">
            <w:rPr>
              <w:rFonts w:ascii="Arial" w:hAnsi="Arial"/>
              <w:color w:val="auto"/>
              <w:szCs w:val="20"/>
              <w:lang w:val="en-CA"/>
            </w:rPr>
            <w:t>and measurement ranges</w:t>
          </w:r>
          <w:r w:rsidR="001F3422" w:rsidRPr="00B93207">
            <w:rPr>
              <w:rFonts w:ascii="Arial" w:hAnsi="Arial"/>
              <w:color w:val="auto"/>
              <w:szCs w:val="20"/>
              <w:lang w:val="en-CA"/>
            </w:rPr>
            <w:t xml:space="preserve">. </w:t>
          </w:r>
          <w:r w:rsidR="009E354E" w:rsidRPr="00B93207">
            <w:rPr>
              <w:rFonts w:ascii="Arial" w:hAnsi="Arial"/>
              <w:color w:val="auto"/>
              <w:szCs w:val="20"/>
              <w:lang w:val="en-CA"/>
            </w:rPr>
            <w:t xml:space="preserve">The frequency of cleaning, maintenance and calibration is considered with reference to the risks associated with the process. </w:t>
          </w:r>
          <w:r w:rsidR="001F3422" w:rsidRPr="00B93207">
            <w:rPr>
              <w:rFonts w:ascii="Arial" w:hAnsi="Arial"/>
              <w:color w:val="auto"/>
              <w:szCs w:val="20"/>
              <w:lang w:val="en-CA"/>
            </w:rPr>
            <w:t xml:space="preserve">Where necessary, to ensure </w:t>
          </w:r>
          <w:r w:rsidR="00D23F1F" w:rsidRPr="00B93207">
            <w:rPr>
              <w:rFonts w:ascii="Arial" w:hAnsi="Arial"/>
              <w:color w:val="auto"/>
              <w:szCs w:val="20"/>
              <w:lang w:val="en-CA"/>
            </w:rPr>
            <w:t xml:space="preserve">the </w:t>
          </w:r>
          <w:r w:rsidR="001F3422" w:rsidRPr="00B93207">
            <w:rPr>
              <w:rFonts w:ascii="Arial" w:hAnsi="Arial"/>
              <w:color w:val="auto"/>
              <w:szCs w:val="20"/>
              <w:lang w:val="en-CA"/>
            </w:rPr>
            <w:t>valid</w:t>
          </w:r>
          <w:r w:rsidR="00D23F1F" w:rsidRPr="00B93207">
            <w:rPr>
              <w:rFonts w:ascii="Arial" w:hAnsi="Arial"/>
              <w:color w:val="auto"/>
              <w:szCs w:val="20"/>
              <w:lang w:val="en-CA"/>
            </w:rPr>
            <w:t>ity of</w:t>
          </w:r>
          <w:r w:rsidR="001F3422" w:rsidRPr="00B93207">
            <w:rPr>
              <w:rFonts w:ascii="Arial" w:hAnsi="Arial"/>
              <w:color w:val="auto"/>
              <w:szCs w:val="20"/>
              <w:lang w:val="en-CA"/>
            </w:rPr>
            <w:t xml:space="preserve"> results, measuring and monitoring equipment is:</w:t>
          </w:r>
        </w:p>
        <w:p w14:paraId="48CA0B0A" w14:textId="77777777" w:rsidR="001F3422" w:rsidRPr="00B93207" w:rsidRDefault="001F3422" w:rsidP="00635D11">
          <w:pPr>
            <w:pStyle w:val="ListParagraph"/>
            <w:numPr>
              <w:ilvl w:val="0"/>
              <w:numId w:val="29"/>
            </w:numPr>
            <w:rPr>
              <w:rFonts w:ascii="Arial" w:hAnsi="Arial"/>
              <w:color w:val="auto"/>
              <w:szCs w:val="20"/>
              <w:lang w:val="en-CA"/>
            </w:rPr>
          </w:pPr>
          <w:r w:rsidRPr="00B93207">
            <w:rPr>
              <w:rFonts w:ascii="Arial" w:hAnsi="Arial"/>
              <w:color w:val="auto"/>
              <w:szCs w:val="20"/>
              <w:lang w:val="en-CA"/>
            </w:rPr>
            <w:t>Calibrated or verified at specified intervals, or prior to use</w:t>
          </w:r>
          <w:r w:rsidR="00C457D1" w:rsidRPr="00B93207">
            <w:rPr>
              <w:rFonts w:ascii="Arial" w:hAnsi="Arial"/>
              <w:color w:val="auto"/>
              <w:szCs w:val="20"/>
              <w:lang w:val="en-CA"/>
            </w:rPr>
            <w:t>;</w:t>
          </w:r>
        </w:p>
        <w:p w14:paraId="0A165C99" w14:textId="77777777" w:rsidR="001F3422" w:rsidRPr="00B93207" w:rsidRDefault="001F3422" w:rsidP="00635D11">
          <w:pPr>
            <w:pStyle w:val="ListParagraph"/>
            <w:numPr>
              <w:ilvl w:val="0"/>
              <w:numId w:val="29"/>
            </w:numPr>
            <w:rPr>
              <w:rFonts w:ascii="Arial" w:hAnsi="Arial"/>
              <w:color w:val="auto"/>
              <w:szCs w:val="20"/>
              <w:lang w:val="en-CA"/>
            </w:rPr>
          </w:pPr>
          <w:r w:rsidRPr="00B93207">
            <w:rPr>
              <w:rFonts w:ascii="Arial" w:hAnsi="Arial"/>
              <w:color w:val="auto"/>
              <w:szCs w:val="20"/>
              <w:lang w:val="en-CA"/>
            </w:rPr>
            <w:t xml:space="preserve">Calibrated against measurement standards traceable to </w:t>
          </w:r>
          <w:r w:rsidR="00C457D1" w:rsidRPr="00B93207">
            <w:rPr>
              <w:rFonts w:ascii="Arial" w:hAnsi="Arial"/>
              <w:color w:val="auto"/>
              <w:szCs w:val="20"/>
              <w:lang w:val="en-CA"/>
            </w:rPr>
            <w:t>appropriate</w:t>
          </w:r>
          <w:r w:rsidRPr="00B93207">
            <w:rPr>
              <w:rFonts w:ascii="Arial" w:hAnsi="Arial"/>
              <w:color w:val="auto"/>
              <w:szCs w:val="20"/>
              <w:lang w:val="en-CA"/>
            </w:rPr>
            <w:t xml:space="preserve"> mea</w:t>
          </w:r>
          <w:r w:rsidR="00C457D1" w:rsidRPr="00B93207">
            <w:rPr>
              <w:rFonts w:ascii="Arial" w:hAnsi="Arial"/>
              <w:color w:val="auto"/>
              <w:szCs w:val="20"/>
              <w:lang w:val="en-CA"/>
            </w:rPr>
            <w:t>surement standards;</w:t>
          </w:r>
        </w:p>
        <w:p w14:paraId="16EB0485" w14:textId="77777777" w:rsidR="001F3422" w:rsidRPr="00B93207" w:rsidRDefault="001F3422" w:rsidP="00635D11">
          <w:pPr>
            <w:pStyle w:val="ListParagraph"/>
            <w:numPr>
              <w:ilvl w:val="0"/>
              <w:numId w:val="29"/>
            </w:numPr>
            <w:rPr>
              <w:rFonts w:ascii="Arial" w:hAnsi="Arial"/>
              <w:color w:val="auto"/>
              <w:szCs w:val="20"/>
              <w:lang w:val="en-CA"/>
            </w:rPr>
          </w:pPr>
          <w:r w:rsidRPr="00B93207">
            <w:rPr>
              <w:rFonts w:ascii="Arial" w:hAnsi="Arial"/>
              <w:color w:val="auto"/>
              <w:szCs w:val="20"/>
              <w:lang w:val="en-CA"/>
            </w:rPr>
            <w:lastRenderedPageBreak/>
            <w:t xml:space="preserve">Software used for monitoring and measurement is validated </w:t>
          </w:r>
          <w:r w:rsidR="00C457D1" w:rsidRPr="00B93207">
            <w:rPr>
              <w:rFonts w:ascii="Arial" w:hAnsi="Arial"/>
              <w:color w:val="auto"/>
              <w:szCs w:val="20"/>
              <w:lang w:val="en-CA"/>
            </w:rPr>
            <w:t>using</w:t>
          </w:r>
          <w:r w:rsidRPr="00B93207">
            <w:rPr>
              <w:rFonts w:ascii="Arial" w:hAnsi="Arial"/>
              <w:color w:val="auto"/>
              <w:szCs w:val="20"/>
              <w:lang w:val="en-CA"/>
            </w:rPr>
            <w:t xml:space="preserve"> defined parameters prior to use</w:t>
          </w:r>
          <w:r w:rsidR="00C457D1" w:rsidRPr="00B93207">
            <w:rPr>
              <w:rFonts w:ascii="Arial" w:hAnsi="Arial"/>
              <w:color w:val="auto"/>
              <w:szCs w:val="20"/>
              <w:lang w:val="en-CA"/>
            </w:rPr>
            <w:t>;</w:t>
          </w:r>
        </w:p>
        <w:p w14:paraId="511918DD" w14:textId="77777777" w:rsidR="001F3422" w:rsidRPr="00B93207" w:rsidRDefault="001F3422" w:rsidP="00635D11">
          <w:pPr>
            <w:pStyle w:val="ListParagraph"/>
            <w:numPr>
              <w:ilvl w:val="0"/>
              <w:numId w:val="29"/>
            </w:numPr>
            <w:rPr>
              <w:rFonts w:ascii="Arial" w:hAnsi="Arial"/>
              <w:color w:val="auto"/>
              <w:szCs w:val="20"/>
              <w:lang w:val="en-CA"/>
            </w:rPr>
          </w:pPr>
          <w:r w:rsidRPr="00B93207">
            <w:rPr>
              <w:rFonts w:ascii="Arial" w:hAnsi="Arial"/>
              <w:color w:val="auto"/>
              <w:szCs w:val="20"/>
              <w:lang w:val="en-CA"/>
            </w:rPr>
            <w:t>Protected from damage and deterioration during handling, maintenance and storage</w:t>
          </w:r>
          <w:r w:rsidR="00C457D1" w:rsidRPr="00B93207">
            <w:rPr>
              <w:rFonts w:ascii="Arial" w:hAnsi="Arial"/>
              <w:color w:val="auto"/>
              <w:szCs w:val="20"/>
              <w:lang w:val="en-CA"/>
            </w:rPr>
            <w:t>;</w:t>
          </w:r>
        </w:p>
        <w:p w14:paraId="4ADBB91E" w14:textId="77777777" w:rsidR="001F3422" w:rsidRPr="00B93207" w:rsidRDefault="001F3422" w:rsidP="00635D11">
          <w:pPr>
            <w:pStyle w:val="ListParagraph"/>
            <w:numPr>
              <w:ilvl w:val="0"/>
              <w:numId w:val="29"/>
            </w:numPr>
            <w:rPr>
              <w:rFonts w:ascii="Arial" w:hAnsi="Arial"/>
              <w:color w:val="auto"/>
              <w:szCs w:val="20"/>
              <w:lang w:val="en-CA"/>
            </w:rPr>
          </w:pPr>
          <w:r w:rsidRPr="00B93207">
            <w:rPr>
              <w:rFonts w:ascii="Arial" w:hAnsi="Arial"/>
              <w:color w:val="auto"/>
              <w:szCs w:val="20"/>
              <w:lang w:val="en-CA"/>
            </w:rPr>
            <w:t>Safeguarded from adjustments that would invalidate the measurement result</w:t>
          </w:r>
          <w:r w:rsidR="00C457D1" w:rsidRPr="00B93207">
            <w:rPr>
              <w:rFonts w:ascii="Arial" w:hAnsi="Arial"/>
              <w:color w:val="auto"/>
              <w:szCs w:val="20"/>
              <w:lang w:val="en-CA"/>
            </w:rPr>
            <w:t>;</w:t>
          </w:r>
        </w:p>
        <w:p w14:paraId="6A597DC7" w14:textId="77777777" w:rsidR="001F3422" w:rsidRPr="00B93207" w:rsidRDefault="001F3422" w:rsidP="00635D11">
          <w:pPr>
            <w:pStyle w:val="ListParagraph"/>
            <w:numPr>
              <w:ilvl w:val="0"/>
              <w:numId w:val="29"/>
            </w:numPr>
            <w:rPr>
              <w:rFonts w:ascii="Arial" w:hAnsi="Arial"/>
              <w:color w:val="auto"/>
              <w:szCs w:val="20"/>
              <w:lang w:val="en-CA"/>
            </w:rPr>
          </w:pPr>
          <w:r w:rsidRPr="00B93207">
            <w:rPr>
              <w:rFonts w:ascii="Arial" w:hAnsi="Arial"/>
              <w:color w:val="auto"/>
              <w:szCs w:val="20"/>
              <w:lang w:val="en-CA"/>
            </w:rPr>
            <w:t xml:space="preserve">Identified to enable </w:t>
          </w:r>
          <w:r w:rsidR="00D23F1F" w:rsidRPr="00B93207">
            <w:rPr>
              <w:rFonts w:ascii="Arial" w:hAnsi="Arial"/>
              <w:color w:val="auto"/>
              <w:szCs w:val="20"/>
              <w:lang w:val="en-CA"/>
            </w:rPr>
            <w:t>the unit’s</w:t>
          </w:r>
          <w:r w:rsidRPr="00B93207">
            <w:rPr>
              <w:rFonts w:ascii="Arial" w:hAnsi="Arial"/>
              <w:color w:val="auto"/>
              <w:szCs w:val="20"/>
              <w:lang w:val="en-CA"/>
            </w:rPr>
            <w:t xml:space="preserve"> calibration status to be determined</w:t>
          </w:r>
          <w:r w:rsidR="00C457D1" w:rsidRPr="00B93207">
            <w:rPr>
              <w:rFonts w:ascii="Arial" w:hAnsi="Arial"/>
              <w:color w:val="auto"/>
              <w:szCs w:val="20"/>
              <w:lang w:val="en-CA"/>
            </w:rPr>
            <w:t>;</w:t>
          </w:r>
        </w:p>
        <w:p w14:paraId="063B18E2" w14:textId="77777777" w:rsidR="00D23F1F" w:rsidRPr="00B93207" w:rsidRDefault="00D23F1F" w:rsidP="00635D11">
          <w:pPr>
            <w:pStyle w:val="ListParagraph"/>
            <w:numPr>
              <w:ilvl w:val="0"/>
              <w:numId w:val="29"/>
            </w:numPr>
            <w:rPr>
              <w:rFonts w:ascii="Arial" w:hAnsi="Arial"/>
              <w:color w:val="auto"/>
              <w:szCs w:val="20"/>
              <w:lang w:val="en-CA"/>
            </w:rPr>
          </w:pPr>
          <w:r w:rsidRPr="00B93207">
            <w:rPr>
              <w:rFonts w:ascii="Arial" w:hAnsi="Arial"/>
              <w:color w:val="auto"/>
              <w:szCs w:val="20"/>
              <w:lang w:val="en-CA"/>
            </w:rPr>
            <w:t>Safeguarded from use when a unit is found to be out of calibration and the results revalidated;</w:t>
          </w:r>
        </w:p>
        <w:p w14:paraId="2436448F" w14:textId="77777777" w:rsidR="001F3422" w:rsidRPr="00B93207" w:rsidRDefault="001F3422" w:rsidP="00635D11">
          <w:pPr>
            <w:pStyle w:val="ListParagraph"/>
            <w:numPr>
              <w:ilvl w:val="0"/>
              <w:numId w:val="29"/>
            </w:numPr>
            <w:rPr>
              <w:rFonts w:ascii="Arial" w:hAnsi="Arial"/>
              <w:color w:val="auto"/>
              <w:szCs w:val="20"/>
              <w:lang w:val="en-CA"/>
            </w:rPr>
          </w:pPr>
          <w:r w:rsidRPr="00B93207">
            <w:rPr>
              <w:rFonts w:ascii="Arial" w:hAnsi="Arial"/>
              <w:color w:val="auto"/>
              <w:szCs w:val="20"/>
              <w:lang w:val="en-CA"/>
            </w:rPr>
            <w:t>Adjusted or re-adjusted as necessary</w:t>
          </w:r>
          <w:r w:rsidR="00C457D1" w:rsidRPr="00B93207">
            <w:rPr>
              <w:rFonts w:ascii="Arial" w:hAnsi="Arial"/>
              <w:color w:val="auto"/>
              <w:szCs w:val="20"/>
              <w:lang w:val="en-CA"/>
            </w:rPr>
            <w:t>.</w:t>
          </w:r>
          <w:r w:rsidRPr="00B93207">
            <w:rPr>
              <w:rFonts w:ascii="Arial" w:hAnsi="Arial"/>
              <w:color w:val="auto"/>
              <w:szCs w:val="20"/>
              <w:lang w:val="en-CA"/>
            </w:rPr>
            <w:t>.</w:t>
          </w:r>
        </w:p>
        <w:p w14:paraId="184A9700" w14:textId="77777777" w:rsidR="00C51965" w:rsidRPr="00B93207" w:rsidRDefault="00C51965" w:rsidP="00C51965">
          <w:pPr>
            <w:spacing w:before="40" w:after="80"/>
            <w:rPr>
              <w:rStyle w:val="SubtleEmphasis"/>
              <w:rFonts w:ascii="Arial" w:hAnsi="Arial"/>
              <w:color w:val="000000" w:themeColor="text1"/>
              <w:sz w:val="20"/>
              <w:szCs w:val="20"/>
              <w:lang w:val="en-CA"/>
            </w:rPr>
          </w:pPr>
        </w:p>
        <w:p w14:paraId="191B4631" w14:textId="7F165F15" w:rsidR="00C51965" w:rsidRPr="00B93207" w:rsidRDefault="00C51965" w:rsidP="00C51965">
          <w:pPr>
            <w:spacing w:before="40" w:after="80"/>
            <w:rPr>
              <w:rStyle w:val="Hyperlink"/>
              <w:rFonts w:ascii="Arial" w:hAnsi="Arial"/>
              <w:b/>
              <w:iCs/>
              <w:color w:val="000000" w:themeColor="text1"/>
              <w:szCs w:val="20"/>
              <w:u w:val="none"/>
              <w:lang w:val="en-CA"/>
            </w:rPr>
          </w:pPr>
          <w:r w:rsidRPr="00B93207">
            <w:rPr>
              <w:rStyle w:val="SubtleEmphasis"/>
              <w:rFonts w:ascii="Arial" w:hAnsi="Arial"/>
              <w:color w:val="000000" w:themeColor="text1"/>
              <w:sz w:val="20"/>
              <w:szCs w:val="20"/>
              <w:lang w:val="en-CA"/>
            </w:rPr>
            <w:t>Supporting documentation:</w:t>
          </w:r>
        </w:p>
        <w:p w14:paraId="218FCB02" w14:textId="681508AD" w:rsidR="00C51965" w:rsidRPr="00B93207" w:rsidRDefault="00C51965" w:rsidP="00C51965">
          <w:pPr>
            <w:tabs>
              <w:tab w:val="left" w:pos="0"/>
              <w:tab w:val="left" w:pos="9012"/>
            </w:tabs>
            <w:spacing w:before="0" w:after="60" w:line="240" w:lineRule="auto"/>
            <w:rPr>
              <w:rFonts w:ascii="Arial" w:hAnsi="Arial"/>
              <w:u w:val="single"/>
              <w:lang w:val="en-CA"/>
            </w:rPr>
          </w:pPr>
          <w:r w:rsidRPr="00B93207">
            <w:rPr>
              <w:rFonts w:ascii="Arial" w:hAnsi="Arial"/>
              <w:u w:val="single"/>
              <w:lang w:val="en-CA"/>
            </w:rPr>
            <w:t>Calibration results (MetCal)</w:t>
          </w:r>
        </w:p>
        <w:p w14:paraId="6BFEA0B2" w14:textId="63D8AAA3" w:rsidR="005136B4" w:rsidRPr="00B93207" w:rsidRDefault="005136B4" w:rsidP="00C51965">
          <w:pPr>
            <w:tabs>
              <w:tab w:val="left" w:pos="0"/>
              <w:tab w:val="left" w:pos="9012"/>
            </w:tabs>
            <w:spacing w:before="0" w:after="60" w:line="240" w:lineRule="auto"/>
            <w:rPr>
              <w:rFonts w:ascii="Arial" w:hAnsi="Arial"/>
              <w:u w:val="single"/>
              <w:lang w:val="en-CA"/>
            </w:rPr>
          </w:pPr>
          <w:r w:rsidRPr="00B93207">
            <w:rPr>
              <w:rFonts w:ascii="Arial" w:hAnsi="Arial"/>
              <w:u w:val="single"/>
              <w:lang w:val="en-CA"/>
            </w:rPr>
            <w:t>Calibration certificates delivered by external sources</w:t>
          </w:r>
        </w:p>
        <w:p w14:paraId="0A171B6A" w14:textId="77777777" w:rsidR="00946FBB" w:rsidRPr="00B93207" w:rsidRDefault="00946FBB" w:rsidP="00C51965">
          <w:pPr>
            <w:tabs>
              <w:tab w:val="left" w:pos="0"/>
              <w:tab w:val="left" w:pos="9012"/>
            </w:tabs>
            <w:spacing w:before="0" w:after="60" w:line="240" w:lineRule="auto"/>
            <w:rPr>
              <w:rFonts w:ascii="Arial" w:hAnsi="Arial"/>
              <w:u w:val="single"/>
              <w:lang w:val="en-CA"/>
            </w:rPr>
          </w:pPr>
        </w:p>
        <w:p w14:paraId="782EA920" w14:textId="77777777" w:rsidR="001F3422" w:rsidRPr="00B93207" w:rsidRDefault="00FD6EDD" w:rsidP="00FD6EDD">
          <w:pPr>
            <w:pStyle w:val="Heading03"/>
            <w:numPr>
              <w:ilvl w:val="0"/>
              <w:numId w:val="0"/>
            </w:numPr>
            <w:rPr>
              <w:rFonts w:ascii="Arial" w:hAnsi="Arial"/>
              <w:color w:val="auto"/>
              <w:sz w:val="20"/>
              <w:szCs w:val="20"/>
              <w:lang w:val="en-CA"/>
            </w:rPr>
          </w:pPr>
          <w:bookmarkStart w:id="38" w:name="_Toc29557585"/>
          <w:r w:rsidRPr="00B93207">
            <w:rPr>
              <w:rFonts w:ascii="Arial" w:hAnsi="Arial"/>
              <w:color w:val="auto"/>
              <w:sz w:val="20"/>
              <w:szCs w:val="20"/>
              <w:lang w:val="en-CA"/>
            </w:rPr>
            <w:t xml:space="preserve">7.1.6 </w:t>
          </w:r>
          <w:r w:rsidR="001F3422" w:rsidRPr="00B93207">
            <w:rPr>
              <w:rFonts w:ascii="Arial" w:hAnsi="Arial"/>
              <w:color w:val="auto"/>
              <w:sz w:val="20"/>
              <w:szCs w:val="20"/>
              <w:lang w:val="en-CA"/>
            </w:rPr>
            <w:t>Organisational Knowledge</w:t>
          </w:r>
          <w:bookmarkEnd w:id="38"/>
          <w:r w:rsidR="001F3422" w:rsidRPr="00B93207">
            <w:rPr>
              <w:rFonts w:ascii="Arial" w:hAnsi="Arial"/>
              <w:color w:val="auto"/>
              <w:sz w:val="20"/>
              <w:szCs w:val="20"/>
              <w:lang w:val="en-CA"/>
            </w:rPr>
            <w:t xml:space="preserve"> </w:t>
          </w:r>
        </w:p>
        <w:p w14:paraId="311B297D" w14:textId="77777777" w:rsidR="00C26B8B" w:rsidRPr="00B93207" w:rsidRDefault="009306F7" w:rsidP="00BD0244">
          <w:pPr>
            <w:spacing w:after="60"/>
            <w:rPr>
              <w:rFonts w:ascii="Arial" w:hAnsi="Arial"/>
              <w:szCs w:val="20"/>
              <w:lang w:val="en-CA"/>
            </w:rPr>
          </w:pPr>
          <w:r w:rsidRPr="00B93207">
            <w:rPr>
              <w:rFonts w:ascii="Arial" w:hAnsi="Arial"/>
              <w:color w:val="auto"/>
              <w:szCs w:val="20"/>
              <w:lang w:val="en-CA"/>
            </w:rPr>
            <w:t>Testmetric</w:t>
          </w:r>
          <w:r w:rsidR="00A45F39" w:rsidRPr="00B93207">
            <w:rPr>
              <w:rFonts w:ascii="Arial" w:hAnsi="Arial"/>
              <w:color w:val="0000FF"/>
              <w:szCs w:val="20"/>
              <w:lang w:val="en-CA"/>
            </w:rPr>
            <w:t xml:space="preserve"> </w:t>
          </w:r>
          <w:r w:rsidR="00A45F39" w:rsidRPr="00B93207">
            <w:rPr>
              <w:rFonts w:ascii="Arial" w:hAnsi="Arial"/>
              <w:szCs w:val="20"/>
              <w:lang w:val="en-CA"/>
            </w:rPr>
            <w:t xml:space="preserve">recognizes that organizational knowledge is a valuable resource that supports our </w:t>
          </w:r>
          <w:r w:rsidR="00DE0F3D" w:rsidRPr="00B93207">
            <w:rPr>
              <w:rFonts w:ascii="Arial" w:hAnsi="Arial"/>
              <w:szCs w:val="20"/>
              <w:lang w:val="en-CA"/>
            </w:rPr>
            <w:t>quality management activities</w:t>
          </w:r>
          <w:r w:rsidR="00CC3033" w:rsidRPr="00B93207">
            <w:rPr>
              <w:rFonts w:ascii="Arial" w:hAnsi="Arial"/>
              <w:szCs w:val="20"/>
              <w:lang w:val="en-CA"/>
            </w:rPr>
            <w:t xml:space="preserve"> </w:t>
          </w:r>
          <w:r w:rsidR="00A45F39" w:rsidRPr="00B93207">
            <w:rPr>
              <w:rFonts w:ascii="Arial" w:hAnsi="Arial"/>
              <w:szCs w:val="20"/>
              <w:lang w:val="en-CA"/>
            </w:rPr>
            <w:t xml:space="preserve">and ensures </w:t>
          </w:r>
          <w:r w:rsidR="00DE0F3D" w:rsidRPr="00B93207">
            <w:rPr>
              <w:rFonts w:ascii="Arial" w:hAnsi="Arial"/>
              <w:szCs w:val="20"/>
              <w:lang w:val="en-CA"/>
            </w:rPr>
            <w:t>continu</w:t>
          </w:r>
          <w:r w:rsidR="00EB7504" w:rsidRPr="00B93207">
            <w:rPr>
              <w:rFonts w:ascii="Arial" w:hAnsi="Arial"/>
              <w:szCs w:val="20"/>
              <w:lang w:val="en-CA"/>
            </w:rPr>
            <w:t>al</w:t>
          </w:r>
          <w:r w:rsidR="00DE0F3D" w:rsidRPr="00B93207">
            <w:rPr>
              <w:rFonts w:ascii="Arial" w:hAnsi="Arial"/>
              <w:szCs w:val="20"/>
              <w:lang w:val="en-CA"/>
            </w:rPr>
            <w:t xml:space="preserve"> product </w:t>
          </w:r>
          <w:r w:rsidR="00CC3033" w:rsidRPr="00B93207">
            <w:rPr>
              <w:rFonts w:ascii="Arial" w:hAnsi="Arial"/>
              <w:szCs w:val="20"/>
              <w:lang w:val="en-CA"/>
            </w:rPr>
            <w:t>and service</w:t>
          </w:r>
          <w:r w:rsidR="00DE0F3D" w:rsidRPr="00B93207">
            <w:rPr>
              <w:rFonts w:ascii="Arial" w:hAnsi="Arial"/>
              <w:szCs w:val="20"/>
              <w:lang w:val="en-CA"/>
            </w:rPr>
            <w:t xml:space="preserve"> conformity</w:t>
          </w:r>
          <w:r w:rsidR="00A45F39" w:rsidRPr="00B93207">
            <w:rPr>
              <w:rFonts w:ascii="Arial" w:hAnsi="Arial"/>
              <w:szCs w:val="20"/>
              <w:lang w:val="en-CA"/>
            </w:rPr>
            <w:t>.</w:t>
          </w:r>
          <w:r w:rsidR="00646FF6" w:rsidRPr="00B93207">
            <w:rPr>
              <w:rFonts w:ascii="Arial" w:hAnsi="Arial"/>
              <w:szCs w:val="20"/>
              <w:lang w:val="en-CA"/>
            </w:rPr>
            <w:t xml:space="preserve"> </w:t>
          </w:r>
          <w:r w:rsidR="001F14A6" w:rsidRPr="00B93207">
            <w:rPr>
              <w:rFonts w:ascii="Arial" w:hAnsi="Arial"/>
              <w:szCs w:val="20"/>
              <w:lang w:val="en-CA"/>
            </w:rPr>
            <w:t xml:space="preserve">There is a strong link between organizational knowledge and the competence of our people, the latter being peoples’ ability to apply knowledge to their work. </w:t>
          </w:r>
        </w:p>
        <w:p w14:paraId="7A136A5C" w14:textId="77777777" w:rsidR="00A45F39" w:rsidRPr="00B93207" w:rsidRDefault="00DE0F3D" w:rsidP="00BD0244">
          <w:pPr>
            <w:spacing w:after="60"/>
            <w:rPr>
              <w:rFonts w:ascii="Arial" w:hAnsi="Arial"/>
              <w:szCs w:val="20"/>
              <w:lang w:val="en-CA"/>
            </w:rPr>
          </w:pPr>
          <w:r w:rsidRPr="00B93207">
            <w:rPr>
              <w:rFonts w:ascii="Arial" w:hAnsi="Arial"/>
              <w:szCs w:val="20"/>
              <w:lang w:val="en-CA"/>
            </w:rPr>
            <w:t>To ensure that o</w:t>
          </w:r>
          <w:r w:rsidR="00A45F39" w:rsidRPr="00B93207">
            <w:rPr>
              <w:rFonts w:ascii="Arial" w:hAnsi="Arial"/>
              <w:szCs w:val="20"/>
              <w:lang w:val="en-CA"/>
            </w:rPr>
            <w:t xml:space="preserve">rganizational knowledge </w:t>
          </w:r>
          <w:r w:rsidRPr="00B93207">
            <w:rPr>
              <w:rFonts w:ascii="Arial" w:hAnsi="Arial"/>
              <w:szCs w:val="20"/>
              <w:lang w:val="en-CA"/>
            </w:rPr>
            <w:t xml:space="preserve">is retained and </w:t>
          </w:r>
          <w:r w:rsidR="00000ED7" w:rsidRPr="00B93207">
            <w:rPr>
              <w:rFonts w:ascii="Arial" w:hAnsi="Arial"/>
              <w:szCs w:val="20"/>
              <w:lang w:val="en-CA"/>
            </w:rPr>
            <w:t>transferred</w:t>
          </w:r>
          <w:r w:rsidRPr="00B93207">
            <w:rPr>
              <w:rFonts w:ascii="Arial" w:hAnsi="Arial"/>
              <w:szCs w:val="20"/>
              <w:lang w:val="en-CA"/>
            </w:rPr>
            <w:t xml:space="preserve">, organizational knowledge </w:t>
          </w:r>
          <w:r w:rsidR="00A45F39" w:rsidRPr="00B93207">
            <w:rPr>
              <w:rFonts w:ascii="Arial" w:hAnsi="Arial"/>
              <w:szCs w:val="20"/>
              <w:lang w:val="en-CA"/>
            </w:rPr>
            <w:t>is recorded in documented information, and is embedded in our processes, products and services. Examples of organizational knowledge include:</w:t>
          </w:r>
        </w:p>
        <w:p w14:paraId="55E45657" w14:textId="77777777" w:rsidR="00CC3033" w:rsidRPr="00B93207" w:rsidRDefault="00A45F39" w:rsidP="00635D11">
          <w:pPr>
            <w:pStyle w:val="ListParagraph"/>
            <w:numPr>
              <w:ilvl w:val="0"/>
              <w:numId w:val="30"/>
            </w:numPr>
            <w:rPr>
              <w:rFonts w:ascii="Arial" w:hAnsi="Arial"/>
              <w:szCs w:val="20"/>
              <w:lang w:val="en-CA"/>
            </w:rPr>
          </w:pPr>
          <w:r w:rsidRPr="00B93207">
            <w:rPr>
              <w:rFonts w:ascii="Arial" w:hAnsi="Arial"/>
              <w:szCs w:val="20"/>
              <w:lang w:val="en-CA"/>
            </w:rPr>
            <w:t>Documented information regarding a process, pro</w:t>
          </w:r>
          <w:r w:rsidR="00CC3033" w:rsidRPr="00B93207">
            <w:rPr>
              <w:rFonts w:ascii="Arial" w:hAnsi="Arial"/>
              <w:szCs w:val="20"/>
              <w:lang w:val="en-CA"/>
            </w:rPr>
            <w:t>duct or service;</w:t>
          </w:r>
        </w:p>
        <w:p w14:paraId="33D11874" w14:textId="77777777" w:rsidR="00A45F39" w:rsidRPr="00B93207" w:rsidRDefault="00000ED7" w:rsidP="00635D11">
          <w:pPr>
            <w:pStyle w:val="ListParagraph"/>
            <w:numPr>
              <w:ilvl w:val="0"/>
              <w:numId w:val="30"/>
            </w:numPr>
            <w:rPr>
              <w:rFonts w:ascii="Arial" w:hAnsi="Arial"/>
              <w:szCs w:val="20"/>
              <w:lang w:val="en-CA"/>
            </w:rPr>
          </w:pPr>
          <w:r w:rsidRPr="00B93207">
            <w:rPr>
              <w:rFonts w:ascii="Arial" w:hAnsi="Arial"/>
              <w:szCs w:val="20"/>
              <w:lang w:val="en-CA"/>
            </w:rPr>
            <w:t>Previous s</w:t>
          </w:r>
          <w:r w:rsidR="00CC3033" w:rsidRPr="00B93207">
            <w:rPr>
              <w:rFonts w:ascii="Arial" w:hAnsi="Arial"/>
              <w:szCs w:val="20"/>
              <w:lang w:val="en-CA"/>
            </w:rPr>
            <w:t>pecifications and w</w:t>
          </w:r>
          <w:r w:rsidR="00A45F39" w:rsidRPr="00B93207">
            <w:rPr>
              <w:rFonts w:ascii="Arial" w:hAnsi="Arial"/>
              <w:szCs w:val="20"/>
              <w:lang w:val="en-CA"/>
            </w:rPr>
            <w:t>ork instructions</w:t>
          </w:r>
          <w:r w:rsidR="00CC3033" w:rsidRPr="00B93207">
            <w:rPr>
              <w:rFonts w:ascii="Arial" w:hAnsi="Arial"/>
              <w:szCs w:val="20"/>
              <w:lang w:val="en-CA"/>
            </w:rPr>
            <w:t>;</w:t>
          </w:r>
        </w:p>
        <w:p w14:paraId="77A3F39A" w14:textId="77777777" w:rsidR="00A45F39" w:rsidRPr="00B93207" w:rsidRDefault="00000ED7" w:rsidP="00635D11">
          <w:pPr>
            <w:pStyle w:val="ListParagraph"/>
            <w:numPr>
              <w:ilvl w:val="0"/>
              <w:numId w:val="30"/>
            </w:numPr>
            <w:rPr>
              <w:rFonts w:ascii="Arial" w:hAnsi="Arial"/>
              <w:szCs w:val="20"/>
              <w:lang w:val="en-CA"/>
            </w:rPr>
          </w:pPr>
          <w:r w:rsidRPr="00B93207">
            <w:rPr>
              <w:rFonts w:ascii="Arial" w:hAnsi="Arial"/>
              <w:szCs w:val="20"/>
              <w:lang w:val="en-CA"/>
            </w:rPr>
            <w:t>The e</w:t>
          </w:r>
          <w:r w:rsidR="00A45F39" w:rsidRPr="00B93207">
            <w:rPr>
              <w:rFonts w:ascii="Arial" w:hAnsi="Arial"/>
              <w:szCs w:val="20"/>
              <w:lang w:val="en-CA"/>
            </w:rPr>
            <w:t xml:space="preserve">xperience of </w:t>
          </w:r>
          <w:r w:rsidRPr="00B93207">
            <w:rPr>
              <w:rFonts w:ascii="Arial" w:hAnsi="Arial"/>
              <w:szCs w:val="20"/>
              <w:lang w:val="en-CA"/>
            </w:rPr>
            <w:t xml:space="preserve">skilled </w:t>
          </w:r>
          <w:r w:rsidR="00A45F39" w:rsidRPr="00B93207">
            <w:rPr>
              <w:rFonts w:ascii="Arial" w:hAnsi="Arial"/>
              <w:szCs w:val="20"/>
              <w:lang w:val="en-CA"/>
            </w:rPr>
            <w:t xml:space="preserve">people </w:t>
          </w:r>
          <w:r w:rsidRPr="00B93207">
            <w:rPr>
              <w:rFonts w:ascii="Arial" w:hAnsi="Arial"/>
              <w:szCs w:val="20"/>
              <w:lang w:val="en-CA"/>
            </w:rPr>
            <w:t xml:space="preserve">and their </w:t>
          </w:r>
          <w:r w:rsidR="00CC3033" w:rsidRPr="00B93207">
            <w:rPr>
              <w:rFonts w:ascii="Arial" w:hAnsi="Arial"/>
              <w:szCs w:val="20"/>
              <w:lang w:val="en-CA"/>
            </w:rPr>
            <w:t>processes and operations;</w:t>
          </w:r>
        </w:p>
        <w:p w14:paraId="67C55680" w14:textId="77777777" w:rsidR="00A45F39" w:rsidRPr="00B93207" w:rsidRDefault="00A45F39" w:rsidP="00635D11">
          <w:pPr>
            <w:pStyle w:val="ListParagraph"/>
            <w:numPr>
              <w:ilvl w:val="0"/>
              <w:numId w:val="30"/>
            </w:numPr>
            <w:ind w:left="714" w:hanging="357"/>
            <w:rPr>
              <w:rFonts w:ascii="Arial" w:hAnsi="Arial"/>
              <w:szCs w:val="20"/>
              <w:lang w:val="en-CA"/>
            </w:rPr>
          </w:pPr>
          <w:r w:rsidRPr="00B93207">
            <w:rPr>
              <w:rFonts w:ascii="Arial" w:hAnsi="Arial"/>
              <w:szCs w:val="20"/>
              <w:lang w:val="en-CA"/>
            </w:rPr>
            <w:t xml:space="preserve">Knowledge of technologies </w:t>
          </w:r>
          <w:r w:rsidR="001D41E4" w:rsidRPr="00B93207">
            <w:rPr>
              <w:rFonts w:ascii="Arial" w:hAnsi="Arial"/>
              <w:szCs w:val="20"/>
              <w:lang w:val="en-CA"/>
            </w:rPr>
            <w:t xml:space="preserve">and infrastructure relevant to our </w:t>
          </w:r>
          <w:r w:rsidRPr="00B93207">
            <w:rPr>
              <w:rFonts w:ascii="Arial" w:hAnsi="Arial"/>
              <w:szCs w:val="20"/>
              <w:lang w:val="en-CA"/>
            </w:rPr>
            <w:t xml:space="preserve">organization, etc. </w:t>
          </w:r>
        </w:p>
        <w:p w14:paraId="18945A93" w14:textId="77777777" w:rsidR="00C26B8B" w:rsidRPr="00B93207" w:rsidRDefault="00C26B8B" w:rsidP="00C26B8B">
          <w:pPr>
            <w:rPr>
              <w:rFonts w:ascii="Arial" w:hAnsi="Arial"/>
              <w:szCs w:val="20"/>
              <w:lang w:val="en-CA"/>
            </w:rPr>
          </w:pPr>
          <w:r w:rsidRPr="00B93207">
            <w:rPr>
              <w:rFonts w:ascii="Arial" w:hAnsi="Arial"/>
              <w:szCs w:val="20"/>
              <w:lang w:val="en-CA"/>
            </w:rPr>
            <w:t xml:space="preserve">Sources of internal knowledge </w:t>
          </w:r>
          <w:r w:rsidR="009A5C65" w:rsidRPr="00B93207">
            <w:rPr>
              <w:rFonts w:ascii="Arial" w:hAnsi="Arial"/>
              <w:szCs w:val="20"/>
              <w:lang w:val="en-CA"/>
            </w:rPr>
            <w:t>also</w:t>
          </w:r>
          <w:r w:rsidRPr="00B93207">
            <w:rPr>
              <w:rFonts w:ascii="Arial" w:hAnsi="Arial"/>
              <w:szCs w:val="20"/>
              <w:lang w:val="en-CA"/>
            </w:rPr>
            <w:t xml:space="preserve"> include our intellectual property; knowledge gained from experience and coaching; lessons learnt from failures and successes; capturing and sharing undocumented knowledge and experience; the results of improvements in processes, products and services. </w:t>
          </w:r>
        </w:p>
        <w:p w14:paraId="0E63665D" w14:textId="77777777" w:rsidR="00646FF6" w:rsidRPr="00B93207" w:rsidRDefault="00646FF6" w:rsidP="00BD0244">
          <w:pPr>
            <w:spacing w:after="60"/>
            <w:rPr>
              <w:rFonts w:ascii="Arial" w:hAnsi="Arial"/>
              <w:szCs w:val="20"/>
              <w:lang w:val="en-CA"/>
            </w:rPr>
          </w:pPr>
          <w:r w:rsidRPr="00B93207">
            <w:rPr>
              <w:rFonts w:ascii="Arial" w:hAnsi="Arial"/>
              <w:szCs w:val="20"/>
              <w:lang w:val="en-CA"/>
            </w:rPr>
            <w:t xml:space="preserve">Sources of external knowledge often include other ISO standards; research papers; </w:t>
          </w:r>
          <w:r w:rsidR="00000ED7" w:rsidRPr="00B93207">
            <w:rPr>
              <w:rFonts w:ascii="Arial" w:hAnsi="Arial"/>
              <w:szCs w:val="20"/>
              <w:lang w:val="en-CA"/>
            </w:rPr>
            <w:t xml:space="preserve">webinars from </w:t>
          </w:r>
          <w:r w:rsidRPr="00B93207">
            <w:rPr>
              <w:rFonts w:ascii="Arial" w:hAnsi="Arial"/>
              <w:szCs w:val="20"/>
              <w:lang w:val="en-CA"/>
            </w:rPr>
            <w:t>conferences; or knowledge gathered from customers</w:t>
          </w:r>
          <w:r w:rsidR="00EB7504" w:rsidRPr="00B93207">
            <w:rPr>
              <w:rFonts w:ascii="Arial" w:hAnsi="Arial"/>
              <w:szCs w:val="20"/>
              <w:lang w:val="en-CA"/>
            </w:rPr>
            <w:t>, stakeholders</w:t>
          </w:r>
          <w:r w:rsidRPr="00B93207">
            <w:rPr>
              <w:rFonts w:ascii="Arial" w:hAnsi="Arial"/>
              <w:szCs w:val="20"/>
              <w:lang w:val="en-CA"/>
            </w:rPr>
            <w:t xml:space="preserve"> or </w:t>
          </w:r>
          <w:r w:rsidR="00EB7504" w:rsidRPr="00B93207">
            <w:rPr>
              <w:rFonts w:ascii="Arial" w:hAnsi="Arial"/>
              <w:szCs w:val="20"/>
              <w:lang w:val="en-CA"/>
            </w:rPr>
            <w:t xml:space="preserve">other </w:t>
          </w:r>
          <w:r w:rsidRPr="00B93207">
            <w:rPr>
              <w:rFonts w:ascii="Arial" w:hAnsi="Arial"/>
              <w:szCs w:val="20"/>
              <w:lang w:val="en-CA"/>
            </w:rPr>
            <w:t>external parties.</w:t>
          </w:r>
          <w:r w:rsidRPr="00B93207">
            <w:rPr>
              <w:rFonts w:ascii="Arial" w:hAnsi="Arial"/>
              <w:color w:val="auto"/>
              <w:szCs w:val="20"/>
              <w:lang w:val="en-CA"/>
            </w:rPr>
            <w:t xml:space="preserve"> </w:t>
          </w:r>
          <w:r w:rsidR="009306F7" w:rsidRPr="00B93207">
            <w:rPr>
              <w:rFonts w:ascii="Arial" w:hAnsi="Arial"/>
              <w:color w:val="auto"/>
              <w:szCs w:val="20"/>
              <w:lang w:val="en-CA"/>
            </w:rPr>
            <w:t>Testmetric</w:t>
          </w:r>
          <w:r w:rsidRPr="00B93207">
            <w:rPr>
              <w:rFonts w:ascii="Arial" w:hAnsi="Arial"/>
              <w:color w:val="auto"/>
              <w:szCs w:val="20"/>
              <w:lang w:val="en-CA"/>
            </w:rPr>
            <w:t xml:space="preserve"> </w:t>
          </w:r>
          <w:r w:rsidRPr="00B93207">
            <w:rPr>
              <w:rFonts w:ascii="Arial" w:hAnsi="Arial"/>
              <w:szCs w:val="20"/>
              <w:lang w:val="en-CA"/>
            </w:rPr>
            <w:t>determines and reviews internal and external sources of knowledge, such as:</w:t>
          </w:r>
        </w:p>
        <w:p w14:paraId="165AB0AA" w14:textId="77777777" w:rsidR="00646FF6" w:rsidRPr="00B93207" w:rsidRDefault="00646FF6" w:rsidP="00635D11">
          <w:pPr>
            <w:pStyle w:val="ListParagraph"/>
            <w:numPr>
              <w:ilvl w:val="0"/>
              <w:numId w:val="20"/>
            </w:numPr>
            <w:ind w:left="714" w:hanging="357"/>
            <w:rPr>
              <w:rFonts w:ascii="Arial" w:hAnsi="Arial"/>
              <w:szCs w:val="20"/>
              <w:lang w:val="en-CA"/>
            </w:rPr>
          </w:pPr>
          <w:r w:rsidRPr="00B93207">
            <w:rPr>
              <w:rFonts w:ascii="Arial" w:hAnsi="Arial"/>
              <w:szCs w:val="20"/>
              <w:lang w:val="en-CA"/>
            </w:rPr>
            <w:t>Lesson</w:t>
          </w:r>
          <w:r w:rsidR="009A5C65" w:rsidRPr="00B93207">
            <w:rPr>
              <w:rFonts w:ascii="Arial" w:hAnsi="Arial"/>
              <w:szCs w:val="20"/>
              <w:lang w:val="en-CA"/>
            </w:rPr>
            <w:t>s</w:t>
          </w:r>
          <w:r w:rsidRPr="00B93207">
            <w:rPr>
              <w:rFonts w:ascii="Arial" w:hAnsi="Arial"/>
              <w:szCs w:val="20"/>
              <w:lang w:val="en-CA"/>
            </w:rPr>
            <w:t xml:space="preserve"> learnt from non-conformities</w:t>
          </w:r>
          <w:r w:rsidR="009A5C65" w:rsidRPr="00B93207">
            <w:rPr>
              <w:rFonts w:ascii="Arial" w:hAnsi="Arial"/>
              <w:szCs w:val="20"/>
              <w:lang w:val="en-CA"/>
            </w:rPr>
            <w:t xml:space="preserve">, </w:t>
          </w:r>
          <w:r w:rsidRPr="00B93207">
            <w:rPr>
              <w:rFonts w:ascii="Arial" w:hAnsi="Arial"/>
              <w:szCs w:val="20"/>
              <w:lang w:val="en-CA"/>
            </w:rPr>
            <w:t xml:space="preserve">corrective actions, </w:t>
          </w:r>
          <w:r w:rsidR="009A5C65" w:rsidRPr="00B93207">
            <w:rPr>
              <w:rFonts w:ascii="Arial" w:hAnsi="Arial"/>
              <w:szCs w:val="20"/>
              <w:lang w:val="en-CA"/>
            </w:rPr>
            <w:t>and the results of improvement</w:t>
          </w:r>
          <w:r w:rsidRPr="00B93207">
            <w:rPr>
              <w:rFonts w:ascii="Arial" w:hAnsi="Arial"/>
              <w:szCs w:val="20"/>
              <w:lang w:val="en-CA"/>
            </w:rPr>
            <w:t>;</w:t>
          </w:r>
        </w:p>
        <w:p w14:paraId="30382A0C" w14:textId="77777777" w:rsidR="00646FF6" w:rsidRPr="00B93207" w:rsidRDefault="00646FF6" w:rsidP="00635D11">
          <w:pPr>
            <w:pStyle w:val="ListParagraph"/>
            <w:numPr>
              <w:ilvl w:val="0"/>
              <w:numId w:val="20"/>
            </w:numPr>
            <w:ind w:left="714" w:hanging="357"/>
            <w:rPr>
              <w:rFonts w:ascii="Arial" w:hAnsi="Arial"/>
              <w:szCs w:val="20"/>
              <w:lang w:val="en-CA"/>
            </w:rPr>
          </w:pPr>
          <w:r w:rsidRPr="00B93207">
            <w:rPr>
              <w:rFonts w:ascii="Arial" w:hAnsi="Arial"/>
              <w:szCs w:val="20"/>
              <w:lang w:val="en-CA"/>
            </w:rPr>
            <w:t>Gathering knowledge from customers, suppliers and partners, benchmarking against competitors;</w:t>
          </w:r>
        </w:p>
        <w:p w14:paraId="75B1E25A" w14:textId="77777777" w:rsidR="00646FF6" w:rsidRPr="00B93207" w:rsidRDefault="00646FF6" w:rsidP="00635D11">
          <w:pPr>
            <w:pStyle w:val="ListParagraph"/>
            <w:numPr>
              <w:ilvl w:val="0"/>
              <w:numId w:val="20"/>
            </w:numPr>
            <w:ind w:left="714" w:hanging="357"/>
            <w:rPr>
              <w:rFonts w:ascii="Arial" w:hAnsi="Arial"/>
              <w:szCs w:val="20"/>
              <w:lang w:val="en-CA"/>
            </w:rPr>
          </w:pPr>
          <w:r w:rsidRPr="00B93207">
            <w:rPr>
              <w:rFonts w:ascii="Arial" w:hAnsi="Arial"/>
              <w:szCs w:val="20"/>
              <w:lang w:val="en-CA"/>
            </w:rPr>
            <w:t>Capturing knowledge existing within the organization, e.g. through mentoring/succession planning;</w:t>
          </w:r>
        </w:p>
        <w:p w14:paraId="44458849" w14:textId="77777777" w:rsidR="00646FF6" w:rsidRPr="00B93207" w:rsidRDefault="00646FF6" w:rsidP="00635D11">
          <w:pPr>
            <w:pStyle w:val="ListParagraph"/>
            <w:numPr>
              <w:ilvl w:val="0"/>
              <w:numId w:val="20"/>
            </w:numPr>
            <w:ind w:left="714" w:hanging="357"/>
            <w:rPr>
              <w:rFonts w:ascii="Arial" w:hAnsi="Arial"/>
              <w:szCs w:val="20"/>
              <w:lang w:val="en-CA"/>
            </w:rPr>
          </w:pPr>
          <w:r w:rsidRPr="00B93207">
            <w:rPr>
              <w:rFonts w:ascii="Arial" w:hAnsi="Arial"/>
              <w:szCs w:val="20"/>
              <w:lang w:val="en-CA"/>
            </w:rPr>
            <w:t>Sharing knowledge with relevant interested parties to ensure sustainability of the organization;</w:t>
          </w:r>
        </w:p>
        <w:p w14:paraId="5CFF7C55" w14:textId="5C838044" w:rsidR="00B151C0" w:rsidRPr="00B93207" w:rsidRDefault="00646FF6" w:rsidP="004C31BC">
          <w:pPr>
            <w:pStyle w:val="ListParagraph"/>
            <w:numPr>
              <w:ilvl w:val="0"/>
              <w:numId w:val="20"/>
            </w:numPr>
            <w:ind w:left="714" w:hanging="357"/>
            <w:rPr>
              <w:rFonts w:ascii="Arial" w:hAnsi="Arial"/>
              <w:szCs w:val="20"/>
              <w:lang w:val="en-CA"/>
            </w:rPr>
          </w:pPr>
          <w:r w:rsidRPr="00B93207">
            <w:rPr>
              <w:rFonts w:ascii="Arial" w:hAnsi="Arial"/>
              <w:szCs w:val="20"/>
              <w:lang w:val="en-CA"/>
            </w:rPr>
            <w:t>Knowledge from conferences, attending trade fairs, networking seminars, or other external events</w:t>
          </w:r>
        </w:p>
        <w:p w14:paraId="3BDC8CF1" w14:textId="77777777" w:rsidR="004C31BC" w:rsidRPr="00B93207" w:rsidRDefault="004C31BC" w:rsidP="004C31BC">
          <w:pPr>
            <w:pStyle w:val="ListParagraph"/>
            <w:numPr>
              <w:ilvl w:val="0"/>
              <w:numId w:val="0"/>
            </w:numPr>
            <w:ind w:left="714"/>
            <w:rPr>
              <w:rFonts w:ascii="Arial" w:hAnsi="Arial"/>
              <w:szCs w:val="20"/>
              <w:lang w:val="en-CA"/>
            </w:rPr>
          </w:pPr>
        </w:p>
        <w:p w14:paraId="2DDDC68E" w14:textId="0448194E" w:rsidR="001F3422" w:rsidRPr="00B93207" w:rsidRDefault="00FD6EDD" w:rsidP="00FD6EDD">
          <w:pPr>
            <w:pStyle w:val="Heading01"/>
            <w:numPr>
              <w:ilvl w:val="0"/>
              <w:numId w:val="0"/>
            </w:numPr>
            <w:shd w:val="clear" w:color="auto" w:fill="D9D9D9" w:themeFill="background1" w:themeFillShade="D9"/>
            <w:rPr>
              <w:rFonts w:ascii="Arial" w:hAnsi="Arial"/>
              <w:sz w:val="24"/>
              <w:szCs w:val="24"/>
              <w:lang w:val="en-CA"/>
            </w:rPr>
          </w:pPr>
          <w:bookmarkStart w:id="39" w:name="_Toc29557586"/>
          <w:r w:rsidRPr="00B93207">
            <w:rPr>
              <w:rFonts w:ascii="Arial" w:hAnsi="Arial"/>
              <w:sz w:val="24"/>
              <w:szCs w:val="24"/>
              <w:lang w:val="en-CA"/>
            </w:rPr>
            <w:t xml:space="preserve">8  </w:t>
          </w:r>
          <w:r w:rsidR="008E012F" w:rsidRPr="00B93207">
            <w:rPr>
              <w:rFonts w:ascii="Arial" w:hAnsi="Arial"/>
              <w:sz w:val="24"/>
              <w:szCs w:val="24"/>
              <w:lang w:val="en-CA"/>
            </w:rPr>
            <w:t xml:space="preserve">Product </w:t>
          </w:r>
          <w:r w:rsidR="00BD0244" w:rsidRPr="00B93207">
            <w:rPr>
              <w:rFonts w:ascii="Arial" w:hAnsi="Arial"/>
              <w:sz w:val="24"/>
              <w:szCs w:val="24"/>
              <w:lang w:val="en-CA"/>
            </w:rPr>
            <w:t xml:space="preserve">&amp; Service </w:t>
          </w:r>
          <w:r w:rsidR="00D875D1" w:rsidRPr="00B93207">
            <w:rPr>
              <w:rFonts w:ascii="Arial" w:hAnsi="Arial"/>
              <w:sz w:val="24"/>
              <w:szCs w:val="24"/>
              <w:lang w:val="en-CA"/>
            </w:rPr>
            <w:t>Development</w:t>
          </w:r>
          <w:bookmarkEnd w:id="39"/>
        </w:p>
        <w:p w14:paraId="7D08992D" w14:textId="77777777" w:rsidR="001F3422" w:rsidRPr="00B93207" w:rsidRDefault="00FD6EDD" w:rsidP="00FD6EDD">
          <w:pPr>
            <w:pStyle w:val="Heading02"/>
            <w:numPr>
              <w:ilvl w:val="0"/>
              <w:numId w:val="0"/>
            </w:numPr>
            <w:rPr>
              <w:rFonts w:ascii="Arial" w:hAnsi="Arial"/>
              <w:color w:val="auto"/>
              <w:sz w:val="20"/>
              <w:szCs w:val="20"/>
              <w:lang w:val="en-CA"/>
            </w:rPr>
          </w:pPr>
          <w:bookmarkStart w:id="40" w:name="_Toc29557587"/>
          <w:r w:rsidRPr="00B93207">
            <w:rPr>
              <w:rFonts w:ascii="Arial" w:hAnsi="Arial"/>
              <w:color w:val="auto"/>
              <w:sz w:val="20"/>
              <w:szCs w:val="20"/>
              <w:lang w:val="en-CA"/>
            </w:rPr>
            <w:t xml:space="preserve">8.1 </w:t>
          </w:r>
          <w:r w:rsidR="001F3422" w:rsidRPr="00B93207">
            <w:rPr>
              <w:rFonts w:ascii="Arial" w:hAnsi="Arial"/>
              <w:color w:val="auto"/>
              <w:sz w:val="20"/>
              <w:szCs w:val="20"/>
              <w:lang w:val="en-CA"/>
            </w:rPr>
            <w:t>Operational Planning &amp; Control</w:t>
          </w:r>
          <w:bookmarkEnd w:id="40"/>
        </w:p>
        <w:p w14:paraId="4DE94696" w14:textId="77777777" w:rsidR="001F3422" w:rsidRPr="00B93207" w:rsidRDefault="009306F7" w:rsidP="001F3422">
          <w:pPr>
            <w:rPr>
              <w:rFonts w:ascii="Arial" w:hAnsi="Arial"/>
              <w:szCs w:val="20"/>
              <w:lang w:val="en-CA"/>
            </w:rPr>
          </w:pPr>
          <w:r w:rsidRPr="00B93207">
            <w:rPr>
              <w:rFonts w:ascii="Arial" w:hAnsi="Arial"/>
              <w:color w:val="auto"/>
              <w:szCs w:val="20"/>
              <w:lang w:val="en-CA"/>
            </w:rPr>
            <w:t>Testmetric</w:t>
          </w:r>
          <w:r w:rsidR="001826AA" w:rsidRPr="00B93207">
            <w:rPr>
              <w:rFonts w:ascii="Arial" w:hAnsi="Arial"/>
              <w:color w:val="0000FF"/>
              <w:szCs w:val="20"/>
              <w:lang w:val="en-CA"/>
            </w:rPr>
            <w:t xml:space="preserve"> </w:t>
          </w:r>
          <w:r w:rsidR="001F3422" w:rsidRPr="00B93207">
            <w:rPr>
              <w:rFonts w:ascii="Arial" w:hAnsi="Arial"/>
              <w:color w:val="auto"/>
              <w:szCs w:val="20"/>
              <w:lang w:val="en-CA"/>
            </w:rPr>
            <w:t>establishe</w:t>
          </w:r>
          <w:r w:rsidR="001C2F8C" w:rsidRPr="00B93207">
            <w:rPr>
              <w:rFonts w:ascii="Arial" w:hAnsi="Arial"/>
              <w:color w:val="auto"/>
              <w:szCs w:val="20"/>
              <w:lang w:val="en-CA"/>
            </w:rPr>
            <w:t xml:space="preserve">s and implements </w:t>
          </w:r>
          <w:r w:rsidR="001F3422" w:rsidRPr="00B93207">
            <w:rPr>
              <w:rFonts w:ascii="Arial" w:hAnsi="Arial"/>
              <w:szCs w:val="20"/>
              <w:lang w:val="en-CA"/>
            </w:rPr>
            <w:t xml:space="preserve">documented plans and procedures that describe </w:t>
          </w:r>
          <w:r w:rsidR="001C2F8C" w:rsidRPr="00B93207">
            <w:rPr>
              <w:rFonts w:ascii="Arial" w:hAnsi="Arial"/>
              <w:szCs w:val="20"/>
              <w:lang w:val="en-CA"/>
            </w:rPr>
            <w:t xml:space="preserve">the </w:t>
          </w:r>
          <w:r w:rsidR="001F3422" w:rsidRPr="00B93207">
            <w:rPr>
              <w:rFonts w:ascii="Arial" w:hAnsi="Arial"/>
              <w:szCs w:val="20"/>
              <w:lang w:val="en-CA"/>
            </w:rPr>
            <w:t xml:space="preserve">processes </w:t>
          </w:r>
          <w:r w:rsidR="001C2F8C" w:rsidRPr="00B93207">
            <w:rPr>
              <w:rFonts w:ascii="Arial" w:hAnsi="Arial"/>
              <w:szCs w:val="20"/>
              <w:lang w:val="en-CA"/>
            </w:rPr>
            <w:t xml:space="preserve">(Refer </w:t>
          </w:r>
          <w:r w:rsidR="00BD0244" w:rsidRPr="00B93207">
            <w:rPr>
              <w:rFonts w:ascii="Arial" w:hAnsi="Arial"/>
              <w:szCs w:val="20"/>
              <w:lang w:val="en-CA"/>
            </w:rPr>
            <w:t xml:space="preserve">to </w:t>
          </w:r>
          <w:r w:rsidR="001C2F8C" w:rsidRPr="00B93207">
            <w:rPr>
              <w:rFonts w:ascii="Arial" w:hAnsi="Arial"/>
              <w:szCs w:val="20"/>
              <w:lang w:val="en-CA"/>
            </w:rPr>
            <w:t xml:space="preserve">Section </w:t>
          </w:r>
          <w:r w:rsidR="004F3215" w:rsidRPr="00B93207">
            <w:rPr>
              <w:rFonts w:ascii="Arial" w:hAnsi="Arial"/>
              <w:szCs w:val="20"/>
              <w:lang w:val="en-CA"/>
            </w:rPr>
            <w:t>4</w:t>
          </w:r>
          <w:r w:rsidR="001C2F8C" w:rsidRPr="00B93207">
            <w:rPr>
              <w:rFonts w:ascii="Arial" w:hAnsi="Arial"/>
              <w:szCs w:val="20"/>
              <w:lang w:val="en-CA"/>
            </w:rPr>
            <w:t xml:space="preserve">.3.2) </w:t>
          </w:r>
          <w:r w:rsidR="001F3422" w:rsidRPr="00B93207">
            <w:rPr>
              <w:rFonts w:ascii="Arial" w:hAnsi="Arial"/>
              <w:szCs w:val="20"/>
              <w:lang w:val="en-CA"/>
            </w:rPr>
            <w:t xml:space="preserve">and </w:t>
          </w:r>
          <w:r w:rsidR="001C2F8C" w:rsidRPr="00B93207">
            <w:rPr>
              <w:rFonts w:ascii="Arial" w:hAnsi="Arial"/>
              <w:szCs w:val="20"/>
              <w:lang w:val="en-CA"/>
            </w:rPr>
            <w:t xml:space="preserve">the </w:t>
          </w:r>
          <w:r w:rsidR="001F3422" w:rsidRPr="00B93207">
            <w:rPr>
              <w:rFonts w:ascii="Arial" w:hAnsi="Arial"/>
              <w:szCs w:val="20"/>
              <w:lang w:val="en-CA"/>
            </w:rPr>
            <w:t xml:space="preserve">controls </w:t>
          </w:r>
          <w:r w:rsidR="001C2F8C" w:rsidRPr="00B93207">
            <w:rPr>
              <w:rFonts w:ascii="Arial" w:hAnsi="Arial"/>
              <w:szCs w:val="20"/>
              <w:lang w:val="en-CA"/>
            </w:rPr>
            <w:t xml:space="preserve">required for the provision of products and services in cognizance to the objectives, </w:t>
          </w:r>
          <w:r w:rsidR="00036041" w:rsidRPr="00B93207">
            <w:rPr>
              <w:rFonts w:ascii="Arial" w:hAnsi="Arial"/>
              <w:szCs w:val="20"/>
              <w:lang w:val="en-CA"/>
            </w:rPr>
            <w:t xml:space="preserve">the </w:t>
          </w:r>
          <w:r w:rsidR="001C2F8C" w:rsidRPr="00B93207">
            <w:rPr>
              <w:rFonts w:ascii="Arial" w:hAnsi="Arial"/>
              <w:szCs w:val="20"/>
              <w:lang w:val="en-CA"/>
            </w:rPr>
            <w:t xml:space="preserve">potential for </w:t>
          </w:r>
          <w:r w:rsidR="00036041" w:rsidRPr="00B93207">
            <w:rPr>
              <w:rFonts w:ascii="Arial" w:hAnsi="Arial"/>
              <w:szCs w:val="20"/>
              <w:lang w:val="en-CA"/>
            </w:rPr>
            <w:t xml:space="preserve">planned or unintended </w:t>
          </w:r>
          <w:r w:rsidR="001C2F8C" w:rsidRPr="00B93207">
            <w:rPr>
              <w:rFonts w:ascii="Arial" w:hAnsi="Arial"/>
              <w:szCs w:val="20"/>
              <w:lang w:val="en-CA"/>
            </w:rPr>
            <w:t>change</w:t>
          </w:r>
          <w:r w:rsidR="00036041" w:rsidRPr="00B93207">
            <w:rPr>
              <w:rFonts w:ascii="Arial" w:hAnsi="Arial"/>
              <w:szCs w:val="20"/>
              <w:lang w:val="en-CA"/>
            </w:rPr>
            <w:t>,</w:t>
          </w:r>
          <w:r w:rsidR="001C2F8C" w:rsidRPr="00B93207">
            <w:rPr>
              <w:rFonts w:ascii="Arial" w:hAnsi="Arial"/>
              <w:szCs w:val="20"/>
              <w:lang w:val="en-CA"/>
            </w:rPr>
            <w:t xml:space="preserve"> and the risks and opportunities identified in Section </w:t>
          </w:r>
          <w:r w:rsidR="004F3215" w:rsidRPr="00B93207">
            <w:rPr>
              <w:rFonts w:ascii="Arial" w:hAnsi="Arial"/>
              <w:szCs w:val="20"/>
              <w:lang w:val="en-CA"/>
            </w:rPr>
            <w:t>6</w:t>
          </w:r>
          <w:r w:rsidR="001C2F8C" w:rsidRPr="00B93207">
            <w:rPr>
              <w:rFonts w:ascii="Arial" w:hAnsi="Arial"/>
              <w:szCs w:val="20"/>
              <w:lang w:val="en-CA"/>
            </w:rPr>
            <w:t>.</w:t>
          </w:r>
          <w:r w:rsidR="004F3215" w:rsidRPr="00B93207">
            <w:rPr>
              <w:rFonts w:ascii="Arial" w:hAnsi="Arial"/>
              <w:szCs w:val="20"/>
              <w:lang w:val="en-CA"/>
            </w:rPr>
            <w:t>1</w:t>
          </w:r>
          <w:r w:rsidR="001C2F8C" w:rsidRPr="00B93207">
            <w:rPr>
              <w:rFonts w:ascii="Arial" w:hAnsi="Arial"/>
              <w:szCs w:val="20"/>
              <w:lang w:val="en-CA"/>
            </w:rPr>
            <w:t>.</w:t>
          </w:r>
          <w:r w:rsidR="00036041" w:rsidRPr="00B93207">
            <w:rPr>
              <w:rFonts w:ascii="Arial" w:hAnsi="Arial"/>
              <w:szCs w:val="20"/>
              <w:lang w:val="en-CA"/>
            </w:rPr>
            <w:t xml:space="preserve"> </w:t>
          </w:r>
          <w:r w:rsidR="001F3422" w:rsidRPr="00B93207">
            <w:rPr>
              <w:rFonts w:ascii="Arial" w:hAnsi="Arial"/>
              <w:szCs w:val="20"/>
              <w:lang w:val="en-CA"/>
            </w:rPr>
            <w:t xml:space="preserve">During this planning phase, management or </w:t>
          </w:r>
          <w:r w:rsidR="00036041" w:rsidRPr="00B93207">
            <w:rPr>
              <w:rFonts w:ascii="Arial" w:hAnsi="Arial"/>
              <w:szCs w:val="20"/>
              <w:lang w:val="en-CA"/>
            </w:rPr>
            <w:t xml:space="preserve">other responsible </w:t>
          </w:r>
          <w:r w:rsidR="001F3422" w:rsidRPr="00B93207">
            <w:rPr>
              <w:rFonts w:ascii="Arial" w:hAnsi="Arial"/>
              <w:szCs w:val="20"/>
              <w:lang w:val="en-CA"/>
            </w:rPr>
            <w:t>personnel identify</w:t>
          </w:r>
          <w:r w:rsidR="00036041" w:rsidRPr="00B93207">
            <w:rPr>
              <w:rFonts w:ascii="Arial" w:hAnsi="Arial"/>
              <w:szCs w:val="20"/>
              <w:lang w:val="en-CA"/>
            </w:rPr>
            <w:t xml:space="preserve"> the following parameters</w:t>
          </w:r>
          <w:r w:rsidR="001F3422" w:rsidRPr="00B93207">
            <w:rPr>
              <w:rFonts w:ascii="Arial" w:hAnsi="Arial"/>
              <w:szCs w:val="20"/>
              <w:lang w:val="en-CA"/>
            </w:rPr>
            <w:t>:</w:t>
          </w:r>
        </w:p>
        <w:p w14:paraId="0945D06C" w14:textId="77777777" w:rsidR="001F3422" w:rsidRPr="00B93207" w:rsidRDefault="00036041" w:rsidP="00A228E7">
          <w:pPr>
            <w:pStyle w:val="ListParagraph"/>
            <w:numPr>
              <w:ilvl w:val="0"/>
              <w:numId w:val="2"/>
            </w:numPr>
            <w:rPr>
              <w:rFonts w:ascii="Arial" w:hAnsi="Arial"/>
              <w:szCs w:val="20"/>
              <w:lang w:val="en-CA"/>
            </w:rPr>
          </w:pPr>
          <w:r w:rsidRPr="00B93207">
            <w:rPr>
              <w:rFonts w:ascii="Arial" w:hAnsi="Arial"/>
              <w:szCs w:val="20"/>
              <w:lang w:val="en-CA"/>
            </w:rPr>
            <w:t>O</w:t>
          </w:r>
          <w:r w:rsidR="001F3422" w:rsidRPr="00B93207">
            <w:rPr>
              <w:rFonts w:ascii="Arial" w:hAnsi="Arial"/>
              <w:szCs w:val="20"/>
              <w:lang w:val="en-CA"/>
            </w:rPr>
            <w:t xml:space="preserve">bjectives and requirements for the product </w:t>
          </w:r>
          <w:r w:rsidRPr="00B93207">
            <w:rPr>
              <w:rFonts w:ascii="Arial" w:hAnsi="Arial"/>
              <w:szCs w:val="20"/>
              <w:lang w:val="en-CA"/>
            </w:rPr>
            <w:t>or service</w:t>
          </w:r>
          <w:r w:rsidR="00BB0EBB" w:rsidRPr="00B93207">
            <w:rPr>
              <w:rFonts w:ascii="Arial" w:hAnsi="Arial"/>
              <w:szCs w:val="20"/>
              <w:lang w:val="en-CA"/>
            </w:rPr>
            <w:t>;</w:t>
          </w:r>
        </w:p>
        <w:p w14:paraId="5659703D" w14:textId="77777777" w:rsidR="001F3422" w:rsidRPr="00B93207" w:rsidRDefault="001F3422" w:rsidP="00A228E7">
          <w:pPr>
            <w:pStyle w:val="ListParagraph"/>
            <w:numPr>
              <w:ilvl w:val="0"/>
              <w:numId w:val="2"/>
            </w:numPr>
            <w:rPr>
              <w:rFonts w:ascii="Arial" w:hAnsi="Arial"/>
              <w:szCs w:val="20"/>
              <w:lang w:val="en-CA"/>
            </w:rPr>
          </w:pPr>
          <w:r w:rsidRPr="00B93207">
            <w:rPr>
              <w:rFonts w:ascii="Arial" w:hAnsi="Arial"/>
              <w:szCs w:val="20"/>
              <w:lang w:val="en-CA"/>
            </w:rPr>
            <w:t>Verification, validation, monitoring, inspection and test requirements</w:t>
          </w:r>
          <w:r w:rsidR="00BB0EBB" w:rsidRPr="00B93207">
            <w:rPr>
              <w:rFonts w:ascii="Arial" w:hAnsi="Arial"/>
              <w:szCs w:val="20"/>
              <w:lang w:val="en-CA"/>
            </w:rPr>
            <w:t>;</w:t>
          </w:r>
        </w:p>
        <w:p w14:paraId="4033A60F" w14:textId="77777777" w:rsidR="0070250F" w:rsidRPr="00B93207" w:rsidRDefault="0070250F" w:rsidP="00A228E7">
          <w:pPr>
            <w:pStyle w:val="ListParagraph"/>
            <w:numPr>
              <w:ilvl w:val="0"/>
              <w:numId w:val="2"/>
            </w:numPr>
            <w:rPr>
              <w:rFonts w:ascii="Arial" w:hAnsi="Arial"/>
              <w:szCs w:val="20"/>
              <w:lang w:val="en-CA"/>
            </w:rPr>
          </w:pPr>
          <w:r w:rsidRPr="00B93207">
            <w:rPr>
              <w:rFonts w:ascii="Arial" w:hAnsi="Arial"/>
              <w:szCs w:val="20"/>
              <w:lang w:val="en-CA"/>
            </w:rPr>
            <w:t>D</w:t>
          </w:r>
          <w:r w:rsidR="001F3422" w:rsidRPr="00B93207">
            <w:rPr>
              <w:rFonts w:ascii="Arial" w:hAnsi="Arial"/>
              <w:szCs w:val="20"/>
              <w:lang w:val="en-CA"/>
            </w:rPr>
            <w:t>ocument</w:t>
          </w:r>
          <w:r w:rsidRPr="00B93207">
            <w:rPr>
              <w:rFonts w:ascii="Arial" w:hAnsi="Arial"/>
              <w:szCs w:val="20"/>
              <w:lang w:val="en-CA"/>
            </w:rPr>
            <w:t>ed information to demonstrate conformity;</w:t>
          </w:r>
        </w:p>
        <w:p w14:paraId="18765562" w14:textId="77777777" w:rsidR="0070250F" w:rsidRPr="00B93207" w:rsidRDefault="0070250F" w:rsidP="00A228E7">
          <w:pPr>
            <w:pStyle w:val="ListParagraph"/>
            <w:numPr>
              <w:ilvl w:val="0"/>
              <w:numId w:val="2"/>
            </w:numPr>
            <w:rPr>
              <w:rFonts w:ascii="Arial" w:hAnsi="Arial"/>
              <w:szCs w:val="20"/>
              <w:lang w:val="en-CA"/>
            </w:rPr>
          </w:pPr>
          <w:r w:rsidRPr="00B93207">
            <w:rPr>
              <w:rFonts w:ascii="Arial" w:hAnsi="Arial"/>
              <w:szCs w:val="20"/>
              <w:lang w:val="en-CA"/>
            </w:rPr>
            <w:lastRenderedPageBreak/>
            <w:t>Document information to demonstrate process effectiveness;</w:t>
          </w:r>
        </w:p>
        <w:p w14:paraId="0EB65278" w14:textId="77777777" w:rsidR="00153538" w:rsidRPr="00B93207" w:rsidRDefault="0070250F" w:rsidP="00A228E7">
          <w:pPr>
            <w:pStyle w:val="ListParagraph"/>
            <w:numPr>
              <w:ilvl w:val="0"/>
              <w:numId w:val="2"/>
            </w:numPr>
            <w:rPr>
              <w:rFonts w:ascii="Arial" w:hAnsi="Arial"/>
              <w:szCs w:val="20"/>
              <w:lang w:val="en-CA"/>
            </w:rPr>
          </w:pPr>
          <w:r w:rsidRPr="00B93207">
            <w:rPr>
              <w:rFonts w:ascii="Arial" w:hAnsi="Arial"/>
              <w:szCs w:val="20"/>
              <w:lang w:val="en-CA"/>
            </w:rPr>
            <w:t>Necessary r</w:t>
          </w:r>
          <w:r w:rsidR="001F3422" w:rsidRPr="00B93207">
            <w:rPr>
              <w:rFonts w:ascii="Arial" w:hAnsi="Arial"/>
              <w:szCs w:val="20"/>
              <w:lang w:val="en-CA"/>
            </w:rPr>
            <w:t>esources</w:t>
          </w:r>
          <w:r w:rsidR="00BB0EBB" w:rsidRPr="00B93207">
            <w:rPr>
              <w:rFonts w:ascii="Arial" w:hAnsi="Arial"/>
              <w:szCs w:val="20"/>
              <w:lang w:val="en-CA"/>
            </w:rPr>
            <w:t>;</w:t>
          </w:r>
          <w:r w:rsidR="00153538" w:rsidRPr="00B93207">
            <w:rPr>
              <w:rFonts w:ascii="Arial" w:hAnsi="Arial"/>
              <w:szCs w:val="20"/>
              <w:lang w:val="en-CA"/>
            </w:rPr>
            <w:t xml:space="preserve"> or outsourced processes and their controls;</w:t>
          </w:r>
        </w:p>
        <w:p w14:paraId="03866C1C" w14:textId="77777777" w:rsidR="001F3422" w:rsidRPr="00B93207" w:rsidRDefault="001F3422" w:rsidP="00A228E7">
          <w:pPr>
            <w:pStyle w:val="ListParagraph"/>
            <w:numPr>
              <w:ilvl w:val="0"/>
              <w:numId w:val="2"/>
            </w:numPr>
            <w:rPr>
              <w:rFonts w:ascii="Arial" w:hAnsi="Arial"/>
              <w:szCs w:val="20"/>
              <w:lang w:val="en-CA"/>
            </w:rPr>
          </w:pPr>
          <w:r w:rsidRPr="00B93207">
            <w:rPr>
              <w:rFonts w:ascii="Arial" w:hAnsi="Arial"/>
              <w:szCs w:val="20"/>
              <w:lang w:val="en-CA"/>
            </w:rPr>
            <w:t xml:space="preserve">Criteria for </w:t>
          </w:r>
          <w:r w:rsidR="001C2F8C" w:rsidRPr="00B93207">
            <w:rPr>
              <w:rFonts w:ascii="Arial" w:hAnsi="Arial"/>
              <w:szCs w:val="20"/>
              <w:lang w:val="en-CA"/>
            </w:rPr>
            <w:t xml:space="preserve">process performance and </w:t>
          </w:r>
          <w:r w:rsidRPr="00B93207">
            <w:rPr>
              <w:rFonts w:ascii="Arial" w:hAnsi="Arial"/>
              <w:szCs w:val="20"/>
              <w:lang w:val="en-CA"/>
            </w:rPr>
            <w:t>product</w:t>
          </w:r>
          <w:r w:rsidR="001C2F8C" w:rsidRPr="00B93207">
            <w:rPr>
              <w:rFonts w:ascii="Arial" w:hAnsi="Arial"/>
              <w:szCs w:val="20"/>
              <w:lang w:val="en-CA"/>
            </w:rPr>
            <w:t>/service</w:t>
          </w:r>
          <w:r w:rsidRPr="00B93207">
            <w:rPr>
              <w:rFonts w:ascii="Arial" w:hAnsi="Arial"/>
              <w:szCs w:val="20"/>
              <w:lang w:val="en-CA"/>
            </w:rPr>
            <w:t xml:space="preserve"> acceptance</w:t>
          </w:r>
          <w:r w:rsidR="00BB0EBB" w:rsidRPr="00B93207">
            <w:rPr>
              <w:rFonts w:ascii="Arial" w:hAnsi="Arial"/>
              <w:szCs w:val="20"/>
              <w:lang w:val="en-CA"/>
            </w:rPr>
            <w:t>;</w:t>
          </w:r>
        </w:p>
        <w:p w14:paraId="56EE2F95" w14:textId="77777777" w:rsidR="0070250F" w:rsidRPr="00B93207" w:rsidRDefault="0070250F" w:rsidP="00A228E7">
          <w:pPr>
            <w:pStyle w:val="ListParagraph"/>
            <w:numPr>
              <w:ilvl w:val="0"/>
              <w:numId w:val="2"/>
            </w:numPr>
            <w:rPr>
              <w:rFonts w:ascii="Arial" w:hAnsi="Arial"/>
              <w:szCs w:val="20"/>
              <w:lang w:val="en-CA"/>
            </w:rPr>
          </w:pPr>
          <w:r w:rsidRPr="00B93207">
            <w:rPr>
              <w:rFonts w:ascii="Arial" w:hAnsi="Arial"/>
              <w:szCs w:val="20"/>
              <w:lang w:val="en-CA"/>
            </w:rPr>
            <w:t>Potential consequences and mitigation to change affecting input requirements;</w:t>
          </w:r>
        </w:p>
        <w:p w14:paraId="0AA456ED" w14:textId="77777777" w:rsidR="001F3422" w:rsidRPr="00B93207" w:rsidRDefault="001F3422" w:rsidP="00A228E7">
          <w:pPr>
            <w:pStyle w:val="ListParagraph"/>
            <w:numPr>
              <w:ilvl w:val="0"/>
              <w:numId w:val="2"/>
            </w:numPr>
            <w:rPr>
              <w:rFonts w:ascii="Arial" w:hAnsi="Arial"/>
              <w:szCs w:val="20"/>
              <w:lang w:val="en-CA"/>
            </w:rPr>
          </w:pPr>
          <w:r w:rsidRPr="00B93207">
            <w:rPr>
              <w:rFonts w:ascii="Arial" w:hAnsi="Arial"/>
              <w:szCs w:val="20"/>
              <w:lang w:val="en-CA"/>
            </w:rPr>
            <w:t xml:space="preserve">Resources necessary to support </w:t>
          </w:r>
          <w:r w:rsidR="0070250F" w:rsidRPr="00B93207">
            <w:rPr>
              <w:rFonts w:ascii="Arial" w:hAnsi="Arial"/>
              <w:szCs w:val="20"/>
              <w:lang w:val="en-CA"/>
            </w:rPr>
            <w:t xml:space="preserve">the ongoing </w:t>
          </w:r>
          <w:r w:rsidRPr="00B93207">
            <w:rPr>
              <w:rFonts w:ascii="Arial" w:hAnsi="Arial"/>
              <w:szCs w:val="20"/>
              <w:lang w:val="en-CA"/>
            </w:rPr>
            <w:t>operation and maintenance of the product</w:t>
          </w:r>
          <w:r w:rsidR="0070250F" w:rsidRPr="00B93207">
            <w:rPr>
              <w:rFonts w:ascii="Arial" w:hAnsi="Arial"/>
              <w:szCs w:val="20"/>
              <w:lang w:val="en-CA"/>
            </w:rPr>
            <w:t>.</w:t>
          </w:r>
        </w:p>
        <w:p w14:paraId="5DA775DF" w14:textId="4ABDD62B" w:rsidR="001F3422" w:rsidRPr="00B93207" w:rsidRDefault="001F3422" w:rsidP="001F3422">
          <w:pPr>
            <w:rPr>
              <w:rFonts w:ascii="Arial" w:hAnsi="Arial"/>
              <w:szCs w:val="20"/>
              <w:lang w:val="en-CA"/>
            </w:rPr>
          </w:pPr>
          <w:r w:rsidRPr="00B93207">
            <w:rPr>
              <w:rFonts w:ascii="Arial" w:hAnsi="Arial"/>
              <w:szCs w:val="20"/>
              <w:lang w:val="en-CA"/>
            </w:rPr>
            <w:t>The output of planning</w:t>
          </w:r>
          <w:r w:rsidR="0070250F" w:rsidRPr="00B93207">
            <w:rPr>
              <w:rFonts w:ascii="Arial" w:hAnsi="Arial"/>
              <w:szCs w:val="20"/>
              <w:lang w:val="en-CA"/>
            </w:rPr>
            <w:t xml:space="preserve"> activity</w:t>
          </w:r>
          <w:r w:rsidRPr="00B93207">
            <w:rPr>
              <w:rFonts w:ascii="Arial" w:hAnsi="Arial"/>
              <w:szCs w:val="20"/>
              <w:lang w:val="en-CA"/>
            </w:rPr>
            <w:t xml:space="preserve"> includes documented plans, resource </w:t>
          </w:r>
          <w:r w:rsidR="0070250F" w:rsidRPr="00B93207">
            <w:rPr>
              <w:rFonts w:ascii="Arial" w:hAnsi="Arial"/>
              <w:szCs w:val="20"/>
              <w:lang w:val="en-CA"/>
            </w:rPr>
            <w:t>schedules</w:t>
          </w:r>
          <w:r w:rsidRPr="00B93207">
            <w:rPr>
              <w:rFonts w:ascii="Arial" w:hAnsi="Arial"/>
              <w:szCs w:val="20"/>
              <w:lang w:val="en-CA"/>
            </w:rPr>
            <w:t xml:space="preserve">, processes, equipment requirements, </w:t>
          </w:r>
          <w:r w:rsidR="00B151C0" w:rsidRPr="00B93207">
            <w:rPr>
              <w:rFonts w:ascii="Arial" w:hAnsi="Arial"/>
              <w:szCs w:val="20"/>
              <w:lang w:val="en-CA"/>
            </w:rPr>
            <w:t xml:space="preserve">and </w:t>
          </w:r>
          <w:r w:rsidRPr="00B93207">
            <w:rPr>
              <w:rFonts w:ascii="Arial" w:hAnsi="Arial"/>
              <w:szCs w:val="20"/>
              <w:lang w:val="en-CA"/>
            </w:rPr>
            <w:t>procedures.</w:t>
          </w:r>
        </w:p>
        <w:p w14:paraId="36DF3794" w14:textId="77777777" w:rsidR="004C31BC" w:rsidRPr="00B93207" w:rsidRDefault="004C31BC" w:rsidP="004C31BC">
          <w:pPr>
            <w:spacing w:before="40" w:after="80"/>
            <w:rPr>
              <w:rStyle w:val="Hyperlink"/>
              <w:rFonts w:ascii="Arial" w:hAnsi="Arial"/>
              <w:b/>
              <w:iCs/>
              <w:color w:val="000000" w:themeColor="text1"/>
              <w:szCs w:val="20"/>
              <w:u w:val="none"/>
              <w:lang w:val="en-CA"/>
            </w:rPr>
          </w:pPr>
          <w:r w:rsidRPr="00B93207">
            <w:rPr>
              <w:rStyle w:val="SubtleEmphasis"/>
              <w:rFonts w:ascii="Arial" w:hAnsi="Arial"/>
              <w:color w:val="000000" w:themeColor="text1"/>
              <w:sz w:val="20"/>
              <w:szCs w:val="20"/>
              <w:lang w:val="en-CA"/>
            </w:rPr>
            <w:t>Supporting documentation:</w:t>
          </w:r>
        </w:p>
        <w:p w14:paraId="096764C0" w14:textId="33837013" w:rsidR="004C31BC" w:rsidRPr="00B93207" w:rsidRDefault="004C31BC" w:rsidP="002135F9">
          <w:pPr>
            <w:tabs>
              <w:tab w:val="left" w:pos="0"/>
              <w:tab w:val="left" w:pos="9012"/>
            </w:tabs>
            <w:spacing w:before="0" w:after="60" w:line="240" w:lineRule="auto"/>
            <w:rPr>
              <w:rStyle w:val="Hyperlink"/>
              <w:rFonts w:ascii="Arial" w:hAnsi="Arial"/>
              <w:lang w:val="en-CA"/>
            </w:rPr>
          </w:pPr>
          <w:r w:rsidRPr="00B93207">
            <w:rPr>
              <w:rStyle w:val="Hyperlink"/>
              <w:rFonts w:ascii="Arial" w:hAnsi="Arial"/>
              <w:lang w:val="en-CA"/>
            </w:rPr>
            <w:t xml:space="preserve">P 810 </w:t>
          </w:r>
          <w:r w:rsidR="00D12F07" w:rsidRPr="00B93207">
            <w:rPr>
              <w:rStyle w:val="Hyperlink"/>
              <w:rFonts w:ascii="Arial" w:hAnsi="Arial"/>
              <w:lang w:val="en-CA"/>
            </w:rPr>
            <w:t>Calibration Laboratory Procedures</w:t>
          </w:r>
        </w:p>
        <w:p w14:paraId="546F5614" w14:textId="11DD171E" w:rsidR="00946FBB" w:rsidRPr="00B93207" w:rsidRDefault="00946FBB" w:rsidP="00D12F07">
          <w:pPr>
            <w:tabs>
              <w:tab w:val="left" w:pos="0"/>
              <w:tab w:val="left" w:pos="9012"/>
            </w:tabs>
            <w:spacing w:before="0" w:after="240" w:line="240" w:lineRule="auto"/>
            <w:rPr>
              <w:rStyle w:val="Hyperlink"/>
              <w:rFonts w:ascii="Arial" w:hAnsi="Arial"/>
              <w:lang w:val="en-CA"/>
            </w:rPr>
          </w:pPr>
          <w:r w:rsidRPr="00B93207">
            <w:rPr>
              <w:rStyle w:val="Hyperlink"/>
              <w:rFonts w:ascii="Arial" w:hAnsi="Arial"/>
              <w:lang w:val="en-CA"/>
            </w:rPr>
            <w:t>P</w:t>
          </w:r>
          <w:r w:rsidR="002135F9">
            <w:rPr>
              <w:rStyle w:val="Hyperlink"/>
              <w:rFonts w:ascii="Arial" w:hAnsi="Arial"/>
              <w:lang w:val="en-CA"/>
            </w:rPr>
            <w:t xml:space="preserve"> </w:t>
          </w:r>
          <w:r w:rsidRPr="00B93207">
            <w:rPr>
              <w:rStyle w:val="Hyperlink"/>
              <w:rFonts w:ascii="Arial" w:hAnsi="Arial"/>
              <w:lang w:val="en-CA"/>
            </w:rPr>
            <w:t>611 Measurement U</w:t>
          </w:r>
          <w:r w:rsidR="00B93207" w:rsidRPr="00B93207">
            <w:rPr>
              <w:rStyle w:val="Hyperlink"/>
              <w:rFonts w:ascii="Arial" w:hAnsi="Arial"/>
              <w:lang w:val="en-CA"/>
            </w:rPr>
            <w:t>n</w:t>
          </w:r>
          <w:r w:rsidRPr="00B93207">
            <w:rPr>
              <w:rStyle w:val="Hyperlink"/>
              <w:rFonts w:ascii="Arial" w:hAnsi="Arial"/>
              <w:lang w:val="en-CA"/>
            </w:rPr>
            <w:t>ce</w:t>
          </w:r>
          <w:r w:rsidR="00B93207" w:rsidRPr="00B93207">
            <w:rPr>
              <w:rStyle w:val="Hyperlink"/>
              <w:rFonts w:ascii="Arial" w:hAnsi="Arial"/>
              <w:lang w:val="en-CA"/>
            </w:rPr>
            <w:t>r</w:t>
          </w:r>
          <w:r w:rsidRPr="00B93207">
            <w:rPr>
              <w:rStyle w:val="Hyperlink"/>
              <w:rFonts w:ascii="Arial" w:hAnsi="Arial"/>
              <w:lang w:val="en-CA"/>
            </w:rPr>
            <w:t>tainty Analysis</w:t>
          </w:r>
        </w:p>
        <w:p w14:paraId="57A7A05B" w14:textId="77777777" w:rsidR="001F3422" w:rsidRPr="00B93207" w:rsidRDefault="00FD6EDD" w:rsidP="00D12F07">
          <w:pPr>
            <w:pStyle w:val="Heading02"/>
            <w:numPr>
              <w:ilvl w:val="0"/>
              <w:numId w:val="0"/>
            </w:numPr>
            <w:spacing w:before="120"/>
            <w:rPr>
              <w:rFonts w:ascii="Arial" w:hAnsi="Arial"/>
              <w:color w:val="auto"/>
              <w:sz w:val="20"/>
              <w:szCs w:val="20"/>
              <w:lang w:val="en-CA"/>
            </w:rPr>
          </w:pPr>
          <w:bookmarkStart w:id="41" w:name="_Toc29557588"/>
          <w:r w:rsidRPr="00B93207">
            <w:rPr>
              <w:rFonts w:ascii="Arial" w:hAnsi="Arial"/>
              <w:color w:val="auto"/>
              <w:sz w:val="20"/>
              <w:szCs w:val="20"/>
              <w:lang w:val="en-CA"/>
            </w:rPr>
            <w:t xml:space="preserve">8.2 </w:t>
          </w:r>
          <w:r w:rsidR="006F2CD7" w:rsidRPr="00B93207">
            <w:rPr>
              <w:rFonts w:ascii="Arial" w:hAnsi="Arial"/>
              <w:color w:val="auto"/>
              <w:sz w:val="20"/>
              <w:szCs w:val="20"/>
              <w:lang w:val="en-CA"/>
            </w:rPr>
            <w:t xml:space="preserve">Customer </w:t>
          </w:r>
          <w:r w:rsidR="007D21F1" w:rsidRPr="00B93207">
            <w:rPr>
              <w:rFonts w:ascii="Arial" w:hAnsi="Arial"/>
              <w:color w:val="auto"/>
              <w:sz w:val="20"/>
              <w:szCs w:val="20"/>
              <w:lang w:val="en-CA"/>
            </w:rPr>
            <w:t>Requirements</w:t>
          </w:r>
          <w:bookmarkEnd w:id="41"/>
        </w:p>
        <w:p w14:paraId="54BFAE0E" w14:textId="77777777" w:rsidR="001F3422" w:rsidRPr="00B93207" w:rsidRDefault="00FD6EDD" w:rsidP="00FD6EDD">
          <w:pPr>
            <w:pStyle w:val="Heading03"/>
            <w:numPr>
              <w:ilvl w:val="0"/>
              <w:numId w:val="0"/>
            </w:numPr>
            <w:rPr>
              <w:rFonts w:ascii="Arial" w:hAnsi="Arial"/>
              <w:color w:val="auto"/>
              <w:sz w:val="20"/>
              <w:szCs w:val="20"/>
              <w:lang w:val="en-CA"/>
            </w:rPr>
          </w:pPr>
          <w:bookmarkStart w:id="42" w:name="_Toc29557589"/>
          <w:r w:rsidRPr="00B93207">
            <w:rPr>
              <w:rFonts w:ascii="Arial" w:hAnsi="Arial"/>
              <w:color w:val="auto"/>
              <w:sz w:val="20"/>
              <w:szCs w:val="20"/>
              <w:lang w:val="en-CA"/>
            </w:rPr>
            <w:t xml:space="preserve">8.2.1 </w:t>
          </w:r>
          <w:r w:rsidR="001F3422" w:rsidRPr="00B93207">
            <w:rPr>
              <w:rFonts w:ascii="Arial" w:hAnsi="Arial"/>
              <w:color w:val="auto"/>
              <w:sz w:val="20"/>
              <w:szCs w:val="20"/>
              <w:lang w:val="en-CA"/>
            </w:rPr>
            <w:t>Customer Communication</w:t>
          </w:r>
          <w:bookmarkEnd w:id="42"/>
        </w:p>
        <w:p w14:paraId="5885379C" w14:textId="77777777" w:rsidR="00927218" w:rsidRPr="00B93207" w:rsidRDefault="001F3422" w:rsidP="00927218">
          <w:pPr>
            <w:rPr>
              <w:rFonts w:ascii="Arial" w:hAnsi="Arial"/>
              <w:szCs w:val="20"/>
              <w:lang w:val="en-CA"/>
            </w:rPr>
          </w:pPr>
          <w:r w:rsidRPr="00B93207">
            <w:rPr>
              <w:rFonts w:ascii="Arial" w:hAnsi="Arial"/>
              <w:szCs w:val="20"/>
              <w:lang w:val="en-CA"/>
            </w:rPr>
            <w:t>In accordance with our commitment to exceed our customer’s expectations,</w:t>
          </w:r>
          <w:r w:rsidRPr="00B93207">
            <w:rPr>
              <w:rFonts w:ascii="Arial" w:hAnsi="Arial"/>
              <w:color w:val="auto"/>
              <w:szCs w:val="20"/>
              <w:lang w:val="en-CA"/>
            </w:rPr>
            <w:t xml:space="preserve"> </w:t>
          </w:r>
          <w:r w:rsidR="009306F7" w:rsidRPr="00B93207">
            <w:rPr>
              <w:rFonts w:ascii="Arial" w:hAnsi="Arial"/>
              <w:color w:val="auto"/>
              <w:szCs w:val="20"/>
              <w:lang w:val="en-CA"/>
            </w:rPr>
            <w:t>Testmetric</w:t>
          </w:r>
          <w:r w:rsidR="00585298" w:rsidRPr="00B93207">
            <w:rPr>
              <w:rFonts w:ascii="Arial" w:hAnsi="Arial"/>
              <w:color w:val="auto"/>
              <w:szCs w:val="20"/>
              <w:lang w:val="en-CA"/>
            </w:rPr>
            <w:t xml:space="preserve"> </w:t>
          </w:r>
          <w:r w:rsidR="00585298" w:rsidRPr="00B93207">
            <w:rPr>
              <w:rFonts w:ascii="Arial" w:hAnsi="Arial"/>
              <w:szCs w:val="20"/>
              <w:lang w:val="en-CA"/>
            </w:rPr>
            <w:t>highlights</w:t>
          </w:r>
          <w:r w:rsidRPr="00B93207">
            <w:rPr>
              <w:rFonts w:ascii="Arial" w:hAnsi="Arial"/>
              <w:szCs w:val="20"/>
              <w:lang w:val="en-CA"/>
            </w:rPr>
            <w:t xml:space="preserve"> effective customer communication as an essential element of </w:t>
          </w:r>
          <w:r w:rsidR="00F75A22" w:rsidRPr="00B93207">
            <w:rPr>
              <w:rFonts w:ascii="Arial" w:hAnsi="Arial"/>
              <w:szCs w:val="20"/>
              <w:lang w:val="en-CA"/>
            </w:rPr>
            <w:t xml:space="preserve">delivering </w:t>
          </w:r>
          <w:r w:rsidRPr="00B93207">
            <w:rPr>
              <w:rFonts w:ascii="Arial" w:hAnsi="Arial"/>
              <w:szCs w:val="20"/>
              <w:lang w:val="en-CA"/>
            </w:rPr>
            <w:t>customer satisfaction. Appropriate handling of customer communication help</w:t>
          </w:r>
          <w:r w:rsidR="00F75A22" w:rsidRPr="00B93207">
            <w:rPr>
              <w:rFonts w:ascii="Arial" w:hAnsi="Arial"/>
              <w:szCs w:val="20"/>
              <w:lang w:val="en-CA"/>
            </w:rPr>
            <w:t>s</w:t>
          </w:r>
          <w:r w:rsidRPr="00B93207">
            <w:rPr>
              <w:rFonts w:ascii="Arial" w:hAnsi="Arial"/>
              <w:szCs w:val="20"/>
              <w:lang w:val="en-CA"/>
            </w:rPr>
            <w:t xml:space="preserve"> to reduce customer dissatisfaction and in many cases turn a dissatisfying scenario into a satisfying experience. </w:t>
          </w:r>
          <w:r w:rsidR="00927218" w:rsidRPr="00B93207">
            <w:rPr>
              <w:rFonts w:ascii="Arial" w:hAnsi="Arial"/>
              <w:szCs w:val="20"/>
              <w:lang w:val="en-CA"/>
            </w:rPr>
            <w:t xml:space="preserve">Customer communication occurs through the following formats, events and processes: </w:t>
          </w:r>
        </w:p>
        <w:p w14:paraId="09B3446D" w14:textId="77777777" w:rsidR="00927218" w:rsidRPr="00B93207" w:rsidRDefault="00927218" w:rsidP="00635D11">
          <w:pPr>
            <w:pStyle w:val="ListParagraph"/>
            <w:numPr>
              <w:ilvl w:val="0"/>
              <w:numId w:val="15"/>
            </w:numPr>
            <w:rPr>
              <w:rFonts w:ascii="Arial" w:hAnsi="Arial"/>
              <w:szCs w:val="20"/>
              <w:lang w:val="en-CA"/>
            </w:rPr>
          </w:pPr>
          <w:r w:rsidRPr="00B93207">
            <w:rPr>
              <w:rFonts w:ascii="Arial" w:hAnsi="Arial"/>
              <w:szCs w:val="20"/>
              <w:lang w:val="en-CA"/>
            </w:rPr>
            <w:t xml:space="preserve">Brochures, specifications or technical data sheets relating to our products and services; </w:t>
          </w:r>
        </w:p>
        <w:p w14:paraId="3D54BA87" w14:textId="77777777" w:rsidR="00927218" w:rsidRPr="00B93207" w:rsidRDefault="00927218" w:rsidP="00635D11">
          <w:pPr>
            <w:pStyle w:val="ListParagraph"/>
            <w:numPr>
              <w:ilvl w:val="0"/>
              <w:numId w:val="15"/>
            </w:numPr>
            <w:rPr>
              <w:rFonts w:ascii="Arial" w:hAnsi="Arial"/>
              <w:szCs w:val="20"/>
              <w:lang w:val="en-CA"/>
            </w:rPr>
          </w:pPr>
          <w:r w:rsidRPr="00B93207">
            <w:rPr>
              <w:rFonts w:ascii="Arial" w:hAnsi="Arial"/>
              <w:szCs w:val="20"/>
              <w:lang w:val="en-CA"/>
            </w:rPr>
            <w:t>Enquiries, quotations and order forms, invoices and credit notes;</w:t>
          </w:r>
        </w:p>
        <w:p w14:paraId="768497F8" w14:textId="77777777" w:rsidR="00927218" w:rsidRPr="00B93207" w:rsidRDefault="00927218" w:rsidP="00635D11">
          <w:pPr>
            <w:pStyle w:val="ListParagraph"/>
            <w:numPr>
              <w:ilvl w:val="0"/>
              <w:numId w:val="15"/>
            </w:numPr>
            <w:rPr>
              <w:rFonts w:ascii="Arial" w:hAnsi="Arial"/>
              <w:szCs w:val="20"/>
              <w:lang w:val="en-CA"/>
            </w:rPr>
          </w:pPr>
          <w:r w:rsidRPr="00B93207">
            <w:rPr>
              <w:rFonts w:ascii="Arial" w:hAnsi="Arial"/>
              <w:szCs w:val="20"/>
              <w:lang w:val="en-CA"/>
            </w:rPr>
            <w:t xml:space="preserve">Confirmation of authorized orders and amended orders; </w:t>
          </w:r>
        </w:p>
        <w:p w14:paraId="57C6F782" w14:textId="77777777" w:rsidR="00927218" w:rsidRPr="00B93207" w:rsidRDefault="00927218" w:rsidP="00635D11">
          <w:pPr>
            <w:pStyle w:val="ListParagraph"/>
            <w:numPr>
              <w:ilvl w:val="0"/>
              <w:numId w:val="15"/>
            </w:numPr>
            <w:rPr>
              <w:rFonts w:ascii="Arial" w:hAnsi="Arial"/>
              <w:szCs w:val="20"/>
              <w:lang w:val="en-CA"/>
            </w:rPr>
          </w:pPr>
          <w:r w:rsidRPr="00B93207">
            <w:rPr>
              <w:rFonts w:ascii="Arial" w:hAnsi="Arial"/>
              <w:szCs w:val="20"/>
              <w:lang w:val="en-CA"/>
            </w:rPr>
            <w:t>Delivery notes and certificates of conformity;</w:t>
          </w:r>
        </w:p>
        <w:p w14:paraId="07121E28" w14:textId="77777777" w:rsidR="00927218" w:rsidRPr="00B93207" w:rsidRDefault="00927218" w:rsidP="00635D11">
          <w:pPr>
            <w:pStyle w:val="ListParagraph"/>
            <w:numPr>
              <w:ilvl w:val="0"/>
              <w:numId w:val="15"/>
            </w:numPr>
            <w:rPr>
              <w:rFonts w:ascii="Arial" w:hAnsi="Arial"/>
              <w:szCs w:val="20"/>
              <w:lang w:val="en-CA"/>
            </w:rPr>
          </w:pPr>
          <w:r w:rsidRPr="00B93207">
            <w:rPr>
              <w:rFonts w:ascii="Arial" w:hAnsi="Arial"/>
              <w:szCs w:val="20"/>
              <w:lang w:val="en-CA"/>
            </w:rPr>
            <w:t>E-mails, letters and general correspondence;</w:t>
          </w:r>
        </w:p>
        <w:p w14:paraId="5D1B9588" w14:textId="77777777" w:rsidR="00927218" w:rsidRPr="00B93207" w:rsidRDefault="00927218" w:rsidP="00635D11">
          <w:pPr>
            <w:pStyle w:val="ListParagraph"/>
            <w:numPr>
              <w:ilvl w:val="0"/>
              <w:numId w:val="15"/>
            </w:numPr>
            <w:rPr>
              <w:rFonts w:ascii="Arial" w:hAnsi="Arial"/>
              <w:szCs w:val="20"/>
              <w:lang w:val="en-CA"/>
            </w:rPr>
          </w:pPr>
          <w:r w:rsidRPr="00B93207">
            <w:rPr>
              <w:rFonts w:ascii="Arial" w:hAnsi="Arial"/>
              <w:szCs w:val="20"/>
              <w:lang w:val="en-CA"/>
            </w:rPr>
            <w:t>When customer property is handled or controlled;</w:t>
          </w:r>
        </w:p>
        <w:p w14:paraId="06447AAC" w14:textId="77777777" w:rsidR="00927218" w:rsidRPr="00B93207" w:rsidRDefault="00927218" w:rsidP="00635D11">
          <w:pPr>
            <w:pStyle w:val="ListParagraph"/>
            <w:numPr>
              <w:ilvl w:val="0"/>
              <w:numId w:val="15"/>
            </w:numPr>
            <w:rPr>
              <w:rFonts w:ascii="Arial" w:hAnsi="Arial"/>
              <w:szCs w:val="20"/>
              <w:lang w:val="en-CA"/>
            </w:rPr>
          </w:pPr>
          <w:r w:rsidRPr="00B93207">
            <w:rPr>
              <w:rFonts w:ascii="Arial" w:hAnsi="Arial"/>
              <w:szCs w:val="20"/>
              <w:lang w:val="en-CA"/>
            </w:rPr>
            <w:t>Customer feedback and complaints management process;</w:t>
          </w:r>
        </w:p>
        <w:p w14:paraId="0C22BA0E" w14:textId="77777777" w:rsidR="00F812DE" w:rsidRPr="00B93207" w:rsidRDefault="001F3422" w:rsidP="00927218">
          <w:pPr>
            <w:rPr>
              <w:rFonts w:ascii="Arial" w:hAnsi="Arial"/>
              <w:szCs w:val="20"/>
              <w:lang w:val="en-CA"/>
            </w:rPr>
          </w:pPr>
          <w:r w:rsidRPr="00B93207">
            <w:rPr>
              <w:rFonts w:ascii="Arial" w:hAnsi="Arial"/>
              <w:szCs w:val="20"/>
              <w:lang w:val="en-CA"/>
            </w:rPr>
            <w:t xml:space="preserve">The Customer Service </w:t>
          </w:r>
          <w:r w:rsidR="00F75A22" w:rsidRPr="00B93207">
            <w:rPr>
              <w:rFonts w:ascii="Arial" w:hAnsi="Arial"/>
              <w:szCs w:val="20"/>
              <w:lang w:val="en-CA"/>
            </w:rPr>
            <w:t xml:space="preserve">Team </w:t>
          </w:r>
          <w:r w:rsidRPr="00B93207">
            <w:rPr>
              <w:rFonts w:ascii="Arial" w:hAnsi="Arial"/>
              <w:szCs w:val="20"/>
              <w:lang w:val="en-CA"/>
            </w:rPr>
            <w:t xml:space="preserve">and Sales and Marketing Departments are responsible for establishing </w:t>
          </w:r>
          <w:r w:rsidR="006F509C" w:rsidRPr="00B93207">
            <w:rPr>
              <w:rFonts w:ascii="Arial" w:hAnsi="Arial"/>
              <w:szCs w:val="20"/>
              <w:lang w:val="en-CA"/>
            </w:rPr>
            <w:t xml:space="preserve">methods of </w:t>
          </w:r>
          <w:r w:rsidRPr="00B93207">
            <w:rPr>
              <w:rFonts w:ascii="Arial" w:hAnsi="Arial"/>
              <w:szCs w:val="20"/>
              <w:lang w:val="en-CA"/>
            </w:rPr>
            <w:t xml:space="preserve">communication </w:t>
          </w:r>
          <w:r w:rsidR="006F509C" w:rsidRPr="00B93207">
            <w:rPr>
              <w:rFonts w:ascii="Arial" w:hAnsi="Arial"/>
              <w:szCs w:val="20"/>
              <w:lang w:val="en-CA"/>
            </w:rPr>
            <w:t>with our customers</w:t>
          </w:r>
          <w:r w:rsidRPr="00B93207">
            <w:rPr>
              <w:rFonts w:ascii="Arial" w:hAnsi="Arial"/>
              <w:szCs w:val="20"/>
              <w:lang w:val="en-CA"/>
            </w:rPr>
            <w:t xml:space="preserve"> to ensure enquiries, contracts or order handling; including amendments, customer feedback and complaints are handled expeditiously and professionally.</w:t>
          </w:r>
          <w:r w:rsidR="00D55005" w:rsidRPr="00B93207">
            <w:rPr>
              <w:rFonts w:ascii="Arial" w:hAnsi="Arial"/>
              <w:szCs w:val="20"/>
              <w:lang w:val="en-CA"/>
            </w:rPr>
            <w:t xml:space="preserve"> </w:t>
          </w:r>
        </w:p>
        <w:p w14:paraId="2B486CF3" w14:textId="77777777" w:rsidR="00D93238" w:rsidRPr="00B93207" w:rsidRDefault="00FD6EDD" w:rsidP="00FD6EDD">
          <w:pPr>
            <w:pStyle w:val="Heading03"/>
            <w:numPr>
              <w:ilvl w:val="0"/>
              <w:numId w:val="0"/>
            </w:numPr>
            <w:rPr>
              <w:rFonts w:ascii="Arial" w:hAnsi="Arial"/>
              <w:color w:val="auto"/>
              <w:sz w:val="20"/>
              <w:szCs w:val="20"/>
              <w:lang w:val="en-CA"/>
            </w:rPr>
          </w:pPr>
          <w:bookmarkStart w:id="43" w:name="_Toc29557590"/>
          <w:r w:rsidRPr="00B93207">
            <w:rPr>
              <w:rFonts w:ascii="Arial" w:hAnsi="Arial"/>
              <w:color w:val="auto"/>
              <w:sz w:val="20"/>
              <w:szCs w:val="20"/>
              <w:lang w:val="en-CA"/>
            </w:rPr>
            <w:t xml:space="preserve">8.2.2 </w:t>
          </w:r>
          <w:r w:rsidR="00D93238" w:rsidRPr="00B93207">
            <w:rPr>
              <w:rFonts w:ascii="Arial" w:hAnsi="Arial"/>
              <w:color w:val="auto"/>
              <w:sz w:val="20"/>
              <w:szCs w:val="20"/>
              <w:lang w:val="en-CA"/>
            </w:rPr>
            <w:t>Determining Requirements</w:t>
          </w:r>
          <w:bookmarkEnd w:id="43"/>
        </w:p>
        <w:p w14:paraId="14887328" w14:textId="77777777" w:rsidR="001F3422" w:rsidRPr="00B93207" w:rsidRDefault="009306F7" w:rsidP="001F3422">
          <w:pPr>
            <w:rPr>
              <w:rFonts w:ascii="Arial" w:hAnsi="Arial"/>
              <w:szCs w:val="20"/>
              <w:lang w:val="en-CA"/>
            </w:rPr>
          </w:pPr>
          <w:r w:rsidRPr="00B93207">
            <w:rPr>
              <w:rFonts w:ascii="Arial" w:hAnsi="Arial"/>
              <w:color w:val="auto"/>
              <w:szCs w:val="20"/>
              <w:lang w:val="en-CA"/>
            </w:rPr>
            <w:t>Testmetric</w:t>
          </w:r>
          <w:r w:rsidR="006541DD" w:rsidRPr="00B93207">
            <w:rPr>
              <w:rFonts w:ascii="Arial" w:hAnsi="Arial"/>
              <w:color w:val="0000FF"/>
              <w:szCs w:val="20"/>
              <w:lang w:val="en-CA"/>
            </w:rPr>
            <w:t xml:space="preserve"> </w:t>
          </w:r>
          <w:r w:rsidR="006541DD" w:rsidRPr="00B93207">
            <w:rPr>
              <w:rFonts w:ascii="Arial" w:hAnsi="Arial"/>
              <w:color w:val="auto"/>
              <w:szCs w:val="20"/>
              <w:lang w:val="en-CA"/>
            </w:rPr>
            <w:t>d</w:t>
          </w:r>
          <w:r w:rsidR="006541DD" w:rsidRPr="00B93207">
            <w:rPr>
              <w:rFonts w:ascii="Arial" w:hAnsi="Arial"/>
              <w:szCs w:val="20"/>
              <w:lang w:val="en-CA"/>
            </w:rPr>
            <w:t xml:space="preserve">evelops appropriate requirements to ensure that we satisfy the needs and expectations across the socio-technical environment including those of our customers, stakeholders or relevant interested parties. </w:t>
          </w:r>
          <w:r w:rsidRPr="00B93207">
            <w:rPr>
              <w:rFonts w:ascii="Arial" w:hAnsi="Arial"/>
              <w:color w:val="auto"/>
              <w:szCs w:val="20"/>
              <w:lang w:val="en-CA"/>
            </w:rPr>
            <w:t>Testmetric</w:t>
          </w:r>
          <w:r w:rsidR="00585298" w:rsidRPr="00B93207">
            <w:rPr>
              <w:rFonts w:ascii="Arial" w:hAnsi="Arial"/>
              <w:color w:val="0000FF"/>
              <w:szCs w:val="20"/>
              <w:lang w:val="en-CA"/>
            </w:rPr>
            <w:t xml:space="preserve"> </w:t>
          </w:r>
          <w:r w:rsidR="006541DD" w:rsidRPr="00B93207">
            <w:rPr>
              <w:rFonts w:ascii="Arial" w:hAnsi="Arial"/>
              <w:color w:val="auto"/>
              <w:szCs w:val="20"/>
              <w:lang w:val="en-CA"/>
            </w:rPr>
            <w:t>ensures that</w:t>
          </w:r>
          <w:r w:rsidR="001F3422" w:rsidRPr="00B93207">
            <w:rPr>
              <w:rFonts w:ascii="Arial" w:hAnsi="Arial"/>
              <w:color w:val="auto"/>
              <w:szCs w:val="20"/>
              <w:lang w:val="en-CA"/>
            </w:rPr>
            <w:t xml:space="preserve"> </w:t>
          </w:r>
          <w:r w:rsidR="001F3422" w:rsidRPr="00B93207">
            <w:rPr>
              <w:rFonts w:ascii="Arial" w:hAnsi="Arial"/>
              <w:szCs w:val="20"/>
              <w:lang w:val="en-CA"/>
            </w:rPr>
            <w:t xml:space="preserve">customer requirements </w:t>
          </w:r>
          <w:r w:rsidR="006541DD" w:rsidRPr="00B93207">
            <w:rPr>
              <w:rFonts w:ascii="Arial" w:hAnsi="Arial"/>
              <w:szCs w:val="20"/>
              <w:lang w:val="en-CA"/>
            </w:rPr>
            <w:t xml:space="preserve">are clearly articulated and that their requirements are captured and understood </w:t>
          </w:r>
          <w:r w:rsidR="001F3422" w:rsidRPr="00B93207">
            <w:rPr>
              <w:rFonts w:ascii="Arial" w:hAnsi="Arial"/>
              <w:szCs w:val="20"/>
              <w:lang w:val="en-CA"/>
            </w:rPr>
            <w:t xml:space="preserve">before </w:t>
          </w:r>
          <w:r w:rsidR="006541DD" w:rsidRPr="00B93207">
            <w:rPr>
              <w:rFonts w:ascii="Arial" w:hAnsi="Arial"/>
              <w:szCs w:val="20"/>
              <w:lang w:val="en-CA"/>
            </w:rPr>
            <w:t xml:space="preserve">the </w:t>
          </w:r>
          <w:r w:rsidR="001F3422" w:rsidRPr="00B93207">
            <w:rPr>
              <w:rFonts w:ascii="Arial" w:hAnsi="Arial"/>
              <w:szCs w:val="20"/>
              <w:lang w:val="en-CA"/>
            </w:rPr>
            <w:t>acceptance of an order. Customer requirements include the following:</w:t>
          </w:r>
        </w:p>
        <w:p w14:paraId="51B686F1" w14:textId="77777777" w:rsidR="001F3422" w:rsidRPr="00B93207" w:rsidRDefault="001F3422" w:rsidP="00635D11">
          <w:pPr>
            <w:pStyle w:val="ListParagraph"/>
            <w:numPr>
              <w:ilvl w:val="0"/>
              <w:numId w:val="33"/>
            </w:numPr>
            <w:rPr>
              <w:rFonts w:ascii="Arial" w:hAnsi="Arial"/>
              <w:szCs w:val="20"/>
              <w:lang w:val="en-CA"/>
            </w:rPr>
          </w:pPr>
          <w:r w:rsidRPr="00B93207">
            <w:rPr>
              <w:rFonts w:ascii="Arial" w:hAnsi="Arial"/>
              <w:szCs w:val="20"/>
              <w:lang w:val="en-CA"/>
            </w:rPr>
            <w:t>Previous customer requirement</w:t>
          </w:r>
          <w:r w:rsidR="006541DD" w:rsidRPr="00B93207">
            <w:rPr>
              <w:rFonts w:ascii="Arial" w:hAnsi="Arial"/>
              <w:szCs w:val="20"/>
              <w:lang w:val="en-CA"/>
            </w:rPr>
            <w:t>s which pertain to current parts</w:t>
          </w:r>
          <w:r w:rsidRPr="00B93207">
            <w:rPr>
              <w:rFonts w:ascii="Arial" w:hAnsi="Arial"/>
              <w:szCs w:val="20"/>
              <w:lang w:val="en-CA"/>
            </w:rPr>
            <w:t xml:space="preserve"> being ordered</w:t>
          </w:r>
          <w:r w:rsidR="009436B5" w:rsidRPr="00B93207">
            <w:rPr>
              <w:rFonts w:ascii="Arial" w:hAnsi="Arial"/>
              <w:szCs w:val="20"/>
              <w:lang w:val="en-CA"/>
            </w:rPr>
            <w:t>;</w:t>
          </w:r>
        </w:p>
        <w:p w14:paraId="6263BB58" w14:textId="77777777" w:rsidR="006541DD" w:rsidRPr="00B93207" w:rsidRDefault="001F3422" w:rsidP="00635D11">
          <w:pPr>
            <w:pStyle w:val="ListParagraph"/>
            <w:numPr>
              <w:ilvl w:val="0"/>
              <w:numId w:val="33"/>
            </w:numPr>
            <w:rPr>
              <w:rFonts w:ascii="Arial" w:hAnsi="Arial"/>
              <w:szCs w:val="20"/>
              <w:lang w:val="en-CA"/>
            </w:rPr>
          </w:pPr>
          <w:r w:rsidRPr="00B93207">
            <w:rPr>
              <w:rFonts w:ascii="Arial" w:hAnsi="Arial"/>
              <w:szCs w:val="20"/>
              <w:lang w:val="en-CA"/>
            </w:rPr>
            <w:t>Statutory and regulatory requirements related to the product</w:t>
          </w:r>
          <w:r w:rsidR="009436B5" w:rsidRPr="00B93207">
            <w:rPr>
              <w:rFonts w:ascii="Arial" w:hAnsi="Arial"/>
              <w:szCs w:val="20"/>
              <w:lang w:val="en-CA"/>
            </w:rPr>
            <w:t>;</w:t>
          </w:r>
          <w:r w:rsidR="006541DD" w:rsidRPr="00B93207">
            <w:rPr>
              <w:rFonts w:ascii="Arial" w:hAnsi="Arial"/>
              <w:szCs w:val="20"/>
              <w:lang w:val="en-CA"/>
            </w:rPr>
            <w:t xml:space="preserve"> </w:t>
          </w:r>
        </w:p>
        <w:p w14:paraId="2716F91C" w14:textId="77777777" w:rsidR="001F3422" w:rsidRPr="00B93207" w:rsidRDefault="006541DD" w:rsidP="00635D11">
          <w:pPr>
            <w:pStyle w:val="ListParagraph"/>
            <w:numPr>
              <w:ilvl w:val="0"/>
              <w:numId w:val="33"/>
            </w:numPr>
            <w:rPr>
              <w:rFonts w:ascii="Arial" w:hAnsi="Arial"/>
              <w:szCs w:val="20"/>
              <w:lang w:val="en-CA"/>
            </w:rPr>
          </w:pPr>
          <w:r w:rsidRPr="00B93207">
            <w:rPr>
              <w:rFonts w:ascii="Arial" w:hAnsi="Arial"/>
              <w:szCs w:val="20"/>
              <w:lang w:val="en-CA"/>
            </w:rPr>
            <w:t>Other non-customer specified performance requirements;</w:t>
          </w:r>
        </w:p>
        <w:p w14:paraId="375F6E5B" w14:textId="77777777" w:rsidR="0027519F" w:rsidRPr="00B93207" w:rsidRDefault="00153538" w:rsidP="00635D11">
          <w:pPr>
            <w:pStyle w:val="ListParagraph"/>
            <w:numPr>
              <w:ilvl w:val="0"/>
              <w:numId w:val="33"/>
            </w:numPr>
            <w:rPr>
              <w:rFonts w:ascii="Arial" w:hAnsi="Arial"/>
              <w:szCs w:val="20"/>
              <w:lang w:val="en-CA"/>
            </w:rPr>
          </w:pPr>
          <w:r w:rsidRPr="00B93207">
            <w:rPr>
              <w:rFonts w:ascii="Arial" w:hAnsi="Arial"/>
              <w:szCs w:val="20"/>
              <w:lang w:val="en-CA"/>
            </w:rPr>
            <w:t>Any a</w:t>
          </w:r>
          <w:r w:rsidR="001F3422" w:rsidRPr="00B93207">
            <w:rPr>
              <w:rFonts w:ascii="Arial" w:hAnsi="Arial"/>
              <w:szCs w:val="20"/>
              <w:lang w:val="en-CA"/>
            </w:rPr>
            <w:t xml:space="preserve">dditional requirements determined by </w:t>
          </w:r>
          <w:r w:rsidR="009306F7" w:rsidRPr="00B93207">
            <w:rPr>
              <w:rFonts w:ascii="Arial" w:hAnsi="Arial"/>
              <w:color w:val="auto"/>
              <w:szCs w:val="20"/>
              <w:lang w:val="en-CA"/>
            </w:rPr>
            <w:t>Testmetric</w:t>
          </w:r>
          <w:r w:rsidR="00F33AEC" w:rsidRPr="00B93207">
            <w:rPr>
              <w:rFonts w:ascii="Arial" w:hAnsi="Arial"/>
              <w:color w:val="auto"/>
              <w:szCs w:val="20"/>
              <w:lang w:val="en-CA"/>
            </w:rPr>
            <w:t>;</w:t>
          </w:r>
        </w:p>
        <w:p w14:paraId="631961F6" w14:textId="77777777" w:rsidR="00F33AEC" w:rsidRPr="00B93207" w:rsidRDefault="00F33AEC" w:rsidP="00635D11">
          <w:pPr>
            <w:pStyle w:val="ListParagraph"/>
            <w:numPr>
              <w:ilvl w:val="0"/>
              <w:numId w:val="33"/>
            </w:numPr>
            <w:rPr>
              <w:rFonts w:ascii="Arial" w:hAnsi="Arial"/>
              <w:szCs w:val="20"/>
              <w:lang w:val="en-CA"/>
            </w:rPr>
          </w:pPr>
          <w:r w:rsidRPr="00B93207">
            <w:rPr>
              <w:rFonts w:ascii="Arial" w:hAnsi="Arial"/>
              <w:szCs w:val="20"/>
              <w:lang w:val="en-CA"/>
            </w:rPr>
            <w:t>Requirements not stated by the customer but which are necessary for specified or intended use.</w:t>
          </w:r>
        </w:p>
        <w:p w14:paraId="5FD01074" w14:textId="77777777" w:rsidR="00153538" w:rsidRPr="00B93207" w:rsidRDefault="00153538" w:rsidP="00153538">
          <w:pPr>
            <w:rPr>
              <w:rFonts w:ascii="Arial" w:hAnsi="Arial"/>
              <w:szCs w:val="20"/>
              <w:lang w:val="en-CA"/>
            </w:rPr>
          </w:pPr>
          <w:r w:rsidRPr="00B93207">
            <w:rPr>
              <w:rFonts w:ascii="Arial" w:hAnsi="Arial"/>
              <w:szCs w:val="20"/>
              <w:lang w:val="en-CA"/>
            </w:rPr>
            <w:t xml:space="preserve">This is </w:t>
          </w:r>
          <w:r w:rsidR="00D57143" w:rsidRPr="00B93207">
            <w:rPr>
              <w:rFonts w:ascii="Arial" w:hAnsi="Arial"/>
              <w:szCs w:val="20"/>
              <w:lang w:val="en-CA"/>
            </w:rPr>
            <w:t xml:space="preserve">customer-driven process </w:t>
          </w:r>
          <w:r w:rsidRPr="00B93207">
            <w:rPr>
              <w:rFonts w:ascii="Arial" w:hAnsi="Arial"/>
              <w:szCs w:val="20"/>
              <w:lang w:val="en-CA"/>
            </w:rPr>
            <w:t>requires clear, and often repeated, customer interaction to understand the customer</w:t>
          </w:r>
          <w:r w:rsidR="00D57143" w:rsidRPr="00B93207">
            <w:rPr>
              <w:rFonts w:ascii="Arial" w:hAnsi="Arial"/>
              <w:szCs w:val="20"/>
              <w:lang w:val="en-CA"/>
            </w:rPr>
            <w:t>’s</w:t>
          </w:r>
          <w:r w:rsidRPr="00B93207">
            <w:rPr>
              <w:rFonts w:ascii="Arial" w:hAnsi="Arial"/>
              <w:szCs w:val="20"/>
              <w:lang w:val="en-CA"/>
            </w:rPr>
            <w:t xml:space="preserve"> needs.</w:t>
          </w:r>
          <w:r w:rsidR="009B4BC4" w:rsidRPr="00B93207">
            <w:rPr>
              <w:rFonts w:ascii="Arial" w:hAnsi="Arial"/>
              <w:szCs w:val="20"/>
              <w:lang w:val="en-CA"/>
            </w:rPr>
            <w:t xml:space="preserve"> </w:t>
          </w:r>
        </w:p>
        <w:p w14:paraId="4C14162B" w14:textId="77777777" w:rsidR="001F3422" w:rsidRPr="00B93207" w:rsidRDefault="00FD6EDD" w:rsidP="00FD6EDD">
          <w:pPr>
            <w:pStyle w:val="Heading03"/>
            <w:numPr>
              <w:ilvl w:val="0"/>
              <w:numId w:val="0"/>
            </w:numPr>
            <w:rPr>
              <w:rFonts w:ascii="Arial" w:hAnsi="Arial"/>
              <w:color w:val="auto"/>
              <w:sz w:val="20"/>
              <w:szCs w:val="20"/>
              <w:lang w:val="en-CA"/>
            </w:rPr>
          </w:pPr>
          <w:bookmarkStart w:id="44" w:name="_Toc29557591"/>
          <w:r w:rsidRPr="00B93207">
            <w:rPr>
              <w:rFonts w:ascii="Arial" w:hAnsi="Arial"/>
              <w:color w:val="auto"/>
              <w:sz w:val="20"/>
              <w:szCs w:val="20"/>
              <w:lang w:val="en-CA"/>
            </w:rPr>
            <w:t xml:space="preserve">8.2.3 </w:t>
          </w:r>
          <w:r w:rsidR="001F3422" w:rsidRPr="00B93207">
            <w:rPr>
              <w:rFonts w:ascii="Arial" w:hAnsi="Arial"/>
              <w:color w:val="auto"/>
              <w:sz w:val="20"/>
              <w:szCs w:val="20"/>
              <w:lang w:val="en-CA"/>
            </w:rPr>
            <w:t>Review of Requirements</w:t>
          </w:r>
          <w:bookmarkEnd w:id="44"/>
        </w:p>
        <w:p w14:paraId="39A35C45" w14:textId="77777777" w:rsidR="001F3422" w:rsidRPr="00B93207" w:rsidRDefault="001F3422" w:rsidP="00D12F07">
          <w:pPr>
            <w:spacing w:after="240"/>
            <w:rPr>
              <w:rFonts w:ascii="Arial" w:hAnsi="Arial"/>
              <w:szCs w:val="20"/>
              <w:lang w:val="en-CA"/>
            </w:rPr>
          </w:pPr>
          <w:r w:rsidRPr="00B93207">
            <w:rPr>
              <w:rFonts w:ascii="Arial" w:hAnsi="Arial"/>
              <w:szCs w:val="20"/>
              <w:lang w:val="en-CA"/>
            </w:rPr>
            <w:t xml:space="preserve">Prior to committing to the customer, </w:t>
          </w:r>
          <w:r w:rsidR="009306F7" w:rsidRPr="00B93207">
            <w:rPr>
              <w:rFonts w:ascii="Arial" w:hAnsi="Arial"/>
              <w:color w:val="auto"/>
              <w:szCs w:val="20"/>
              <w:lang w:val="en-CA"/>
            </w:rPr>
            <w:t>Testmetric</w:t>
          </w:r>
          <w:r w:rsidR="00F33AEC" w:rsidRPr="00B93207">
            <w:rPr>
              <w:rFonts w:ascii="Arial" w:hAnsi="Arial"/>
              <w:color w:val="auto"/>
              <w:szCs w:val="20"/>
              <w:lang w:val="en-CA"/>
            </w:rPr>
            <w:t xml:space="preserve"> </w:t>
          </w:r>
          <w:r w:rsidR="00F33AEC" w:rsidRPr="00B93207">
            <w:rPr>
              <w:rFonts w:ascii="Arial" w:hAnsi="Arial"/>
              <w:szCs w:val="20"/>
              <w:lang w:val="en-CA"/>
            </w:rPr>
            <w:t>ensures and confirms our capacity to supply the required product or service. Pre-acceptance reviews are conducted to ensure that:</w:t>
          </w:r>
        </w:p>
        <w:p w14:paraId="4B178514" w14:textId="77777777" w:rsidR="001F3422" w:rsidRPr="00B93207" w:rsidRDefault="001F3422" w:rsidP="00635D11">
          <w:pPr>
            <w:pStyle w:val="ListParagraph"/>
            <w:numPr>
              <w:ilvl w:val="0"/>
              <w:numId w:val="34"/>
            </w:numPr>
            <w:rPr>
              <w:rFonts w:ascii="Arial" w:hAnsi="Arial"/>
              <w:szCs w:val="20"/>
              <w:lang w:val="en-CA"/>
            </w:rPr>
          </w:pPr>
          <w:r w:rsidRPr="00B93207">
            <w:rPr>
              <w:rFonts w:ascii="Arial" w:hAnsi="Arial"/>
              <w:szCs w:val="20"/>
              <w:lang w:val="en-CA"/>
            </w:rPr>
            <w:lastRenderedPageBreak/>
            <w:t>Product requirements are defined</w:t>
          </w:r>
          <w:r w:rsidR="00F33AEC" w:rsidRPr="00B93207">
            <w:rPr>
              <w:rFonts w:ascii="Arial" w:hAnsi="Arial"/>
              <w:szCs w:val="20"/>
              <w:lang w:val="en-CA"/>
            </w:rPr>
            <w:t xml:space="preserve"> and are appropriate</w:t>
          </w:r>
          <w:r w:rsidR="00694FEE" w:rsidRPr="00B93207">
            <w:rPr>
              <w:rFonts w:ascii="Arial" w:hAnsi="Arial"/>
              <w:szCs w:val="20"/>
              <w:lang w:val="en-CA"/>
            </w:rPr>
            <w:t>;</w:t>
          </w:r>
        </w:p>
        <w:p w14:paraId="60592B14" w14:textId="77777777" w:rsidR="00F33AEC" w:rsidRPr="00B93207" w:rsidRDefault="00F33AEC" w:rsidP="00635D11">
          <w:pPr>
            <w:pStyle w:val="ListParagraph"/>
            <w:numPr>
              <w:ilvl w:val="0"/>
              <w:numId w:val="34"/>
            </w:numPr>
            <w:rPr>
              <w:rFonts w:ascii="Arial" w:hAnsi="Arial"/>
              <w:szCs w:val="20"/>
              <w:lang w:val="en-CA"/>
            </w:rPr>
          </w:pPr>
          <w:r w:rsidRPr="00B93207">
            <w:rPr>
              <w:rFonts w:ascii="Arial" w:hAnsi="Arial"/>
              <w:szCs w:val="20"/>
              <w:lang w:val="en-CA"/>
            </w:rPr>
            <w:t>Requirements are defined for delivery and post-delivery activities such as product or service support;</w:t>
          </w:r>
        </w:p>
        <w:p w14:paraId="57D67DCC" w14:textId="77777777" w:rsidR="00F33AEC" w:rsidRPr="00B93207" w:rsidRDefault="00F33AEC" w:rsidP="00635D11">
          <w:pPr>
            <w:pStyle w:val="ListParagraph"/>
            <w:numPr>
              <w:ilvl w:val="0"/>
              <w:numId w:val="34"/>
            </w:numPr>
            <w:rPr>
              <w:rFonts w:ascii="Arial" w:hAnsi="Arial"/>
              <w:szCs w:val="20"/>
              <w:lang w:val="en-CA"/>
            </w:rPr>
          </w:pPr>
          <w:r w:rsidRPr="00B93207">
            <w:rPr>
              <w:rFonts w:ascii="Arial" w:hAnsi="Arial"/>
              <w:szCs w:val="20"/>
              <w:lang w:val="en-CA"/>
            </w:rPr>
            <w:t>Requirements not stated by the customer but which are necessary for intended use</w:t>
          </w:r>
          <w:r w:rsidR="002A62A2" w:rsidRPr="00B93207">
            <w:rPr>
              <w:rFonts w:ascii="Arial" w:hAnsi="Arial"/>
              <w:szCs w:val="20"/>
              <w:lang w:val="en-CA"/>
            </w:rPr>
            <w:t xml:space="preserve"> are appropriate</w:t>
          </w:r>
          <w:r w:rsidRPr="00B93207">
            <w:rPr>
              <w:rFonts w:ascii="Arial" w:hAnsi="Arial"/>
              <w:szCs w:val="20"/>
              <w:lang w:val="en-CA"/>
            </w:rPr>
            <w:t>;</w:t>
          </w:r>
        </w:p>
        <w:p w14:paraId="5AA4EBA6" w14:textId="77777777" w:rsidR="00F33AEC" w:rsidRPr="00B93207" w:rsidRDefault="00F33AEC" w:rsidP="00635D11">
          <w:pPr>
            <w:pStyle w:val="ListParagraph"/>
            <w:numPr>
              <w:ilvl w:val="0"/>
              <w:numId w:val="34"/>
            </w:numPr>
            <w:rPr>
              <w:rFonts w:ascii="Arial" w:hAnsi="Arial"/>
              <w:szCs w:val="20"/>
              <w:lang w:val="en-CA"/>
            </w:rPr>
          </w:pPr>
          <w:r w:rsidRPr="00B93207">
            <w:rPr>
              <w:rFonts w:ascii="Arial" w:hAnsi="Arial"/>
              <w:szCs w:val="20"/>
              <w:lang w:val="en-CA"/>
            </w:rPr>
            <w:t xml:space="preserve">Any additional requirements determined by </w:t>
          </w:r>
          <w:r w:rsidR="009306F7" w:rsidRPr="00B93207">
            <w:rPr>
              <w:rFonts w:ascii="Arial" w:hAnsi="Arial"/>
              <w:color w:val="auto"/>
              <w:szCs w:val="20"/>
              <w:lang w:val="en-CA"/>
            </w:rPr>
            <w:t>Testmetric</w:t>
          </w:r>
          <w:r w:rsidRPr="00B93207">
            <w:rPr>
              <w:rFonts w:ascii="Arial" w:hAnsi="Arial"/>
              <w:color w:val="auto"/>
              <w:szCs w:val="20"/>
              <w:lang w:val="en-CA"/>
            </w:rPr>
            <w:t xml:space="preserve"> are appropriate;</w:t>
          </w:r>
        </w:p>
        <w:p w14:paraId="03F138C4" w14:textId="77777777" w:rsidR="001F3422" w:rsidRPr="00B93207" w:rsidRDefault="001F3422" w:rsidP="00635D11">
          <w:pPr>
            <w:pStyle w:val="ListParagraph"/>
            <w:numPr>
              <w:ilvl w:val="0"/>
              <w:numId w:val="34"/>
            </w:numPr>
            <w:rPr>
              <w:rFonts w:ascii="Arial" w:hAnsi="Arial"/>
              <w:szCs w:val="20"/>
              <w:lang w:val="en-CA"/>
            </w:rPr>
          </w:pPr>
          <w:r w:rsidRPr="00B93207">
            <w:rPr>
              <w:rFonts w:ascii="Arial" w:hAnsi="Arial"/>
              <w:szCs w:val="20"/>
              <w:lang w:val="en-CA"/>
            </w:rPr>
            <w:t>Contract or order requirements differing from those previously expressed</w:t>
          </w:r>
          <w:r w:rsidR="00F33AEC" w:rsidRPr="00B93207">
            <w:rPr>
              <w:rFonts w:ascii="Arial" w:hAnsi="Arial"/>
              <w:szCs w:val="20"/>
              <w:lang w:val="en-CA"/>
            </w:rPr>
            <w:t xml:space="preserve"> are resolved</w:t>
          </w:r>
          <w:r w:rsidR="00694FEE" w:rsidRPr="00B93207">
            <w:rPr>
              <w:rFonts w:ascii="Arial" w:hAnsi="Arial"/>
              <w:szCs w:val="20"/>
              <w:lang w:val="en-CA"/>
            </w:rPr>
            <w:t>;</w:t>
          </w:r>
        </w:p>
        <w:p w14:paraId="581B7B89" w14:textId="167D6235" w:rsidR="001F3422" w:rsidRPr="00B93207" w:rsidRDefault="009306F7" w:rsidP="00635D11">
          <w:pPr>
            <w:pStyle w:val="ListParagraph"/>
            <w:numPr>
              <w:ilvl w:val="0"/>
              <w:numId w:val="34"/>
            </w:numPr>
            <w:rPr>
              <w:rFonts w:ascii="Arial" w:hAnsi="Arial"/>
              <w:szCs w:val="20"/>
              <w:lang w:val="en-CA"/>
            </w:rPr>
          </w:pPr>
          <w:r w:rsidRPr="00B93207">
            <w:rPr>
              <w:rFonts w:ascii="Arial" w:hAnsi="Arial"/>
              <w:color w:val="auto"/>
              <w:szCs w:val="20"/>
              <w:lang w:val="en-CA"/>
            </w:rPr>
            <w:t>Testmetric</w:t>
          </w:r>
          <w:r w:rsidR="0088507B" w:rsidRPr="00B93207">
            <w:rPr>
              <w:rFonts w:ascii="Arial" w:hAnsi="Arial"/>
              <w:color w:val="0000FF"/>
              <w:szCs w:val="20"/>
              <w:lang w:val="en-CA"/>
            </w:rPr>
            <w:t xml:space="preserve"> </w:t>
          </w:r>
          <w:r w:rsidR="001F3422" w:rsidRPr="00B93207">
            <w:rPr>
              <w:rFonts w:ascii="Arial" w:hAnsi="Arial"/>
              <w:szCs w:val="20"/>
              <w:lang w:val="en-CA"/>
            </w:rPr>
            <w:t>has the ability to meet the defined requirements</w:t>
          </w:r>
          <w:r w:rsidR="00D05A0B" w:rsidRPr="00B93207">
            <w:rPr>
              <w:rFonts w:ascii="Arial" w:hAnsi="Arial"/>
              <w:szCs w:val="20"/>
              <w:lang w:val="en-CA"/>
            </w:rPr>
            <w:t>.</w:t>
          </w:r>
        </w:p>
        <w:p w14:paraId="2AD2D6E4" w14:textId="77777777" w:rsidR="001F3422" w:rsidRPr="00B93207" w:rsidRDefault="001F3422" w:rsidP="00A741D9">
          <w:pPr>
            <w:rPr>
              <w:rFonts w:ascii="Arial" w:hAnsi="Arial"/>
              <w:szCs w:val="20"/>
              <w:lang w:val="en-CA"/>
            </w:rPr>
          </w:pPr>
          <w:r w:rsidRPr="00B93207">
            <w:rPr>
              <w:rFonts w:ascii="Arial" w:hAnsi="Arial"/>
              <w:szCs w:val="20"/>
              <w:lang w:val="en-CA"/>
            </w:rPr>
            <w:t>Customer requirements are confirmed before acceptance</w:t>
          </w:r>
          <w:r w:rsidR="00F33AEC" w:rsidRPr="00B93207">
            <w:rPr>
              <w:rFonts w:ascii="Arial" w:hAnsi="Arial"/>
              <w:szCs w:val="20"/>
              <w:lang w:val="en-CA"/>
            </w:rPr>
            <w:t xml:space="preserve"> by </w:t>
          </w:r>
          <w:r w:rsidR="00507A62" w:rsidRPr="00B93207">
            <w:rPr>
              <w:rFonts w:ascii="Arial" w:hAnsi="Arial"/>
              <w:szCs w:val="20"/>
              <w:lang w:val="en-CA"/>
            </w:rPr>
            <w:t>the exchange of contracts</w:t>
          </w:r>
          <w:r w:rsidR="00D57143" w:rsidRPr="00B93207">
            <w:rPr>
              <w:rFonts w:ascii="Arial" w:hAnsi="Arial"/>
              <w:szCs w:val="20"/>
              <w:lang w:val="en-CA"/>
            </w:rPr>
            <w:t xml:space="preserve">, purchase orders via </w:t>
          </w:r>
          <w:r w:rsidR="00507A62" w:rsidRPr="00B93207">
            <w:rPr>
              <w:rFonts w:ascii="Arial" w:hAnsi="Arial"/>
              <w:szCs w:val="20"/>
              <w:lang w:val="en-CA"/>
            </w:rPr>
            <w:t>appropriate</w:t>
          </w:r>
          <w:r w:rsidR="00D57143" w:rsidRPr="00B93207">
            <w:rPr>
              <w:rFonts w:ascii="Arial" w:hAnsi="Arial"/>
              <w:szCs w:val="20"/>
              <w:lang w:val="en-CA"/>
            </w:rPr>
            <w:t xml:space="preserve"> electronic or hard copy formats</w:t>
          </w:r>
          <w:r w:rsidR="00A741D9" w:rsidRPr="00B93207">
            <w:rPr>
              <w:rFonts w:ascii="Arial" w:hAnsi="Arial"/>
              <w:szCs w:val="20"/>
              <w:lang w:val="en-CA"/>
            </w:rPr>
            <w:t xml:space="preserve">. </w:t>
          </w:r>
        </w:p>
        <w:p w14:paraId="633A4E0A" w14:textId="77777777" w:rsidR="007D21F1" w:rsidRPr="00B93207" w:rsidRDefault="00FD6EDD" w:rsidP="00FD6EDD">
          <w:pPr>
            <w:pStyle w:val="Heading03"/>
            <w:numPr>
              <w:ilvl w:val="0"/>
              <w:numId w:val="0"/>
            </w:numPr>
            <w:rPr>
              <w:rFonts w:ascii="Arial" w:hAnsi="Arial"/>
              <w:color w:val="auto"/>
              <w:sz w:val="20"/>
              <w:szCs w:val="20"/>
              <w:lang w:val="en-CA"/>
            </w:rPr>
          </w:pPr>
          <w:bookmarkStart w:id="45" w:name="_Toc29557592"/>
          <w:r w:rsidRPr="00B93207">
            <w:rPr>
              <w:rFonts w:ascii="Arial" w:hAnsi="Arial"/>
              <w:color w:val="auto"/>
              <w:sz w:val="20"/>
              <w:szCs w:val="20"/>
              <w:lang w:val="en-CA"/>
            </w:rPr>
            <w:t xml:space="preserve">8.2.4 </w:t>
          </w:r>
          <w:r w:rsidR="007D21F1" w:rsidRPr="00B93207">
            <w:rPr>
              <w:rFonts w:ascii="Arial" w:hAnsi="Arial"/>
              <w:color w:val="auto"/>
              <w:sz w:val="20"/>
              <w:szCs w:val="20"/>
              <w:lang w:val="en-CA"/>
            </w:rPr>
            <w:t xml:space="preserve">Changes </w:t>
          </w:r>
          <w:r w:rsidR="009C09BA" w:rsidRPr="00B93207">
            <w:rPr>
              <w:rFonts w:ascii="Arial" w:hAnsi="Arial"/>
              <w:color w:val="auto"/>
              <w:sz w:val="20"/>
              <w:szCs w:val="20"/>
              <w:lang w:val="en-CA"/>
            </w:rPr>
            <w:t xml:space="preserve">in </w:t>
          </w:r>
          <w:r w:rsidR="007D21F1" w:rsidRPr="00B93207">
            <w:rPr>
              <w:rFonts w:ascii="Arial" w:hAnsi="Arial"/>
              <w:color w:val="auto"/>
              <w:sz w:val="20"/>
              <w:szCs w:val="20"/>
              <w:lang w:val="en-CA"/>
            </w:rPr>
            <w:t>Requirements</w:t>
          </w:r>
          <w:bookmarkEnd w:id="45"/>
        </w:p>
        <w:p w14:paraId="4ED0B5FD" w14:textId="6595A774" w:rsidR="00630C05" w:rsidRPr="00B93207" w:rsidRDefault="009306F7" w:rsidP="00F06717">
          <w:pPr>
            <w:rPr>
              <w:rFonts w:ascii="Arial" w:hAnsi="Arial"/>
              <w:lang w:val="en-CA"/>
            </w:rPr>
          </w:pPr>
          <w:r w:rsidRPr="00B93207">
            <w:rPr>
              <w:rFonts w:ascii="Arial" w:hAnsi="Arial"/>
              <w:color w:val="auto"/>
              <w:lang w:val="en-CA"/>
            </w:rPr>
            <w:t>Testmetric</w:t>
          </w:r>
          <w:r w:rsidR="00507A62" w:rsidRPr="00B93207">
            <w:rPr>
              <w:rFonts w:ascii="Arial" w:hAnsi="Arial"/>
              <w:color w:val="auto"/>
              <w:lang w:val="en-CA"/>
            </w:rPr>
            <w:t xml:space="preserve"> </w:t>
          </w:r>
          <w:r w:rsidR="00F06717" w:rsidRPr="00B93207">
            <w:rPr>
              <w:rFonts w:ascii="Arial" w:hAnsi="Arial"/>
              <w:lang w:val="en-CA"/>
            </w:rPr>
            <w:t>ensure</w:t>
          </w:r>
          <w:r w:rsidR="00507A62" w:rsidRPr="00B93207">
            <w:rPr>
              <w:rFonts w:ascii="Arial" w:hAnsi="Arial"/>
              <w:lang w:val="en-CA"/>
            </w:rPr>
            <w:t>s</w:t>
          </w:r>
          <w:r w:rsidR="00F06717" w:rsidRPr="00B93207">
            <w:rPr>
              <w:rFonts w:ascii="Arial" w:hAnsi="Arial"/>
              <w:lang w:val="en-CA"/>
            </w:rPr>
            <w:t xml:space="preserve"> that all relevant documented information; relating to change</w:t>
          </w:r>
          <w:r w:rsidR="00507A62" w:rsidRPr="00B93207">
            <w:rPr>
              <w:rFonts w:ascii="Arial" w:hAnsi="Arial"/>
              <w:lang w:val="en-CA"/>
            </w:rPr>
            <w:t xml:space="preserve">s </w:t>
          </w:r>
          <w:r w:rsidR="00D57143" w:rsidRPr="00B93207">
            <w:rPr>
              <w:rFonts w:ascii="Arial" w:hAnsi="Arial"/>
              <w:lang w:val="en-CA"/>
            </w:rPr>
            <w:t xml:space="preserve">in </w:t>
          </w:r>
          <w:r w:rsidR="00F06717" w:rsidRPr="00B93207">
            <w:rPr>
              <w:rFonts w:ascii="Arial" w:hAnsi="Arial"/>
              <w:lang w:val="en-CA"/>
            </w:rPr>
            <w:t xml:space="preserve">product or service requirements, is </w:t>
          </w:r>
          <w:r w:rsidR="009C09BA" w:rsidRPr="00B93207">
            <w:rPr>
              <w:rFonts w:ascii="Arial" w:hAnsi="Arial"/>
              <w:lang w:val="en-CA"/>
            </w:rPr>
            <w:t xml:space="preserve">authorized and </w:t>
          </w:r>
          <w:r w:rsidR="00F06717" w:rsidRPr="00B93207">
            <w:rPr>
              <w:rFonts w:ascii="Arial" w:hAnsi="Arial"/>
              <w:lang w:val="en-CA"/>
            </w:rPr>
            <w:t>amended</w:t>
          </w:r>
          <w:r w:rsidR="00D57143" w:rsidRPr="00B93207">
            <w:rPr>
              <w:rFonts w:ascii="Arial" w:hAnsi="Arial"/>
              <w:lang w:val="en-CA"/>
            </w:rPr>
            <w:t xml:space="preserve"> where necessary,</w:t>
          </w:r>
          <w:r w:rsidR="00F06717" w:rsidRPr="00B93207">
            <w:rPr>
              <w:rFonts w:ascii="Arial" w:hAnsi="Arial"/>
              <w:lang w:val="en-CA"/>
            </w:rPr>
            <w:t xml:space="preserve"> and </w:t>
          </w:r>
          <w:r w:rsidR="00507A62" w:rsidRPr="00B93207">
            <w:rPr>
              <w:rFonts w:ascii="Arial" w:hAnsi="Arial"/>
              <w:lang w:val="en-CA"/>
            </w:rPr>
            <w:t>that</w:t>
          </w:r>
          <w:r w:rsidR="00F06717" w:rsidRPr="00B93207">
            <w:rPr>
              <w:rFonts w:ascii="Arial" w:hAnsi="Arial"/>
              <w:lang w:val="en-CA"/>
            </w:rPr>
            <w:t xml:space="preserve"> </w:t>
          </w:r>
          <w:r w:rsidR="00507A62" w:rsidRPr="00B93207">
            <w:rPr>
              <w:rFonts w:ascii="Arial" w:hAnsi="Arial"/>
              <w:lang w:val="en-CA"/>
            </w:rPr>
            <w:t xml:space="preserve">all </w:t>
          </w:r>
          <w:r w:rsidR="00F06717" w:rsidRPr="00B93207">
            <w:rPr>
              <w:rFonts w:ascii="Arial" w:hAnsi="Arial"/>
              <w:lang w:val="en-CA"/>
            </w:rPr>
            <w:t xml:space="preserve">relevant personnel are made aware of the </w:t>
          </w:r>
          <w:r w:rsidR="00D57143" w:rsidRPr="00B93207">
            <w:rPr>
              <w:rFonts w:ascii="Arial" w:hAnsi="Arial"/>
              <w:lang w:val="en-CA"/>
            </w:rPr>
            <w:t xml:space="preserve">documented requirement </w:t>
          </w:r>
          <w:r w:rsidR="00F06717" w:rsidRPr="00B93207">
            <w:rPr>
              <w:rFonts w:ascii="Arial" w:hAnsi="Arial"/>
              <w:lang w:val="en-CA"/>
            </w:rPr>
            <w:t>change</w:t>
          </w:r>
          <w:r w:rsidR="00D57143" w:rsidRPr="00B93207">
            <w:rPr>
              <w:rFonts w:ascii="Arial" w:hAnsi="Arial"/>
              <w:lang w:val="en-CA"/>
            </w:rPr>
            <w:t>s</w:t>
          </w:r>
          <w:r w:rsidR="00F06717" w:rsidRPr="00B93207">
            <w:rPr>
              <w:rFonts w:ascii="Arial" w:hAnsi="Arial"/>
              <w:lang w:val="en-CA"/>
            </w:rPr>
            <w:t>.</w:t>
          </w:r>
        </w:p>
        <w:p w14:paraId="2858245E" w14:textId="77777777" w:rsidR="00D05A0B" w:rsidRPr="00B93207" w:rsidRDefault="00D05A0B" w:rsidP="00D05A0B">
          <w:pPr>
            <w:spacing w:before="40" w:after="80"/>
            <w:rPr>
              <w:rStyle w:val="Hyperlink"/>
              <w:rFonts w:ascii="Arial" w:hAnsi="Arial"/>
              <w:b/>
              <w:iCs/>
              <w:color w:val="000000" w:themeColor="text1"/>
              <w:szCs w:val="20"/>
              <w:u w:val="none"/>
              <w:lang w:val="en-CA"/>
            </w:rPr>
          </w:pPr>
          <w:r w:rsidRPr="00B93207">
            <w:rPr>
              <w:rStyle w:val="SubtleEmphasis"/>
              <w:rFonts w:ascii="Arial" w:hAnsi="Arial"/>
              <w:color w:val="000000" w:themeColor="text1"/>
              <w:sz w:val="20"/>
              <w:szCs w:val="20"/>
              <w:lang w:val="en-CA"/>
            </w:rPr>
            <w:t>Supporting documentation:</w:t>
          </w:r>
        </w:p>
        <w:p w14:paraId="394603C1" w14:textId="1E46C10D" w:rsidR="00D05A0B" w:rsidRPr="00B93207" w:rsidRDefault="00D05A0B" w:rsidP="00D12F07">
          <w:pPr>
            <w:spacing w:after="240"/>
            <w:rPr>
              <w:rFonts w:ascii="Arial" w:hAnsi="Arial"/>
              <w:lang w:val="en-CA"/>
            </w:rPr>
          </w:pPr>
          <w:r w:rsidRPr="00B93207">
            <w:rPr>
              <w:rStyle w:val="Hyperlink"/>
              <w:rFonts w:ascii="Arial" w:hAnsi="Arial"/>
              <w:lang w:val="en-CA"/>
            </w:rPr>
            <w:t>P 820 Sales</w:t>
          </w:r>
        </w:p>
        <w:p w14:paraId="37E29B61" w14:textId="6AEC5C1F" w:rsidR="001F3422" w:rsidRPr="00B93207" w:rsidRDefault="00315A3B" w:rsidP="00B151C0">
          <w:pPr>
            <w:pStyle w:val="Heading02"/>
            <w:numPr>
              <w:ilvl w:val="0"/>
              <w:numId w:val="0"/>
            </w:numPr>
            <w:rPr>
              <w:rFonts w:ascii="Arial" w:hAnsi="Arial"/>
              <w:color w:val="auto"/>
              <w:sz w:val="20"/>
              <w:szCs w:val="20"/>
              <w:lang w:val="en-CA"/>
            </w:rPr>
          </w:pPr>
          <w:bookmarkStart w:id="46" w:name="_Toc29557593"/>
          <w:r w:rsidRPr="00B93207">
            <w:rPr>
              <w:rFonts w:ascii="Arial" w:hAnsi="Arial"/>
              <w:color w:val="auto"/>
              <w:sz w:val="20"/>
              <w:szCs w:val="20"/>
              <w:lang w:val="en-CA"/>
            </w:rPr>
            <w:t xml:space="preserve">8.3 </w:t>
          </w:r>
          <w:r w:rsidR="007D21F1" w:rsidRPr="00B93207">
            <w:rPr>
              <w:rFonts w:ascii="Arial" w:hAnsi="Arial"/>
              <w:color w:val="auto"/>
              <w:sz w:val="20"/>
              <w:szCs w:val="20"/>
              <w:lang w:val="en-CA"/>
            </w:rPr>
            <w:t>Design &amp; Development</w:t>
          </w:r>
          <w:bookmarkEnd w:id="46"/>
        </w:p>
        <w:p w14:paraId="0B6FA45E" w14:textId="77777777" w:rsidR="00315A3B" w:rsidRPr="00B93207" w:rsidRDefault="00315A3B" w:rsidP="00E020D3">
          <w:pPr>
            <w:rPr>
              <w:rFonts w:ascii="Arial" w:hAnsi="Arial"/>
              <w:color w:val="000000" w:themeColor="text1"/>
              <w:szCs w:val="20"/>
              <w:lang w:val="en-CA"/>
            </w:rPr>
          </w:pPr>
          <w:r w:rsidRPr="00B93207">
            <w:rPr>
              <w:rFonts w:ascii="Arial" w:hAnsi="Arial"/>
              <w:color w:val="000000" w:themeColor="text1"/>
              <w:szCs w:val="20"/>
              <w:lang w:val="en-CA"/>
            </w:rPr>
            <w:t>We exclude design and development from our QMS, as we do not design or modify components</w:t>
          </w:r>
        </w:p>
        <w:p w14:paraId="33967096" w14:textId="77777777" w:rsidR="001F3422" w:rsidRPr="00B93207" w:rsidRDefault="00315A3B" w:rsidP="00B151C0">
          <w:pPr>
            <w:pStyle w:val="Heading02"/>
            <w:numPr>
              <w:ilvl w:val="0"/>
              <w:numId w:val="0"/>
            </w:numPr>
            <w:rPr>
              <w:rFonts w:ascii="Arial" w:hAnsi="Arial"/>
              <w:color w:val="auto"/>
              <w:sz w:val="20"/>
              <w:szCs w:val="20"/>
              <w:lang w:val="en-CA"/>
            </w:rPr>
          </w:pPr>
          <w:bookmarkStart w:id="47" w:name="_Toc29557594"/>
          <w:r w:rsidRPr="00B93207">
            <w:rPr>
              <w:rFonts w:ascii="Arial" w:hAnsi="Arial"/>
              <w:color w:val="auto"/>
              <w:sz w:val="20"/>
              <w:szCs w:val="20"/>
              <w:lang w:val="en-CA"/>
            </w:rPr>
            <w:t xml:space="preserve">8.4 </w:t>
          </w:r>
          <w:r w:rsidR="001F3422" w:rsidRPr="00B93207">
            <w:rPr>
              <w:rFonts w:ascii="Arial" w:hAnsi="Arial"/>
              <w:color w:val="auto"/>
              <w:sz w:val="20"/>
              <w:szCs w:val="20"/>
              <w:lang w:val="en-CA"/>
            </w:rPr>
            <w:t xml:space="preserve">Control of </w:t>
          </w:r>
          <w:r w:rsidR="003635DB" w:rsidRPr="00B93207">
            <w:rPr>
              <w:rFonts w:ascii="Arial" w:hAnsi="Arial"/>
              <w:color w:val="auto"/>
              <w:sz w:val="20"/>
              <w:szCs w:val="20"/>
              <w:lang w:val="en-CA"/>
            </w:rPr>
            <w:t xml:space="preserve">Suppliers &amp; </w:t>
          </w:r>
          <w:r w:rsidR="001F3422" w:rsidRPr="00B93207">
            <w:rPr>
              <w:rFonts w:ascii="Arial" w:hAnsi="Arial"/>
              <w:color w:val="auto"/>
              <w:sz w:val="20"/>
              <w:szCs w:val="20"/>
              <w:lang w:val="en-CA"/>
            </w:rPr>
            <w:t xml:space="preserve">External </w:t>
          </w:r>
          <w:r w:rsidR="003635DB" w:rsidRPr="00B93207">
            <w:rPr>
              <w:rFonts w:ascii="Arial" w:hAnsi="Arial"/>
              <w:color w:val="auto"/>
              <w:sz w:val="20"/>
              <w:szCs w:val="20"/>
              <w:lang w:val="en-CA"/>
            </w:rPr>
            <w:t>Processes</w:t>
          </w:r>
          <w:bookmarkEnd w:id="47"/>
        </w:p>
        <w:p w14:paraId="2D6A00E3" w14:textId="77777777" w:rsidR="001F3422" w:rsidRPr="00B93207" w:rsidRDefault="00315A3B" w:rsidP="00315A3B">
          <w:pPr>
            <w:pStyle w:val="Heading03"/>
            <w:numPr>
              <w:ilvl w:val="0"/>
              <w:numId w:val="0"/>
            </w:numPr>
            <w:rPr>
              <w:rFonts w:ascii="Arial" w:hAnsi="Arial"/>
              <w:color w:val="auto"/>
              <w:sz w:val="20"/>
              <w:szCs w:val="20"/>
              <w:lang w:val="en-CA"/>
            </w:rPr>
          </w:pPr>
          <w:bookmarkStart w:id="48" w:name="_Toc29557595"/>
          <w:r w:rsidRPr="00B93207">
            <w:rPr>
              <w:rFonts w:ascii="Arial" w:hAnsi="Arial"/>
              <w:color w:val="auto"/>
              <w:sz w:val="20"/>
              <w:szCs w:val="20"/>
              <w:lang w:val="en-CA"/>
            </w:rPr>
            <w:t xml:space="preserve">8.4.1 </w:t>
          </w:r>
          <w:r w:rsidR="001F3422" w:rsidRPr="00B93207">
            <w:rPr>
              <w:rFonts w:ascii="Arial" w:hAnsi="Arial"/>
              <w:color w:val="auto"/>
              <w:sz w:val="20"/>
              <w:szCs w:val="20"/>
              <w:lang w:val="en-CA"/>
            </w:rPr>
            <w:t>General</w:t>
          </w:r>
          <w:bookmarkEnd w:id="48"/>
        </w:p>
        <w:p w14:paraId="56B0C880" w14:textId="77777777" w:rsidR="000C7D86" w:rsidRPr="00B93207" w:rsidRDefault="001F3422" w:rsidP="001F3422">
          <w:pPr>
            <w:rPr>
              <w:rFonts w:ascii="Arial" w:hAnsi="Arial"/>
              <w:color w:val="auto"/>
              <w:szCs w:val="20"/>
              <w:lang w:val="en-CA"/>
            </w:rPr>
          </w:pPr>
          <w:r w:rsidRPr="00B93207">
            <w:rPr>
              <w:rFonts w:ascii="Arial" w:hAnsi="Arial"/>
              <w:color w:val="auto"/>
              <w:szCs w:val="20"/>
              <w:lang w:val="en-CA"/>
            </w:rPr>
            <w:t xml:space="preserve">The purchasing process is essential to </w:t>
          </w:r>
          <w:r w:rsidR="0088507B" w:rsidRPr="00B93207">
            <w:rPr>
              <w:rFonts w:ascii="Arial" w:hAnsi="Arial"/>
              <w:color w:val="auto"/>
              <w:szCs w:val="20"/>
              <w:lang w:val="en-CA"/>
            </w:rPr>
            <w:t xml:space="preserve">our </w:t>
          </w:r>
          <w:r w:rsidR="000C7D86" w:rsidRPr="00B93207">
            <w:rPr>
              <w:rFonts w:ascii="Arial" w:hAnsi="Arial"/>
              <w:color w:val="auto"/>
              <w:szCs w:val="20"/>
              <w:lang w:val="en-CA"/>
            </w:rPr>
            <w:t>o</w:t>
          </w:r>
          <w:r w:rsidR="0088507B" w:rsidRPr="00B93207">
            <w:rPr>
              <w:rFonts w:ascii="Arial" w:hAnsi="Arial"/>
              <w:color w:val="auto"/>
              <w:szCs w:val="20"/>
              <w:lang w:val="en-CA"/>
            </w:rPr>
            <w:t>rganization</w:t>
          </w:r>
          <w:r w:rsidRPr="00B93207">
            <w:rPr>
              <w:rFonts w:ascii="Arial" w:hAnsi="Arial"/>
              <w:color w:val="auto"/>
              <w:szCs w:val="20"/>
              <w:lang w:val="en-CA"/>
            </w:rPr>
            <w:t xml:space="preserve">’s ability to provide our customers with products </w:t>
          </w:r>
          <w:r w:rsidR="000E0DC1" w:rsidRPr="00B93207">
            <w:rPr>
              <w:rFonts w:ascii="Arial" w:hAnsi="Arial"/>
              <w:color w:val="auto"/>
              <w:szCs w:val="20"/>
              <w:lang w:val="en-CA"/>
            </w:rPr>
            <w:t xml:space="preserve">and services </w:t>
          </w:r>
          <w:r w:rsidRPr="00B93207">
            <w:rPr>
              <w:rFonts w:ascii="Arial" w:hAnsi="Arial"/>
              <w:color w:val="auto"/>
              <w:szCs w:val="20"/>
              <w:lang w:val="en-CA"/>
            </w:rPr>
            <w:t xml:space="preserve">that meet their requirements. </w:t>
          </w:r>
          <w:r w:rsidR="009306F7" w:rsidRPr="00B93207">
            <w:rPr>
              <w:rFonts w:ascii="Arial" w:hAnsi="Arial"/>
              <w:color w:val="auto"/>
              <w:szCs w:val="20"/>
              <w:lang w:val="en-CA"/>
            </w:rPr>
            <w:t>Testmetric</w:t>
          </w:r>
          <w:r w:rsidR="00B72CAB" w:rsidRPr="00B93207">
            <w:rPr>
              <w:rFonts w:ascii="Arial" w:hAnsi="Arial"/>
              <w:color w:val="auto"/>
              <w:szCs w:val="20"/>
              <w:lang w:val="en-CA"/>
            </w:rPr>
            <w:t xml:space="preserve"> </w:t>
          </w:r>
          <w:r w:rsidR="008E012F" w:rsidRPr="00B93207">
            <w:rPr>
              <w:rFonts w:ascii="Arial" w:hAnsi="Arial"/>
              <w:color w:val="auto"/>
              <w:szCs w:val="20"/>
              <w:lang w:val="en-CA"/>
            </w:rPr>
            <w:t>ensures</w:t>
          </w:r>
          <w:r w:rsidRPr="00B93207">
            <w:rPr>
              <w:rFonts w:ascii="Arial" w:hAnsi="Arial"/>
              <w:color w:val="auto"/>
              <w:szCs w:val="20"/>
              <w:lang w:val="en-CA"/>
            </w:rPr>
            <w:t xml:space="preserve"> that </w:t>
          </w:r>
          <w:r w:rsidR="00EE19AB" w:rsidRPr="00B93207">
            <w:rPr>
              <w:rFonts w:ascii="Arial" w:hAnsi="Arial"/>
              <w:color w:val="auto"/>
              <w:szCs w:val="20"/>
              <w:lang w:val="en-CA"/>
            </w:rPr>
            <w:t xml:space="preserve">all </w:t>
          </w:r>
          <w:r w:rsidRPr="00B93207">
            <w:rPr>
              <w:rFonts w:ascii="Arial" w:hAnsi="Arial"/>
              <w:color w:val="auto"/>
              <w:szCs w:val="20"/>
              <w:lang w:val="en-CA"/>
            </w:rPr>
            <w:t>purchased product</w:t>
          </w:r>
          <w:r w:rsidR="000C7D86" w:rsidRPr="00B93207">
            <w:rPr>
              <w:rFonts w:ascii="Arial" w:hAnsi="Arial"/>
              <w:color w:val="auto"/>
              <w:szCs w:val="20"/>
              <w:lang w:val="en-CA"/>
            </w:rPr>
            <w:t>s or services that are incorporated in to our final products;</w:t>
          </w:r>
          <w:r w:rsidRPr="00B93207">
            <w:rPr>
              <w:rFonts w:ascii="Arial" w:hAnsi="Arial"/>
              <w:color w:val="auto"/>
              <w:szCs w:val="20"/>
              <w:lang w:val="en-CA"/>
            </w:rPr>
            <w:t xml:space="preserve"> conform to </w:t>
          </w:r>
          <w:r w:rsidR="00EE19AB" w:rsidRPr="00B93207">
            <w:rPr>
              <w:rFonts w:ascii="Arial" w:hAnsi="Arial"/>
              <w:color w:val="auto"/>
              <w:szCs w:val="20"/>
              <w:lang w:val="en-CA"/>
            </w:rPr>
            <w:t xml:space="preserve">our specified </w:t>
          </w:r>
          <w:r w:rsidRPr="00B93207">
            <w:rPr>
              <w:rFonts w:ascii="Arial" w:hAnsi="Arial"/>
              <w:color w:val="auto"/>
              <w:szCs w:val="20"/>
              <w:lang w:val="en-CA"/>
            </w:rPr>
            <w:t>requirements</w:t>
          </w:r>
          <w:r w:rsidR="00EE19AB" w:rsidRPr="00B93207">
            <w:rPr>
              <w:rFonts w:ascii="Arial" w:hAnsi="Arial"/>
              <w:color w:val="auto"/>
              <w:szCs w:val="20"/>
              <w:lang w:val="en-CA"/>
            </w:rPr>
            <w:t>.</w:t>
          </w:r>
          <w:r w:rsidRPr="00B93207">
            <w:rPr>
              <w:rFonts w:ascii="Arial" w:hAnsi="Arial"/>
              <w:color w:val="auto"/>
              <w:szCs w:val="20"/>
              <w:lang w:val="en-CA"/>
            </w:rPr>
            <w:t xml:space="preserve"> </w:t>
          </w:r>
        </w:p>
        <w:p w14:paraId="5708ADA4" w14:textId="4FAEA1FC" w:rsidR="000E0DC1" w:rsidRPr="00B93207" w:rsidRDefault="009306F7" w:rsidP="001F3422">
          <w:pPr>
            <w:rPr>
              <w:rFonts w:ascii="Arial" w:hAnsi="Arial"/>
              <w:color w:val="auto"/>
              <w:szCs w:val="20"/>
              <w:lang w:val="en-CA"/>
            </w:rPr>
          </w:pPr>
          <w:r w:rsidRPr="00B93207">
            <w:rPr>
              <w:rFonts w:ascii="Arial" w:hAnsi="Arial"/>
              <w:color w:val="auto"/>
              <w:szCs w:val="20"/>
              <w:lang w:val="en-CA"/>
            </w:rPr>
            <w:t>Testmetric</w:t>
          </w:r>
          <w:r w:rsidR="00B72CAB" w:rsidRPr="00B93207">
            <w:rPr>
              <w:rFonts w:ascii="Arial" w:hAnsi="Arial"/>
              <w:color w:val="auto"/>
              <w:szCs w:val="20"/>
              <w:lang w:val="en-CA"/>
            </w:rPr>
            <w:t xml:space="preserve"> </w:t>
          </w:r>
          <w:r w:rsidR="008E012F" w:rsidRPr="00B93207">
            <w:rPr>
              <w:rFonts w:ascii="Arial" w:hAnsi="Arial"/>
              <w:color w:val="auto"/>
              <w:szCs w:val="20"/>
              <w:lang w:val="en-CA"/>
            </w:rPr>
            <w:t>accomplishes</w:t>
          </w:r>
          <w:r w:rsidR="001F3422" w:rsidRPr="00B93207">
            <w:rPr>
              <w:rFonts w:ascii="Arial" w:hAnsi="Arial"/>
              <w:color w:val="auto"/>
              <w:szCs w:val="20"/>
              <w:lang w:val="en-CA"/>
            </w:rPr>
            <w:t xml:space="preserve"> this by closely working with </w:t>
          </w:r>
          <w:r w:rsidR="00F34F9E" w:rsidRPr="00B93207">
            <w:rPr>
              <w:rFonts w:ascii="Arial" w:hAnsi="Arial"/>
              <w:color w:val="auto"/>
              <w:szCs w:val="20"/>
              <w:lang w:val="en-CA"/>
            </w:rPr>
            <w:t>a network of external</w:t>
          </w:r>
          <w:r w:rsidR="00893EA8" w:rsidRPr="00B93207">
            <w:rPr>
              <w:rFonts w:ascii="Arial" w:hAnsi="Arial"/>
              <w:color w:val="auto"/>
              <w:szCs w:val="20"/>
              <w:lang w:val="en-CA"/>
            </w:rPr>
            <w:t xml:space="preserve"> </w:t>
          </w:r>
          <w:r w:rsidR="001F3422" w:rsidRPr="00B93207">
            <w:rPr>
              <w:rFonts w:ascii="Arial" w:hAnsi="Arial"/>
              <w:color w:val="auto"/>
              <w:szCs w:val="20"/>
              <w:lang w:val="en-CA"/>
            </w:rPr>
            <w:t>supplier</w:t>
          </w:r>
          <w:r w:rsidR="00893EA8" w:rsidRPr="00B93207">
            <w:rPr>
              <w:rFonts w:ascii="Arial" w:hAnsi="Arial"/>
              <w:color w:val="auto"/>
              <w:szCs w:val="20"/>
              <w:lang w:val="en-CA"/>
            </w:rPr>
            <w:t>s</w:t>
          </w:r>
          <w:r w:rsidR="00F34F9E" w:rsidRPr="00B93207">
            <w:rPr>
              <w:rFonts w:ascii="Arial" w:hAnsi="Arial"/>
              <w:color w:val="auto"/>
              <w:szCs w:val="20"/>
              <w:lang w:val="en-CA"/>
            </w:rPr>
            <w:t xml:space="preserve">. Performance and capability are continually assessed </w:t>
          </w:r>
          <w:r w:rsidR="00893EA8" w:rsidRPr="00B93207">
            <w:rPr>
              <w:rFonts w:ascii="Arial" w:hAnsi="Arial"/>
              <w:color w:val="auto"/>
              <w:szCs w:val="20"/>
              <w:lang w:val="en-CA"/>
            </w:rPr>
            <w:t xml:space="preserve">through </w:t>
          </w:r>
          <w:r w:rsidR="001F3422" w:rsidRPr="00B93207">
            <w:rPr>
              <w:rFonts w:ascii="Arial" w:hAnsi="Arial"/>
              <w:color w:val="auto"/>
              <w:szCs w:val="20"/>
              <w:lang w:val="en-CA"/>
            </w:rPr>
            <w:t>periodic</w:t>
          </w:r>
          <w:r w:rsidR="00D05A0B" w:rsidRPr="00B93207">
            <w:rPr>
              <w:rFonts w:ascii="Arial" w:hAnsi="Arial"/>
              <w:color w:val="auto"/>
              <w:szCs w:val="20"/>
              <w:lang w:val="en-CA"/>
            </w:rPr>
            <w:t xml:space="preserve"> evaluations</w:t>
          </w:r>
          <w:r w:rsidR="00893EA8" w:rsidRPr="00B93207">
            <w:rPr>
              <w:rFonts w:ascii="Arial" w:hAnsi="Arial"/>
              <w:color w:val="auto"/>
              <w:szCs w:val="20"/>
              <w:lang w:val="en-CA"/>
            </w:rPr>
            <w:t xml:space="preserve">, performance </w:t>
          </w:r>
          <w:r w:rsidR="00F34F9E" w:rsidRPr="00B93207">
            <w:rPr>
              <w:rFonts w:ascii="Arial" w:hAnsi="Arial"/>
              <w:color w:val="auto"/>
              <w:szCs w:val="20"/>
              <w:lang w:val="en-CA"/>
            </w:rPr>
            <w:t xml:space="preserve">data </w:t>
          </w:r>
          <w:r w:rsidR="00893EA8" w:rsidRPr="00B93207">
            <w:rPr>
              <w:rFonts w:ascii="Arial" w:hAnsi="Arial"/>
              <w:color w:val="auto"/>
              <w:szCs w:val="20"/>
              <w:lang w:val="en-CA"/>
            </w:rPr>
            <w:t xml:space="preserve">analysis and </w:t>
          </w:r>
          <w:r w:rsidR="001F3422" w:rsidRPr="00B93207">
            <w:rPr>
              <w:rFonts w:ascii="Arial" w:hAnsi="Arial"/>
              <w:color w:val="auto"/>
              <w:szCs w:val="20"/>
              <w:lang w:val="en-CA"/>
            </w:rPr>
            <w:t>inspecti</w:t>
          </w:r>
          <w:r w:rsidR="00893EA8" w:rsidRPr="00B93207">
            <w:rPr>
              <w:rFonts w:ascii="Arial" w:hAnsi="Arial"/>
              <w:color w:val="auto"/>
              <w:szCs w:val="20"/>
              <w:lang w:val="en-CA"/>
            </w:rPr>
            <w:t>o</w:t>
          </w:r>
          <w:r w:rsidR="001F3422" w:rsidRPr="00B93207">
            <w:rPr>
              <w:rFonts w:ascii="Arial" w:hAnsi="Arial"/>
              <w:color w:val="auto"/>
              <w:szCs w:val="20"/>
              <w:lang w:val="en-CA"/>
            </w:rPr>
            <w:t>n</w:t>
          </w:r>
          <w:r w:rsidR="00893EA8" w:rsidRPr="00B93207">
            <w:rPr>
              <w:rFonts w:ascii="Arial" w:hAnsi="Arial"/>
              <w:color w:val="auto"/>
              <w:szCs w:val="20"/>
              <w:lang w:val="en-CA"/>
            </w:rPr>
            <w:t xml:space="preserve"> or verification of the supplied </w:t>
          </w:r>
          <w:r w:rsidR="001F3422" w:rsidRPr="00B93207">
            <w:rPr>
              <w:rFonts w:ascii="Arial" w:hAnsi="Arial"/>
              <w:color w:val="auto"/>
              <w:szCs w:val="20"/>
              <w:lang w:val="en-CA"/>
            </w:rPr>
            <w:t>product</w:t>
          </w:r>
          <w:r w:rsidR="00F34F9E" w:rsidRPr="00B93207">
            <w:rPr>
              <w:rFonts w:ascii="Arial" w:hAnsi="Arial"/>
              <w:color w:val="auto"/>
              <w:szCs w:val="20"/>
              <w:lang w:val="en-CA"/>
            </w:rPr>
            <w:t>s</w:t>
          </w:r>
          <w:r w:rsidR="001F3422" w:rsidRPr="00B93207">
            <w:rPr>
              <w:rFonts w:ascii="Arial" w:hAnsi="Arial"/>
              <w:color w:val="auto"/>
              <w:szCs w:val="20"/>
              <w:lang w:val="en-CA"/>
            </w:rPr>
            <w:t xml:space="preserve"> </w:t>
          </w:r>
          <w:r w:rsidR="00893EA8" w:rsidRPr="00B93207">
            <w:rPr>
              <w:rFonts w:ascii="Arial" w:hAnsi="Arial"/>
              <w:color w:val="auto"/>
              <w:szCs w:val="20"/>
              <w:lang w:val="en-CA"/>
            </w:rPr>
            <w:t>or service</w:t>
          </w:r>
          <w:r w:rsidR="00F34F9E" w:rsidRPr="00B93207">
            <w:rPr>
              <w:rFonts w:ascii="Arial" w:hAnsi="Arial"/>
              <w:color w:val="auto"/>
              <w:szCs w:val="20"/>
              <w:lang w:val="en-CA"/>
            </w:rPr>
            <w:t>s</w:t>
          </w:r>
          <w:r w:rsidR="001F3422" w:rsidRPr="00B93207">
            <w:rPr>
              <w:rFonts w:ascii="Arial" w:hAnsi="Arial"/>
              <w:color w:val="auto"/>
              <w:szCs w:val="20"/>
              <w:lang w:val="en-CA"/>
            </w:rPr>
            <w:t xml:space="preserve">. </w:t>
          </w:r>
        </w:p>
        <w:p w14:paraId="02FA4FF0" w14:textId="77777777" w:rsidR="001F3422" w:rsidRPr="00B93207" w:rsidRDefault="001F3422" w:rsidP="007044B9">
          <w:pPr>
            <w:spacing w:after="60"/>
            <w:rPr>
              <w:rFonts w:ascii="Arial" w:hAnsi="Arial"/>
              <w:color w:val="auto"/>
              <w:szCs w:val="20"/>
              <w:lang w:val="en-CA"/>
            </w:rPr>
          </w:pPr>
          <w:r w:rsidRPr="00B93207">
            <w:rPr>
              <w:rFonts w:ascii="Arial" w:hAnsi="Arial"/>
              <w:color w:val="auto"/>
              <w:szCs w:val="20"/>
              <w:lang w:val="en-CA"/>
            </w:rPr>
            <w:t xml:space="preserve">The type and extent of control applied to </w:t>
          </w:r>
          <w:r w:rsidR="000E0DC1" w:rsidRPr="00B93207">
            <w:rPr>
              <w:rFonts w:ascii="Arial" w:hAnsi="Arial"/>
              <w:color w:val="auto"/>
              <w:szCs w:val="20"/>
              <w:lang w:val="en-CA"/>
            </w:rPr>
            <w:t>our</w:t>
          </w:r>
          <w:r w:rsidRPr="00B93207">
            <w:rPr>
              <w:rFonts w:ascii="Arial" w:hAnsi="Arial"/>
              <w:color w:val="auto"/>
              <w:szCs w:val="20"/>
              <w:lang w:val="en-CA"/>
            </w:rPr>
            <w:t xml:space="preserve"> supplier</w:t>
          </w:r>
          <w:r w:rsidR="000E0DC1" w:rsidRPr="00B93207">
            <w:rPr>
              <w:rFonts w:ascii="Arial" w:hAnsi="Arial"/>
              <w:color w:val="auto"/>
              <w:szCs w:val="20"/>
              <w:lang w:val="en-CA"/>
            </w:rPr>
            <w:t>s</w:t>
          </w:r>
          <w:r w:rsidRPr="00B93207">
            <w:rPr>
              <w:rFonts w:ascii="Arial" w:hAnsi="Arial"/>
              <w:color w:val="auto"/>
              <w:szCs w:val="20"/>
              <w:lang w:val="en-CA"/>
            </w:rPr>
            <w:t xml:space="preserve"> and the purchased product is dependent upon the effect </w:t>
          </w:r>
          <w:r w:rsidR="000E0DC1" w:rsidRPr="00B93207">
            <w:rPr>
              <w:rFonts w:ascii="Arial" w:hAnsi="Arial"/>
              <w:color w:val="auto"/>
              <w:szCs w:val="20"/>
              <w:lang w:val="en-CA"/>
            </w:rPr>
            <w:t xml:space="preserve">that </w:t>
          </w:r>
          <w:r w:rsidRPr="00B93207">
            <w:rPr>
              <w:rFonts w:ascii="Arial" w:hAnsi="Arial"/>
              <w:color w:val="auto"/>
              <w:szCs w:val="20"/>
              <w:lang w:val="en-CA"/>
            </w:rPr>
            <w:t xml:space="preserve">the </w:t>
          </w:r>
          <w:r w:rsidR="00F4260E" w:rsidRPr="00B93207">
            <w:rPr>
              <w:rFonts w:ascii="Arial" w:hAnsi="Arial"/>
              <w:color w:val="auto"/>
              <w:szCs w:val="20"/>
              <w:lang w:val="en-CA"/>
            </w:rPr>
            <w:t>outsourced</w:t>
          </w:r>
          <w:r w:rsidR="00687B11" w:rsidRPr="00B93207">
            <w:rPr>
              <w:rFonts w:ascii="Arial" w:hAnsi="Arial"/>
              <w:color w:val="auto"/>
              <w:szCs w:val="20"/>
              <w:lang w:val="en-CA"/>
            </w:rPr>
            <w:t xml:space="preserve"> product</w:t>
          </w:r>
          <w:r w:rsidR="000E0DC1" w:rsidRPr="00B93207">
            <w:rPr>
              <w:rFonts w:ascii="Arial" w:hAnsi="Arial"/>
              <w:color w:val="auto"/>
              <w:szCs w:val="20"/>
              <w:lang w:val="en-CA"/>
            </w:rPr>
            <w:t xml:space="preserve"> </w:t>
          </w:r>
          <w:r w:rsidR="00F4260E" w:rsidRPr="00B93207">
            <w:rPr>
              <w:rFonts w:ascii="Arial" w:hAnsi="Arial"/>
              <w:color w:val="auto"/>
              <w:szCs w:val="20"/>
              <w:lang w:val="en-CA"/>
            </w:rPr>
            <w:t xml:space="preserve">or service </w:t>
          </w:r>
          <w:r w:rsidR="000E0DC1" w:rsidRPr="00B93207">
            <w:rPr>
              <w:rFonts w:ascii="Arial" w:hAnsi="Arial"/>
              <w:color w:val="auto"/>
              <w:szCs w:val="20"/>
              <w:lang w:val="en-CA"/>
            </w:rPr>
            <w:t>may have o</w:t>
          </w:r>
          <w:r w:rsidR="00687B11" w:rsidRPr="00B93207">
            <w:rPr>
              <w:rFonts w:ascii="Arial" w:hAnsi="Arial"/>
              <w:color w:val="auto"/>
              <w:szCs w:val="20"/>
              <w:lang w:val="en-CA"/>
            </w:rPr>
            <w:t xml:space="preserve">n </w:t>
          </w:r>
          <w:r w:rsidR="000E0DC1" w:rsidRPr="00B93207">
            <w:rPr>
              <w:rFonts w:ascii="Arial" w:hAnsi="Arial"/>
              <w:color w:val="auto"/>
              <w:szCs w:val="20"/>
              <w:lang w:val="en-CA"/>
            </w:rPr>
            <w:t>our</w:t>
          </w:r>
          <w:r w:rsidRPr="00B93207">
            <w:rPr>
              <w:rFonts w:ascii="Arial" w:hAnsi="Arial"/>
              <w:color w:val="auto"/>
              <w:szCs w:val="20"/>
              <w:lang w:val="en-CA"/>
            </w:rPr>
            <w:t xml:space="preserve"> final product</w:t>
          </w:r>
          <w:r w:rsidR="000E0DC1" w:rsidRPr="00B93207">
            <w:rPr>
              <w:rFonts w:ascii="Arial" w:hAnsi="Arial"/>
              <w:color w:val="auto"/>
              <w:szCs w:val="20"/>
              <w:lang w:val="en-CA"/>
            </w:rPr>
            <w:t xml:space="preserve"> or service. The following considerations are taken in to account</w:t>
          </w:r>
          <w:r w:rsidR="00F4260E" w:rsidRPr="00B93207">
            <w:rPr>
              <w:rFonts w:ascii="Arial" w:hAnsi="Arial"/>
              <w:color w:val="auto"/>
              <w:szCs w:val="20"/>
              <w:lang w:val="en-CA"/>
            </w:rPr>
            <w:t xml:space="preserve"> by</w:t>
          </w:r>
          <w:r w:rsidR="000E0DC1" w:rsidRPr="00B93207">
            <w:rPr>
              <w:rFonts w:ascii="Arial" w:hAnsi="Arial"/>
              <w:color w:val="auto"/>
              <w:szCs w:val="20"/>
              <w:lang w:val="en-CA"/>
            </w:rPr>
            <w:t>:</w:t>
          </w:r>
        </w:p>
        <w:p w14:paraId="57D9581E" w14:textId="77777777" w:rsidR="00687B11" w:rsidRPr="00B93207" w:rsidRDefault="00893EA8" w:rsidP="00635D11">
          <w:pPr>
            <w:pStyle w:val="ListParagraph"/>
            <w:numPr>
              <w:ilvl w:val="0"/>
              <w:numId w:val="46"/>
            </w:numPr>
            <w:rPr>
              <w:rFonts w:ascii="Arial" w:hAnsi="Arial"/>
              <w:color w:val="auto"/>
              <w:szCs w:val="20"/>
              <w:lang w:val="en-CA"/>
            </w:rPr>
          </w:pPr>
          <w:r w:rsidRPr="00B93207">
            <w:rPr>
              <w:rFonts w:ascii="Arial" w:hAnsi="Arial"/>
              <w:color w:val="auto"/>
              <w:szCs w:val="20"/>
              <w:lang w:val="en-CA"/>
            </w:rPr>
            <w:t>Ensur</w:t>
          </w:r>
          <w:r w:rsidR="00F4260E" w:rsidRPr="00B93207">
            <w:rPr>
              <w:rFonts w:ascii="Arial" w:hAnsi="Arial"/>
              <w:color w:val="auto"/>
              <w:szCs w:val="20"/>
              <w:lang w:val="en-CA"/>
            </w:rPr>
            <w:t>ing</w:t>
          </w:r>
          <w:r w:rsidRPr="00B93207">
            <w:rPr>
              <w:rFonts w:ascii="Arial" w:hAnsi="Arial"/>
              <w:color w:val="auto"/>
              <w:szCs w:val="20"/>
              <w:lang w:val="en-CA"/>
            </w:rPr>
            <w:t xml:space="preserve"> </w:t>
          </w:r>
          <w:r w:rsidR="00F4260E" w:rsidRPr="00B93207">
            <w:rPr>
              <w:rFonts w:ascii="Arial" w:hAnsi="Arial"/>
              <w:color w:val="auto"/>
              <w:szCs w:val="20"/>
              <w:lang w:val="en-CA"/>
            </w:rPr>
            <w:t xml:space="preserve">that </w:t>
          </w:r>
          <w:r w:rsidRPr="00B93207">
            <w:rPr>
              <w:rFonts w:ascii="Arial" w:hAnsi="Arial"/>
              <w:color w:val="auto"/>
              <w:szCs w:val="20"/>
              <w:lang w:val="en-CA"/>
            </w:rPr>
            <w:t>we u</w:t>
          </w:r>
          <w:r w:rsidR="00687B11" w:rsidRPr="00B93207">
            <w:rPr>
              <w:rFonts w:ascii="Arial" w:hAnsi="Arial"/>
              <w:color w:val="auto"/>
              <w:szCs w:val="20"/>
              <w:lang w:val="en-CA"/>
            </w:rPr>
            <w:t>nderstand the capabilities and competencies of potential outsourcing suppliers;</w:t>
          </w:r>
        </w:p>
        <w:p w14:paraId="48165E00" w14:textId="77777777" w:rsidR="00687B11" w:rsidRPr="00B93207" w:rsidRDefault="00F4260E" w:rsidP="00635D11">
          <w:pPr>
            <w:pStyle w:val="ListParagraph"/>
            <w:numPr>
              <w:ilvl w:val="0"/>
              <w:numId w:val="46"/>
            </w:numPr>
            <w:rPr>
              <w:rFonts w:ascii="Arial" w:hAnsi="Arial"/>
              <w:color w:val="auto"/>
              <w:szCs w:val="20"/>
              <w:lang w:val="en-CA"/>
            </w:rPr>
          </w:pPr>
          <w:r w:rsidRPr="00B93207">
            <w:rPr>
              <w:rFonts w:ascii="Arial" w:hAnsi="Arial"/>
              <w:color w:val="auto"/>
              <w:szCs w:val="20"/>
              <w:lang w:val="en-CA"/>
            </w:rPr>
            <w:t>Ensuring that we c</w:t>
          </w:r>
          <w:r w:rsidR="00687B11" w:rsidRPr="00B93207">
            <w:rPr>
              <w:rFonts w:ascii="Arial" w:hAnsi="Arial"/>
              <w:color w:val="auto"/>
              <w:szCs w:val="20"/>
              <w:lang w:val="en-CA"/>
            </w:rPr>
            <w:t>learly communicate the roles and responsibilities of the outsourcing supplier;</w:t>
          </w:r>
        </w:p>
        <w:p w14:paraId="1D211472" w14:textId="77777777" w:rsidR="00687B11" w:rsidRPr="00B93207" w:rsidRDefault="00F4260E" w:rsidP="00635D11">
          <w:pPr>
            <w:pStyle w:val="ListParagraph"/>
            <w:numPr>
              <w:ilvl w:val="0"/>
              <w:numId w:val="46"/>
            </w:numPr>
            <w:rPr>
              <w:rFonts w:ascii="Arial" w:hAnsi="Arial"/>
              <w:color w:val="auto"/>
              <w:szCs w:val="20"/>
              <w:lang w:val="en-CA"/>
            </w:rPr>
          </w:pPr>
          <w:r w:rsidRPr="00B93207">
            <w:rPr>
              <w:rFonts w:ascii="Arial" w:hAnsi="Arial"/>
              <w:color w:val="auto"/>
              <w:szCs w:val="20"/>
              <w:lang w:val="en-CA"/>
            </w:rPr>
            <w:t>Defining</w:t>
          </w:r>
          <w:r w:rsidR="00687B11" w:rsidRPr="00B93207">
            <w:rPr>
              <w:rFonts w:ascii="Arial" w:hAnsi="Arial"/>
              <w:color w:val="auto"/>
              <w:szCs w:val="20"/>
              <w:lang w:val="en-CA"/>
            </w:rPr>
            <w:t xml:space="preserve"> the quality requirements for the outsourced process, activity, or product;</w:t>
          </w:r>
        </w:p>
        <w:p w14:paraId="191A2937" w14:textId="77777777" w:rsidR="00687B11" w:rsidRPr="00B93207" w:rsidRDefault="00F4260E" w:rsidP="00635D11">
          <w:pPr>
            <w:pStyle w:val="ListParagraph"/>
            <w:numPr>
              <w:ilvl w:val="0"/>
              <w:numId w:val="46"/>
            </w:numPr>
            <w:rPr>
              <w:rFonts w:ascii="Arial" w:hAnsi="Arial"/>
              <w:color w:val="auto"/>
              <w:szCs w:val="20"/>
              <w:lang w:val="en-CA"/>
            </w:rPr>
          </w:pPr>
          <w:r w:rsidRPr="00B93207">
            <w:rPr>
              <w:rFonts w:ascii="Arial" w:hAnsi="Arial"/>
              <w:color w:val="auto"/>
              <w:szCs w:val="20"/>
              <w:lang w:val="en-CA"/>
            </w:rPr>
            <w:t>E</w:t>
          </w:r>
          <w:r w:rsidR="00687B11" w:rsidRPr="00B93207">
            <w:rPr>
              <w:rFonts w:ascii="Arial" w:hAnsi="Arial"/>
              <w:color w:val="auto"/>
              <w:szCs w:val="20"/>
              <w:lang w:val="en-CA"/>
            </w:rPr>
            <w:t>stablish</w:t>
          </w:r>
          <w:r w:rsidRPr="00B93207">
            <w:rPr>
              <w:rFonts w:ascii="Arial" w:hAnsi="Arial"/>
              <w:color w:val="auto"/>
              <w:szCs w:val="20"/>
              <w:lang w:val="en-CA"/>
            </w:rPr>
            <w:t>ing</w:t>
          </w:r>
          <w:r w:rsidR="00687B11" w:rsidRPr="00B93207">
            <w:rPr>
              <w:rFonts w:ascii="Arial" w:hAnsi="Arial"/>
              <w:color w:val="auto"/>
              <w:szCs w:val="20"/>
              <w:lang w:val="en-CA"/>
            </w:rPr>
            <w:t xml:space="preserve"> upfront the criteria for and review of delivera</w:t>
          </w:r>
          <w:r w:rsidRPr="00B93207">
            <w:rPr>
              <w:rFonts w:ascii="Arial" w:hAnsi="Arial"/>
              <w:color w:val="auto"/>
              <w:szCs w:val="20"/>
              <w:lang w:val="en-CA"/>
            </w:rPr>
            <w:t xml:space="preserve">bles, frequency of </w:t>
          </w:r>
          <w:r w:rsidR="00687B11" w:rsidRPr="00B93207">
            <w:rPr>
              <w:rFonts w:ascii="Arial" w:hAnsi="Arial"/>
              <w:color w:val="auto"/>
              <w:szCs w:val="20"/>
              <w:lang w:val="en-CA"/>
            </w:rPr>
            <w:t xml:space="preserve">inspections and audits; </w:t>
          </w:r>
        </w:p>
        <w:p w14:paraId="1BABE79E" w14:textId="77777777" w:rsidR="00687B11" w:rsidRPr="00B93207" w:rsidRDefault="000E0DC1" w:rsidP="00635D11">
          <w:pPr>
            <w:pStyle w:val="ListParagraph"/>
            <w:numPr>
              <w:ilvl w:val="0"/>
              <w:numId w:val="46"/>
            </w:numPr>
            <w:rPr>
              <w:rFonts w:ascii="Arial" w:hAnsi="Arial"/>
              <w:color w:val="auto"/>
              <w:szCs w:val="20"/>
              <w:lang w:val="en-CA"/>
            </w:rPr>
          </w:pPr>
          <w:r w:rsidRPr="00B93207">
            <w:rPr>
              <w:rFonts w:ascii="Arial" w:hAnsi="Arial"/>
              <w:color w:val="auto"/>
              <w:szCs w:val="20"/>
              <w:lang w:val="en-CA"/>
            </w:rPr>
            <w:t>Select</w:t>
          </w:r>
          <w:r w:rsidR="00F4260E" w:rsidRPr="00B93207">
            <w:rPr>
              <w:rFonts w:ascii="Arial" w:hAnsi="Arial"/>
              <w:color w:val="auto"/>
              <w:szCs w:val="20"/>
              <w:lang w:val="en-CA"/>
            </w:rPr>
            <w:t>ing</w:t>
          </w:r>
          <w:r w:rsidRPr="00B93207">
            <w:rPr>
              <w:rFonts w:ascii="Arial" w:hAnsi="Arial"/>
              <w:color w:val="auto"/>
              <w:szCs w:val="20"/>
              <w:lang w:val="en-CA"/>
            </w:rPr>
            <w:t xml:space="preserve"> and qualify</w:t>
          </w:r>
          <w:r w:rsidR="00F4260E" w:rsidRPr="00B93207">
            <w:rPr>
              <w:rFonts w:ascii="Arial" w:hAnsi="Arial"/>
              <w:color w:val="auto"/>
              <w:szCs w:val="20"/>
              <w:lang w:val="en-CA"/>
            </w:rPr>
            <w:t>ing</w:t>
          </w:r>
          <w:r w:rsidRPr="00B93207">
            <w:rPr>
              <w:rFonts w:ascii="Arial" w:hAnsi="Arial"/>
              <w:color w:val="auto"/>
              <w:szCs w:val="20"/>
              <w:lang w:val="en-CA"/>
            </w:rPr>
            <w:t xml:space="preserve"> </w:t>
          </w:r>
          <w:r w:rsidR="00687B11" w:rsidRPr="00B93207">
            <w:rPr>
              <w:rFonts w:ascii="Arial" w:hAnsi="Arial"/>
              <w:color w:val="auto"/>
              <w:szCs w:val="20"/>
              <w:lang w:val="en-CA"/>
            </w:rPr>
            <w:t>appropriate outsourcing supplier</w:t>
          </w:r>
          <w:r w:rsidR="00F4260E" w:rsidRPr="00B93207">
            <w:rPr>
              <w:rFonts w:ascii="Arial" w:hAnsi="Arial"/>
              <w:color w:val="auto"/>
              <w:szCs w:val="20"/>
              <w:lang w:val="en-CA"/>
            </w:rPr>
            <w:t>s.</w:t>
          </w:r>
        </w:p>
        <w:p w14:paraId="45E895C1" w14:textId="2D2BB550" w:rsidR="00D05A0B" w:rsidRPr="00B93207" w:rsidRDefault="001F3422" w:rsidP="00D05A0B">
          <w:pPr>
            <w:rPr>
              <w:rFonts w:ascii="Arial" w:hAnsi="Arial"/>
              <w:b/>
              <w:color w:val="auto"/>
              <w:szCs w:val="20"/>
              <w:lang w:val="en-CA"/>
            </w:rPr>
          </w:pPr>
          <w:r w:rsidRPr="00B93207">
            <w:rPr>
              <w:rFonts w:ascii="Arial" w:hAnsi="Arial"/>
              <w:color w:val="auto"/>
              <w:szCs w:val="20"/>
              <w:lang w:val="en-CA"/>
            </w:rPr>
            <w:t xml:space="preserve">It is the responsibility of the </w:t>
          </w:r>
          <w:r w:rsidR="00315A3B" w:rsidRPr="00B93207">
            <w:rPr>
              <w:rFonts w:ascii="Arial" w:hAnsi="Arial"/>
              <w:color w:val="auto"/>
              <w:szCs w:val="20"/>
              <w:lang w:val="en-CA"/>
            </w:rPr>
            <w:t xml:space="preserve">Technical Manager </w:t>
          </w:r>
          <w:r w:rsidRPr="00B93207">
            <w:rPr>
              <w:rFonts w:ascii="Arial" w:hAnsi="Arial"/>
              <w:color w:val="auto"/>
              <w:szCs w:val="20"/>
              <w:lang w:val="en-CA"/>
            </w:rPr>
            <w:t>to evaluate and select suppliers based on their ability to supply product</w:t>
          </w:r>
          <w:r w:rsidR="000C7D86" w:rsidRPr="00B93207">
            <w:rPr>
              <w:rFonts w:ascii="Arial" w:hAnsi="Arial"/>
              <w:color w:val="auto"/>
              <w:szCs w:val="20"/>
              <w:lang w:val="en-CA"/>
            </w:rPr>
            <w:t>s or services</w:t>
          </w:r>
          <w:r w:rsidRPr="00B93207">
            <w:rPr>
              <w:rFonts w:ascii="Arial" w:hAnsi="Arial"/>
              <w:color w:val="auto"/>
              <w:szCs w:val="20"/>
              <w:lang w:val="en-CA"/>
            </w:rPr>
            <w:t xml:space="preserve"> in accordance with specified requirements. Additionally, other internal resources may be called on to assist as required. </w:t>
          </w:r>
          <w:r w:rsidR="00D63272" w:rsidRPr="00B93207">
            <w:rPr>
              <w:rFonts w:ascii="Arial" w:hAnsi="Arial"/>
              <w:color w:val="auto"/>
              <w:szCs w:val="20"/>
              <w:lang w:val="en-CA"/>
            </w:rPr>
            <w:t>The c</w:t>
          </w:r>
          <w:r w:rsidRPr="00B93207">
            <w:rPr>
              <w:rFonts w:ascii="Arial" w:hAnsi="Arial"/>
              <w:color w:val="auto"/>
              <w:szCs w:val="20"/>
              <w:lang w:val="en-CA"/>
            </w:rPr>
            <w:t xml:space="preserve">riteria for </w:t>
          </w:r>
          <w:r w:rsidR="008E012F" w:rsidRPr="00B93207">
            <w:rPr>
              <w:rFonts w:ascii="Arial" w:hAnsi="Arial"/>
              <w:color w:val="auto"/>
              <w:szCs w:val="20"/>
              <w:lang w:val="en-CA"/>
            </w:rPr>
            <w:t xml:space="preserve">the </w:t>
          </w:r>
          <w:r w:rsidRPr="00B93207">
            <w:rPr>
              <w:rFonts w:ascii="Arial" w:hAnsi="Arial"/>
              <w:color w:val="auto"/>
              <w:szCs w:val="20"/>
              <w:lang w:val="en-CA"/>
            </w:rPr>
            <w:t xml:space="preserve">selection, evaluation and re-evaluation are defined in </w:t>
          </w:r>
          <w:r w:rsidR="00D05A0B" w:rsidRPr="00B93207">
            <w:rPr>
              <w:rFonts w:ascii="Arial" w:hAnsi="Arial"/>
              <w:color w:val="auto"/>
              <w:szCs w:val="20"/>
              <w:lang w:val="en-CA"/>
            </w:rPr>
            <w:t>Supplier Evaluation Documentation</w:t>
          </w:r>
          <w:r w:rsidRPr="00B93207">
            <w:rPr>
              <w:rFonts w:ascii="Arial" w:hAnsi="Arial"/>
              <w:color w:val="auto"/>
              <w:szCs w:val="20"/>
              <w:lang w:val="en-CA"/>
            </w:rPr>
            <w:t>, while records of the results of evaluations and any necessary actions arising from the evaluation are maintained.</w:t>
          </w:r>
          <w:r w:rsidR="00D05A0B" w:rsidRPr="00B93207">
            <w:rPr>
              <w:rFonts w:ascii="Arial" w:hAnsi="Arial"/>
              <w:color w:val="auto"/>
              <w:szCs w:val="20"/>
              <w:lang w:val="en-CA"/>
            </w:rPr>
            <w:br w:type="page"/>
          </w:r>
        </w:p>
        <w:p w14:paraId="5C5C08B3" w14:textId="79EAF5E7" w:rsidR="001F3422" w:rsidRPr="00B93207" w:rsidRDefault="00315A3B" w:rsidP="00315A3B">
          <w:pPr>
            <w:pStyle w:val="Heading03"/>
            <w:numPr>
              <w:ilvl w:val="0"/>
              <w:numId w:val="0"/>
            </w:numPr>
            <w:ind w:left="720" w:hanging="720"/>
            <w:jc w:val="both"/>
            <w:rPr>
              <w:rFonts w:ascii="Arial" w:hAnsi="Arial"/>
              <w:color w:val="auto"/>
              <w:sz w:val="20"/>
              <w:szCs w:val="20"/>
              <w:lang w:val="en-CA"/>
            </w:rPr>
          </w:pPr>
          <w:bookmarkStart w:id="49" w:name="_Toc29557596"/>
          <w:r w:rsidRPr="00B93207">
            <w:rPr>
              <w:rFonts w:ascii="Arial" w:hAnsi="Arial"/>
              <w:color w:val="auto"/>
              <w:sz w:val="20"/>
              <w:szCs w:val="20"/>
              <w:lang w:val="en-CA"/>
            </w:rPr>
            <w:lastRenderedPageBreak/>
            <w:t xml:space="preserve">8.4.2 </w:t>
          </w:r>
          <w:r w:rsidR="00C27B37" w:rsidRPr="00B93207">
            <w:rPr>
              <w:rFonts w:ascii="Arial" w:hAnsi="Arial"/>
              <w:color w:val="auto"/>
              <w:sz w:val="20"/>
              <w:szCs w:val="20"/>
              <w:lang w:val="en-CA"/>
            </w:rPr>
            <w:t>Purchasing Controls</w:t>
          </w:r>
          <w:bookmarkEnd w:id="49"/>
        </w:p>
        <w:p w14:paraId="51C69251" w14:textId="77777777" w:rsidR="00AC0C27" w:rsidRPr="00B93207" w:rsidRDefault="001F3422" w:rsidP="007044B9">
          <w:pPr>
            <w:spacing w:after="60"/>
            <w:rPr>
              <w:rFonts w:ascii="Arial" w:hAnsi="Arial"/>
              <w:color w:val="auto"/>
              <w:szCs w:val="20"/>
              <w:lang w:val="en-CA"/>
            </w:rPr>
          </w:pPr>
          <w:r w:rsidRPr="00B93207">
            <w:rPr>
              <w:rFonts w:ascii="Arial" w:hAnsi="Arial"/>
              <w:color w:val="auto"/>
              <w:szCs w:val="20"/>
              <w:lang w:val="en-CA"/>
            </w:rPr>
            <w:t>Purchased items are checked against the purchase order to confirm identity and quantity. Satisfactory items are placed in stock. In the event that items are rejected on receipt</w:t>
          </w:r>
          <w:r w:rsidR="00F4260E" w:rsidRPr="00B93207">
            <w:rPr>
              <w:rFonts w:ascii="Arial" w:hAnsi="Arial"/>
              <w:color w:val="auto"/>
              <w:szCs w:val="20"/>
              <w:lang w:val="en-CA"/>
            </w:rPr>
            <w:t>,</w:t>
          </w:r>
          <w:r w:rsidRPr="00B93207">
            <w:rPr>
              <w:rFonts w:ascii="Arial" w:hAnsi="Arial"/>
              <w:color w:val="auto"/>
              <w:szCs w:val="20"/>
              <w:lang w:val="en-CA"/>
            </w:rPr>
            <w:t xml:space="preserve"> a non-conformance report is raised and the supplier contacted to arrange replacement or credit. </w:t>
          </w:r>
          <w:r w:rsidR="009306F7" w:rsidRPr="00B93207">
            <w:rPr>
              <w:rFonts w:ascii="Arial" w:hAnsi="Arial"/>
              <w:color w:val="auto"/>
              <w:szCs w:val="20"/>
              <w:lang w:val="en-CA"/>
            </w:rPr>
            <w:t>Testmetric</w:t>
          </w:r>
          <w:r w:rsidR="00B72CAB" w:rsidRPr="00B93207">
            <w:rPr>
              <w:rFonts w:ascii="Arial" w:hAnsi="Arial"/>
              <w:color w:val="auto"/>
              <w:szCs w:val="20"/>
              <w:lang w:val="en-CA"/>
            </w:rPr>
            <w:t xml:space="preserve"> </w:t>
          </w:r>
          <w:r w:rsidR="00AC0C27" w:rsidRPr="00B93207">
            <w:rPr>
              <w:rFonts w:ascii="Arial" w:hAnsi="Arial"/>
              <w:color w:val="auto"/>
              <w:szCs w:val="20"/>
              <w:lang w:val="en-CA"/>
            </w:rPr>
            <w:t>has established and implemented a process of inspection to ensure that purchased products conform to:</w:t>
          </w:r>
        </w:p>
        <w:p w14:paraId="49E81EB8" w14:textId="77777777" w:rsidR="00AC0C27" w:rsidRPr="00B93207" w:rsidRDefault="00AC0C27" w:rsidP="00635D11">
          <w:pPr>
            <w:pStyle w:val="ListParagraph"/>
            <w:numPr>
              <w:ilvl w:val="0"/>
              <w:numId w:val="14"/>
            </w:numPr>
            <w:rPr>
              <w:rFonts w:ascii="Arial" w:hAnsi="Arial"/>
              <w:color w:val="auto"/>
              <w:szCs w:val="20"/>
              <w:lang w:val="en-CA"/>
            </w:rPr>
          </w:pPr>
          <w:r w:rsidRPr="00B93207">
            <w:rPr>
              <w:rFonts w:ascii="Arial" w:hAnsi="Arial"/>
              <w:color w:val="auto"/>
              <w:szCs w:val="20"/>
              <w:lang w:val="en-CA"/>
            </w:rPr>
            <w:t>Purchase orders</w:t>
          </w:r>
          <w:r w:rsidR="00EE19AB" w:rsidRPr="00B93207">
            <w:rPr>
              <w:rFonts w:ascii="Arial" w:hAnsi="Arial"/>
              <w:color w:val="auto"/>
              <w:szCs w:val="20"/>
              <w:lang w:val="en-CA"/>
            </w:rPr>
            <w:t xml:space="preserve"> and d</w:t>
          </w:r>
          <w:r w:rsidRPr="00B93207">
            <w:rPr>
              <w:rFonts w:ascii="Arial" w:hAnsi="Arial"/>
              <w:color w:val="auto"/>
              <w:szCs w:val="20"/>
              <w:lang w:val="en-CA"/>
            </w:rPr>
            <w:t>elivery notes;</w:t>
          </w:r>
        </w:p>
        <w:p w14:paraId="68EF44E5" w14:textId="77777777" w:rsidR="00AC0C27" w:rsidRPr="00B93207" w:rsidRDefault="00AC0C27" w:rsidP="00635D11">
          <w:pPr>
            <w:pStyle w:val="ListParagraph"/>
            <w:numPr>
              <w:ilvl w:val="0"/>
              <w:numId w:val="14"/>
            </w:numPr>
            <w:rPr>
              <w:rFonts w:ascii="Arial" w:hAnsi="Arial"/>
              <w:color w:val="auto"/>
              <w:szCs w:val="20"/>
              <w:lang w:val="en-CA"/>
            </w:rPr>
          </w:pPr>
          <w:r w:rsidRPr="00B93207">
            <w:rPr>
              <w:rFonts w:ascii="Arial" w:hAnsi="Arial"/>
              <w:color w:val="auto"/>
              <w:szCs w:val="20"/>
              <w:lang w:val="en-CA"/>
            </w:rPr>
            <w:t xml:space="preserve">Product specifications; </w:t>
          </w:r>
        </w:p>
        <w:p w14:paraId="3E32ED0B" w14:textId="77777777" w:rsidR="001F3422" w:rsidRPr="00B93207" w:rsidRDefault="00AC0C27" w:rsidP="00635D11">
          <w:pPr>
            <w:pStyle w:val="ListParagraph"/>
            <w:numPr>
              <w:ilvl w:val="0"/>
              <w:numId w:val="14"/>
            </w:numPr>
            <w:rPr>
              <w:rFonts w:ascii="Arial" w:hAnsi="Arial"/>
              <w:color w:val="auto"/>
              <w:szCs w:val="20"/>
              <w:lang w:val="en-CA"/>
            </w:rPr>
          </w:pPr>
          <w:r w:rsidRPr="00B93207">
            <w:rPr>
              <w:rFonts w:ascii="Arial" w:hAnsi="Arial"/>
              <w:color w:val="auto"/>
              <w:szCs w:val="20"/>
              <w:lang w:val="en-CA"/>
            </w:rPr>
            <w:t>National or international standards.</w:t>
          </w:r>
        </w:p>
        <w:p w14:paraId="42BC8F65" w14:textId="77777777" w:rsidR="004447C4" w:rsidRPr="00B93207" w:rsidRDefault="004447C4" w:rsidP="004447C4">
          <w:pPr>
            <w:rPr>
              <w:rFonts w:ascii="Arial" w:hAnsi="Arial"/>
              <w:color w:val="auto"/>
              <w:szCs w:val="20"/>
              <w:lang w:val="en-CA"/>
            </w:rPr>
          </w:pPr>
          <w:r w:rsidRPr="00B93207">
            <w:rPr>
              <w:rFonts w:ascii="Arial" w:hAnsi="Arial"/>
              <w:color w:val="auto"/>
              <w:szCs w:val="20"/>
              <w:lang w:val="en-CA"/>
            </w:rPr>
            <w:t>Where appropriate, risk control measures are applied to outsourced process or products</w:t>
          </w:r>
          <w:r w:rsidR="00EE19AB" w:rsidRPr="00B93207">
            <w:rPr>
              <w:rFonts w:ascii="Arial" w:hAnsi="Arial"/>
              <w:color w:val="auto"/>
              <w:szCs w:val="20"/>
              <w:lang w:val="en-CA"/>
            </w:rPr>
            <w:t>. R</w:t>
          </w:r>
          <w:r w:rsidRPr="00B93207">
            <w:rPr>
              <w:rFonts w:ascii="Arial" w:hAnsi="Arial"/>
              <w:color w:val="auto"/>
              <w:szCs w:val="20"/>
              <w:lang w:val="en-CA"/>
            </w:rPr>
            <w:t>isk control measures</w:t>
          </w:r>
          <w:r w:rsidR="00EE19AB" w:rsidRPr="00B93207">
            <w:rPr>
              <w:rFonts w:ascii="Arial" w:hAnsi="Arial"/>
              <w:color w:val="auto"/>
              <w:szCs w:val="20"/>
              <w:lang w:val="en-CA"/>
            </w:rPr>
            <w:t>,</w:t>
          </w:r>
          <w:r w:rsidRPr="00B93207">
            <w:rPr>
              <w:rFonts w:ascii="Arial" w:hAnsi="Arial"/>
              <w:color w:val="auto"/>
              <w:szCs w:val="20"/>
              <w:lang w:val="en-CA"/>
            </w:rPr>
            <w:t xml:space="preserve"> and their importance</w:t>
          </w:r>
          <w:r w:rsidR="00EE19AB" w:rsidRPr="00B93207">
            <w:rPr>
              <w:rFonts w:ascii="Arial" w:hAnsi="Arial"/>
              <w:color w:val="auto"/>
              <w:szCs w:val="20"/>
              <w:lang w:val="en-CA"/>
            </w:rPr>
            <w:t>,</w:t>
          </w:r>
          <w:r w:rsidRPr="00B93207">
            <w:rPr>
              <w:rFonts w:ascii="Arial" w:hAnsi="Arial"/>
              <w:color w:val="auto"/>
              <w:szCs w:val="20"/>
              <w:lang w:val="en-CA"/>
            </w:rPr>
            <w:t xml:space="preserve"> are documented within the purchasing data and clearly communicated to the supplier.</w:t>
          </w:r>
        </w:p>
        <w:p w14:paraId="50612EEA" w14:textId="77777777" w:rsidR="001F3422" w:rsidRPr="00B93207" w:rsidRDefault="00315A3B" w:rsidP="00315A3B">
          <w:pPr>
            <w:pStyle w:val="Heading03"/>
            <w:numPr>
              <w:ilvl w:val="0"/>
              <w:numId w:val="0"/>
            </w:numPr>
            <w:rPr>
              <w:rFonts w:ascii="Arial" w:hAnsi="Arial"/>
              <w:color w:val="auto"/>
              <w:sz w:val="20"/>
              <w:szCs w:val="20"/>
              <w:lang w:val="en-CA"/>
            </w:rPr>
          </w:pPr>
          <w:bookmarkStart w:id="50" w:name="_Toc29557597"/>
          <w:r w:rsidRPr="00B93207">
            <w:rPr>
              <w:rFonts w:ascii="Arial" w:hAnsi="Arial"/>
              <w:color w:val="auto"/>
              <w:sz w:val="20"/>
              <w:szCs w:val="20"/>
              <w:lang w:val="en-CA"/>
            </w:rPr>
            <w:t xml:space="preserve">8.4.3 </w:t>
          </w:r>
          <w:r w:rsidR="001F3422" w:rsidRPr="00B93207">
            <w:rPr>
              <w:rFonts w:ascii="Arial" w:hAnsi="Arial"/>
              <w:color w:val="auto"/>
              <w:sz w:val="20"/>
              <w:szCs w:val="20"/>
              <w:lang w:val="en-CA"/>
            </w:rPr>
            <w:t>Purchasing Information</w:t>
          </w:r>
          <w:bookmarkEnd w:id="50"/>
        </w:p>
        <w:p w14:paraId="3B51ACE9" w14:textId="77777777" w:rsidR="001F3422" w:rsidRPr="00B93207" w:rsidRDefault="009306F7" w:rsidP="007044B9">
          <w:pPr>
            <w:spacing w:after="60"/>
            <w:rPr>
              <w:rFonts w:ascii="Arial" w:hAnsi="Arial"/>
              <w:color w:val="auto"/>
              <w:szCs w:val="20"/>
              <w:lang w:val="en-CA"/>
            </w:rPr>
          </w:pPr>
          <w:r w:rsidRPr="00B93207">
            <w:rPr>
              <w:rFonts w:ascii="Arial" w:hAnsi="Arial"/>
              <w:color w:val="auto"/>
              <w:szCs w:val="20"/>
              <w:lang w:val="en-CA"/>
            </w:rPr>
            <w:t>Testmetric</w:t>
          </w:r>
          <w:r w:rsidR="00B72CAB" w:rsidRPr="00B93207">
            <w:rPr>
              <w:rFonts w:ascii="Arial" w:hAnsi="Arial"/>
              <w:color w:val="auto"/>
              <w:szCs w:val="20"/>
              <w:lang w:val="en-CA"/>
            </w:rPr>
            <w:t xml:space="preserve"> </w:t>
          </w:r>
          <w:r w:rsidR="008E012F" w:rsidRPr="00B93207">
            <w:rPr>
              <w:rFonts w:ascii="Arial" w:hAnsi="Arial"/>
              <w:color w:val="auto"/>
              <w:szCs w:val="20"/>
              <w:lang w:val="en-CA"/>
            </w:rPr>
            <w:t>uses</w:t>
          </w:r>
          <w:r w:rsidR="001F3422" w:rsidRPr="00B93207">
            <w:rPr>
              <w:rFonts w:ascii="Arial" w:hAnsi="Arial"/>
              <w:color w:val="auto"/>
              <w:szCs w:val="20"/>
              <w:lang w:val="en-CA"/>
            </w:rPr>
            <w:t xml:space="preserve"> purchase orders to describe the product or service to be purchased. Designated individuals within the company create purchase orders using the company system. They also ensure the adequacy of the requirements that are specified by the purchase order prior to release. Each purchase order includes where appropriate:</w:t>
          </w:r>
        </w:p>
        <w:p w14:paraId="476341AF" w14:textId="77777777" w:rsidR="001F3422" w:rsidRPr="00B93207" w:rsidRDefault="001F3422" w:rsidP="00A228E7">
          <w:pPr>
            <w:pStyle w:val="ListParagraph"/>
            <w:numPr>
              <w:ilvl w:val="0"/>
              <w:numId w:val="4"/>
            </w:numPr>
            <w:rPr>
              <w:rFonts w:ascii="Arial" w:hAnsi="Arial"/>
              <w:color w:val="auto"/>
              <w:szCs w:val="20"/>
              <w:lang w:val="en-CA"/>
            </w:rPr>
          </w:pPr>
          <w:r w:rsidRPr="00B93207">
            <w:rPr>
              <w:rFonts w:ascii="Arial" w:hAnsi="Arial"/>
              <w:color w:val="auto"/>
              <w:szCs w:val="20"/>
              <w:lang w:val="en-CA"/>
            </w:rPr>
            <w:t>Identification of product or service to be delivered, quantity, delivery date, and cost</w:t>
          </w:r>
          <w:r w:rsidR="00687B11" w:rsidRPr="00B93207">
            <w:rPr>
              <w:rFonts w:ascii="Arial" w:hAnsi="Arial"/>
              <w:color w:val="auto"/>
              <w:szCs w:val="20"/>
              <w:lang w:val="en-CA"/>
            </w:rPr>
            <w:t>;</w:t>
          </w:r>
        </w:p>
        <w:p w14:paraId="45DBA4A6" w14:textId="77777777" w:rsidR="001F3422" w:rsidRPr="00B93207" w:rsidRDefault="001F3422" w:rsidP="00A228E7">
          <w:pPr>
            <w:pStyle w:val="ListParagraph"/>
            <w:numPr>
              <w:ilvl w:val="0"/>
              <w:numId w:val="4"/>
            </w:numPr>
            <w:rPr>
              <w:rFonts w:ascii="Arial" w:hAnsi="Arial"/>
              <w:color w:val="auto"/>
              <w:szCs w:val="20"/>
              <w:lang w:val="en-CA"/>
            </w:rPr>
          </w:pPr>
          <w:r w:rsidRPr="00B93207">
            <w:rPr>
              <w:rFonts w:ascii="Arial" w:hAnsi="Arial"/>
              <w:color w:val="auto"/>
              <w:szCs w:val="20"/>
              <w:lang w:val="en-CA"/>
            </w:rPr>
            <w:t>Requirements for approval or qualification of product, procedures, processes or equipment</w:t>
          </w:r>
          <w:r w:rsidR="00687B11" w:rsidRPr="00B93207">
            <w:rPr>
              <w:rFonts w:ascii="Arial" w:hAnsi="Arial"/>
              <w:color w:val="auto"/>
              <w:szCs w:val="20"/>
              <w:lang w:val="en-CA"/>
            </w:rPr>
            <w:t>;</w:t>
          </w:r>
        </w:p>
        <w:p w14:paraId="1648587D" w14:textId="77777777" w:rsidR="001F3422" w:rsidRPr="00B93207" w:rsidRDefault="001F3422" w:rsidP="00A228E7">
          <w:pPr>
            <w:pStyle w:val="ListParagraph"/>
            <w:numPr>
              <w:ilvl w:val="0"/>
              <w:numId w:val="4"/>
            </w:numPr>
            <w:rPr>
              <w:rFonts w:ascii="Arial" w:hAnsi="Arial"/>
              <w:color w:val="auto"/>
              <w:szCs w:val="20"/>
              <w:lang w:val="en-CA"/>
            </w:rPr>
          </w:pPr>
          <w:r w:rsidRPr="00B93207">
            <w:rPr>
              <w:rFonts w:ascii="Arial" w:hAnsi="Arial"/>
              <w:color w:val="auto"/>
              <w:szCs w:val="20"/>
              <w:lang w:val="en-CA"/>
            </w:rPr>
            <w:t>Requirements of the quality management system and the qualification of personnel</w:t>
          </w:r>
          <w:r w:rsidR="00687B11" w:rsidRPr="00B93207">
            <w:rPr>
              <w:rFonts w:ascii="Arial" w:hAnsi="Arial"/>
              <w:color w:val="auto"/>
              <w:szCs w:val="20"/>
              <w:lang w:val="en-CA"/>
            </w:rPr>
            <w:t>.</w:t>
          </w:r>
        </w:p>
        <w:p w14:paraId="70776143" w14:textId="77777777" w:rsidR="00D124ED" w:rsidRPr="00B93207" w:rsidRDefault="000C7D86" w:rsidP="007044B9">
          <w:pPr>
            <w:rPr>
              <w:rFonts w:ascii="Arial" w:hAnsi="Arial"/>
              <w:color w:val="auto"/>
              <w:szCs w:val="20"/>
              <w:lang w:val="en-CA"/>
            </w:rPr>
          </w:pPr>
          <w:r w:rsidRPr="00B93207">
            <w:rPr>
              <w:rFonts w:ascii="Arial" w:hAnsi="Arial"/>
              <w:color w:val="auto"/>
              <w:szCs w:val="20"/>
              <w:lang w:val="en-CA"/>
            </w:rPr>
            <w:t>Where appropriate, the roles and responsibilities for risk management on the part of the manufacturer or supplier are defined as part of the purchasing requirements. In addition, prescribed risk control measures are included in the purchasing requirements as par</w:t>
          </w:r>
          <w:r w:rsidR="00D124ED" w:rsidRPr="00B93207">
            <w:rPr>
              <w:rFonts w:ascii="Arial" w:hAnsi="Arial"/>
              <w:color w:val="auto"/>
              <w:szCs w:val="20"/>
              <w:lang w:val="en-CA"/>
            </w:rPr>
            <w:t>t of the purchasing information which clearly communicated to the supplier or manufacturer.</w:t>
          </w:r>
        </w:p>
        <w:p w14:paraId="2EDB4DD6" w14:textId="77777777" w:rsidR="00EE19AB" w:rsidRPr="00B93207" w:rsidRDefault="00EE19AB" w:rsidP="00EE19AB">
          <w:pPr>
            <w:spacing w:before="80" w:after="80"/>
            <w:rPr>
              <w:rStyle w:val="SubtleEmphasis"/>
              <w:rFonts w:ascii="Arial" w:hAnsi="Arial"/>
              <w:color w:val="auto"/>
              <w:sz w:val="20"/>
              <w:szCs w:val="20"/>
              <w:lang w:val="en-CA"/>
            </w:rPr>
          </w:pPr>
          <w:r w:rsidRPr="00B93207">
            <w:rPr>
              <w:rStyle w:val="SubtleEmphasis"/>
              <w:rFonts w:ascii="Arial" w:hAnsi="Arial"/>
              <w:color w:val="auto"/>
              <w:sz w:val="20"/>
              <w:szCs w:val="20"/>
              <w:lang w:val="en-CA"/>
            </w:rPr>
            <w:t>Supporting documentation:</w:t>
          </w:r>
        </w:p>
        <w:p w14:paraId="4AA3F6B2" w14:textId="7019BB93" w:rsidR="00315A3B" w:rsidRPr="002135F9" w:rsidRDefault="00D05A0B" w:rsidP="002135F9">
          <w:pPr>
            <w:tabs>
              <w:tab w:val="left" w:pos="0"/>
              <w:tab w:val="left" w:pos="457"/>
              <w:tab w:val="left" w:pos="9012"/>
            </w:tabs>
            <w:spacing w:before="0" w:after="240"/>
            <w:rPr>
              <w:rStyle w:val="Hyperlink"/>
              <w:lang w:val="en-CA"/>
            </w:rPr>
          </w:pPr>
          <w:r w:rsidRPr="002135F9">
            <w:rPr>
              <w:rStyle w:val="Hyperlink"/>
              <w:lang w:val="en-CA"/>
            </w:rPr>
            <w:t>P 8</w:t>
          </w:r>
          <w:r w:rsidR="00DA5B23" w:rsidRPr="002135F9">
            <w:rPr>
              <w:rStyle w:val="Hyperlink"/>
              <w:lang w:val="en-CA"/>
            </w:rPr>
            <w:t>40 Purchasing</w:t>
          </w:r>
        </w:p>
        <w:p w14:paraId="0F3BF43E" w14:textId="46C2E215" w:rsidR="00DA5B23" w:rsidRPr="00B93207" w:rsidRDefault="00B151C0" w:rsidP="00B151C0">
          <w:pPr>
            <w:pStyle w:val="ListParagraph"/>
            <w:numPr>
              <w:ilvl w:val="1"/>
              <w:numId w:val="16"/>
            </w:numPr>
            <w:tabs>
              <w:tab w:val="left" w:pos="0"/>
              <w:tab w:val="left" w:pos="457"/>
              <w:tab w:val="left" w:pos="9012"/>
            </w:tabs>
            <w:ind w:hanging="938"/>
            <w:rPr>
              <w:rStyle w:val="SubtleEmphasis"/>
              <w:rFonts w:ascii="Arial" w:hAnsi="Arial"/>
              <w:b w:val="0"/>
              <w:bCs/>
              <w:iCs w:val="0"/>
              <w:color w:val="000000"/>
              <w:sz w:val="20"/>
              <w:szCs w:val="18"/>
              <w:lang w:val="en-CA"/>
            </w:rPr>
          </w:pPr>
          <w:r w:rsidRPr="00B93207">
            <w:rPr>
              <w:rFonts w:ascii="Arial" w:hAnsi="Arial"/>
              <w:b/>
              <w:bCs/>
              <w:color w:val="auto"/>
              <w:szCs w:val="20"/>
              <w:lang w:val="en-CA"/>
            </w:rPr>
            <w:t>Production &amp; Service Provision</w:t>
          </w:r>
        </w:p>
        <w:p w14:paraId="7A901032" w14:textId="77777777" w:rsidR="001F3422" w:rsidRPr="00B93207" w:rsidRDefault="00315A3B" w:rsidP="00315A3B">
          <w:pPr>
            <w:pStyle w:val="Heading03"/>
            <w:numPr>
              <w:ilvl w:val="0"/>
              <w:numId w:val="0"/>
            </w:numPr>
            <w:rPr>
              <w:rFonts w:ascii="Arial" w:hAnsi="Arial"/>
              <w:color w:val="auto"/>
              <w:sz w:val="20"/>
              <w:szCs w:val="20"/>
              <w:lang w:val="en-CA"/>
            </w:rPr>
          </w:pPr>
          <w:bookmarkStart w:id="51" w:name="_Toc29557598"/>
          <w:r w:rsidRPr="00B93207">
            <w:rPr>
              <w:rFonts w:ascii="Arial" w:hAnsi="Arial"/>
              <w:color w:val="auto"/>
              <w:sz w:val="20"/>
              <w:szCs w:val="20"/>
              <w:lang w:val="en-CA"/>
            </w:rPr>
            <w:t xml:space="preserve">8.5.1 </w:t>
          </w:r>
          <w:r w:rsidR="001F3422" w:rsidRPr="00B93207">
            <w:rPr>
              <w:rFonts w:ascii="Arial" w:hAnsi="Arial"/>
              <w:color w:val="auto"/>
              <w:sz w:val="20"/>
              <w:szCs w:val="20"/>
              <w:lang w:val="en-CA"/>
            </w:rPr>
            <w:t>Control of Production &amp; Service Provision</w:t>
          </w:r>
          <w:bookmarkEnd w:id="51"/>
        </w:p>
        <w:p w14:paraId="03CA44B4" w14:textId="77777777" w:rsidR="001F3422" w:rsidRPr="00B93207" w:rsidRDefault="001F3422" w:rsidP="003647C0">
          <w:pPr>
            <w:rPr>
              <w:rFonts w:ascii="Arial" w:hAnsi="Arial"/>
              <w:color w:val="auto"/>
              <w:szCs w:val="20"/>
              <w:lang w:val="en-CA"/>
            </w:rPr>
          </w:pPr>
          <w:r w:rsidRPr="00B93207">
            <w:rPr>
              <w:rFonts w:ascii="Arial" w:hAnsi="Arial"/>
              <w:color w:val="auto"/>
              <w:szCs w:val="20"/>
              <w:lang w:val="en-CA"/>
            </w:rPr>
            <w:t xml:space="preserve">In order to control the planning, administrative support and implementation of work, </w:t>
          </w:r>
          <w:r w:rsidR="009E354E" w:rsidRPr="00B93207">
            <w:rPr>
              <w:rFonts w:ascii="Arial" w:hAnsi="Arial"/>
              <w:color w:val="auto"/>
              <w:szCs w:val="20"/>
              <w:lang w:val="en-CA"/>
            </w:rPr>
            <w:t>our</w:t>
          </w:r>
          <w:r w:rsidRPr="00B93207">
            <w:rPr>
              <w:rFonts w:ascii="Arial" w:hAnsi="Arial"/>
              <w:color w:val="auto"/>
              <w:szCs w:val="20"/>
              <w:lang w:val="en-CA"/>
            </w:rPr>
            <w:t xml:space="preserve"> </w:t>
          </w:r>
          <w:r w:rsidR="009E354E" w:rsidRPr="00B93207">
            <w:rPr>
              <w:rFonts w:ascii="Arial" w:hAnsi="Arial"/>
              <w:color w:val="auto"/>
              <w:szCs w:val="20"/>
              <w:lang w:val="en-CA"/>
            </w:rPr>
            <w:t>organization</w:t>
          </w:r>
          <w:r w:rsidRPr="00B93207">
            <w:rPr>
              <w:rFonts w:ascii="Arial" w:hAnsi="Arial"/>
              <w:color w:val="auto"/>
              <w:szCs w:val="20"/>
              <w:lang w:val="en-CA"/>
            </w:rPr>
            <w:t>’s policy is to describe the work methods, the controls applied and the records required. The process control activities are quality with many aspects that also relate to quality control. The following controlled conditions are applied where applicable:</w:t>
          </w:r>
        </w:p>
        <w:p w14:paraId="01BA6EA8" w14:textId="77777777" w:rsidR="001F3422" w:rsidRPr="00B93207" w:rsidRDefault="001F3422" w:rsidP="00A228E7">
          <w:pPr>
            <w:pStyle w:val="ListParagraph"/>
            <w:numPr>
              <w:ilvl w:val="0"/>
              <w:numId w:val="5"/>
            </w:numPr>
            <w:rPr>
              <w:rFonts w:ascii="Arial" w:hAnsi="Arial"/>
              <w:color w:val="auto"/>
              <w:szCs w:val="20"/>
              <w:lang w:val="en-CA"/>
            </w:rPr>
          </w:pPr>
          <w:r w:rsidRPr="00B93207">
            <w:rPr>
              <w:rFonts w:ascii="Arial" w:hAnsi="Arial"/>
              <w:color w:val="auto"/>
              <w:szCs w:val="20"/>
              <w:lang w:val="en-CA"/>
            </w:rPr>
            <w:t>Quality control checks are performed using appropriate measuring equipment</w:t>
          </w:r>
          <w:r w:rsidR="007F59AB" w:rsidRPr="00B93207">
            <w:rPr>
              <w:rFonts w:ascii="Arial" w:hAnsi="Arial"/>
              <w:color w:val="auto"/>
              <w:szCs w:val="20"/>
              <w:lang w:val="en-CA"/>
            </w:rPr>
            <w:t>;</w:t>
          </w:r>
        </w:p>
        <w:p w14:paraId="6833DE86" w14:textId="77777777" w:rsidR="001F3422" w:rsidRPr="00B93207" w:rsidRDefault="001F3422" w:rsidP="00A228E7">
          <w:pPr>
            <w:pStyle w:val="ListParagraph"/>
            <w:numPr>
              <w:ilvl w:val="0"/>
              <w:numId w:val="5"/>
            </w:numPr>
            <w:rPr>
              <w:rFonts w:ascii="Arial" w:hAnsi="Arial"/>
              <w:color w:val="auto"/>
              <w:szCs w:val="20"/>
              <w:lang w:val="en-CA"/>
            </w:rPr>
          </w:pPr>
          <w:r w:rsidRPr="00B93207">
            <w:rPr>
              <w:rFonts w:ascii="Arial" w:hAnsi="Arial"/>
              <w:color w:val="auto"/>
              <w:szCs w:val="20"/>
              <w:lang w:val="en-CA"/>
            </w:rPr>
            <w:t>Handling, storage and transportation</w:t>
          </w:r>
          <w:r w:rsidR="007F59AB" w:rsidRPr="00B93207">
            <w:rPr>
              <w:rFonts w:ascii="Arial" w:hAnsi="Arial"/>
              <w:color w:val="auto"/>
              <w:szCs w:val="20"/>
              <w:lang w:val="en-CA"/>
            </w:rPr>
            <w:t>;</w:t>
          </w:r>
        </w:p>
        <w:p w14:paraId="28EC9D11" w14:textId="77777777" w:rsidR="001F3422" w:rsidRPr="00B93207" w:rsidRDefault="001F3422" w:rsidP="00A228E7">
          <w:pPr>
            <w:pStyle w:val="ListParagraph"/>
            <w:numPr>
              <w:ilvl w:val="0"/>
              <w:numId w:val="5"/>
            </w:numPr>
            <w:rPr>
              <w:rFonts w:ascii="Arial" w:hAnsi="Arial"/>
              <w:color w:val="auto"/>
              <w:szCs w:val="20"/>
              <w:lang w:val="en-CA"/>
            </w:rPr>
          </w:pPr>
          <w:r w:rsidRPr="00B93207">
            <w:rPr>
              <w:rFonts w:ascii="Arial" w:hAnsi="Arial"/>
              <w:color w:val="auto"/>
              <w:szCs w:val="20"/>
              <w:lang w:val="en-CA"/>
            </w:rPr>
            <w:t>Evidence of completed inspections</w:t>
          </w:r>
          <w:r w:rsidR="007F59AB" w:rsidRPr="00B93207">
            <w:rPr>
              <w:rFonts w:ascii="Arial" w:hAnsi="Arial"/>
              <w:color w:val="auto"/>
              <w:szCs w:val="20"/>
              <w:lang w:val="en-CA"/>
            </w:rPr>
            <w:t>;</w:t>
          </w:r>
        </w:p>
        <w:p w14:paraId="18524C40" w14:textId="77777777" w:rsidR="001F3422" w:rsidRPr="00B93207" w:rsidRDefault="001F3422" w:rsidP="00A228E7">
          <w:pPr>
            <w:pStyle w:val="ListParagraph"/>
            <w:numPr>
              <w:ilvl w:val="0"/>
              <w:numId w:val="5"/>
            </w:numPr>
            <w:rPr>
              <w:rFonts w:ascii="Arial" w:hAnsi="Arial"/>
              <w:color w:val="auto"/>
              <w:szCs w:val="20"/>
              <w:lang w:val="en-CA"/>
            </w:rPr>
          </w:pPr>
          <w:r w:rsidRPr="00B93207">
            <w:rPr>
              <w:rFonts w:ascii="Arial" w:hAnsi="Arial"/>
              <w:color w:val="auto"/>
              <w:szCs w:val="20"/>
              <w:lang w:val="en-CA"/>
            </w:rPr>
            <w:t>Detailed process work instructions and specifications for all products</w:t>
          </w:r>
          <w:r w:rsidR="007F59AB" w:rsidRPr="00B93207">
            <w:rPr>
              <w:rFonts w:ascii="Arial" w:hAnsi="Arial"/>
              <w:color w:val="auto"/>
              <w:szCs w:val="20"/>
              <w:lang w:val="en-CA"/>
            </w:rPr>
            <w:t>;</w:t>
          </w:r>
        </w:p>
        <w:p w14:paraId="2843FA22" w14:textId="77777777" w:rsidR="001F3422" w:rsidRPr="00B93207" w:rsidRDefault="001F3422" w:rsidP="00A228E7">
          <w:pPr>
            <w:pStyle w:val="ListParagraph"/>
            <w:numPr>
              <w:ilvl w:val="0"/>
              <w:numId w:val="5"/>
            </w:numPr>
            <w:rPr>
              <w:rFonts w:ascii="Arial" w:hAnsi="Arial"/>
              <w:color w:val="auto"/>
              <w:szCs w:val="20"/>
              <w:lang w:val="en-CA"/>
            </w:rPr>
          </w:pPr>
          <w:r w:rsidRPr="00B93207">
            <w:rPr>
              <w:rFonts w:ascii="Arial" w:hAnsi="Arial"/>
              <w:color w:val="auto"/>
              <w:szCs w:val="20"/>
              <w:lang w:val="en-CA"/>
            </w:rPr>
            <w:t>Criteria for workmanship, competence and plant maintenance</w:t>
          </w:r>
          <w:r w:rsidR="007F59AB" w:rsidRPr="00B93207">
            <w:rPr>
              <w:rFonts w:ascii="Arial" w:hAnsi="Arial"/>
              <w:color w:val="auto"/>
              <w:szCs w:val="20"/>
              <w:lang w:val="en-CA"/>
            </w:rPr>
            <w:t>.</w:t>
          </w:r>
        </w:p>
        <w:p w14:paraId="52DFBDBF" w14:textId="77777777" w:rsidR="001F3422" w:rsidRPr="00B93207" w:rsidRDefault="001F3422" w:rsidP="003647C0">
          <w:pPr>
            <w:rPr>
              <w:rFonts w:ascii="Arial" w:hAnsi="Arial"/>
              <w:color w:val="auto"/>
              <w:szCs w:val="20"/>
              <w:lang w:val="en-CA"/>
            </w:rPr>
          </w:pPr>
          <w:r w:rsidRPr="00B93207">
            <w:rPr>
              <w:rFonts w:ascii="Arial" w:hAnsi="Arial"/>
              <w:color w:val="auto"/>
              <w:szCs w:val="20"/>
              <w:lang w:val="en-CA"/>
            </w:rPr>
            <w:t>In cases where special processes are employed where the results of which cannot be easily checked, including any processes where deficiencies become apparent only after the product is in use. Validation demonstrates the ability of these processes to achieve planned results by:</w:t>
          </w:r>
        </w:p>
        <w:p w14:paraId="6C7F2898" w14:textId="77777777" w:rsidR="001F3422" w:rsidRPr="00B93207" w:rsidRDefault="001F3422" w:rsidP="00A228E7">
          <w:pPr>
            <w:pStyle w:val="ListParagraph"/>
            <w:numPr>
              <w:ilvl w:val="0"/>
              <w:numId w:val="8"/>
            </w:numPr>
            <w:rPr>
              <w:rFonts w:ascii="Arial" w:hAnsi="Arial"/>
              <w:color w:val="auto"/>
              <w:szCs w:val="20"/>
              <w:lang w:val="en-CA"/>
            </w:rPr>
          </w:pPr>
          <w:r w:rsidRPr="00B93207">
            <w:rPr>
              <w:rFonts w:ascii="Arial" w:hAnsi="Arial"/>
              <w:color w:val="auto"/>
              <w:szCs w:val="20"/>
              <w:lang w:val="en-CA"/>
            </w:rPr>
            <w:t>Defining qualification criteria and approval of</w:t>
          </w:r>
          <w:r w:rsidR="00F811C6" w:rsidRPr="00B93207">
            <w:rPr>
              <w:rFonts w:ascii="Arial" w:hAnsi="Arial"/>
              <w:color w:val="auto"/>
              <w:szCs w:val="20"/>
              <w:lang w:val="en-CA"/>
            </w:rPr>
            <w:t xml:space="preserve"> special processes prior to use;</w:t>
          </w:r>
        </w:p>
        <w:p w14:paraId="654531BF" w14:textId="77777777" w:rsidR="001F3422" w:rsidRPr="00B93207" w:rsidRDefault="001F3422" w:rsidP="00A228E7">
          <w:pPr>
            <w:pStyle w:val="ListParagraph"/>
            <w:numPr>
              <w:ilvl w:val="0"/>
              <w:numId w:val="8"/>
            </w:numPr>
            <w:rPr>
              <w:rFonts w:ascii="Arial" w:hAnsi="Arial"/>
              <w:color w:val="auto"/>
              <w:szCs w:val="20"/>
              <w:lang w:val="en-CA"/>
            </w:rPr>
          </w:pPr>
          <w:r w:rsidRPr="00B93207">
            <w:rPr>
              <w:rFonts w:ascii="Arial" w:hAnsi="Arial"/>
              <w:color w:val="auto"/>
              <w:szCs w:val="20"/>
              <w:lang w:val="en-CA"/>
            </w:rPr>
            <w:t>Defining criteria for review and approval of the processes</w:t>
          </w:r>
          <w:r w:rsidR="00F811C6" w:rsidRPr="00B93207">
            <w:rPr>
              <w:rFonts w:ascii="Arial" w:hAnsi="Arial"/>
              <w:color w:val="auto"/>
              <w:szCs w:val="20"/>
              <w:lang w:val="en-CA"/>
            </w:rPr>
            <w:t>;</w:t>
          </w:r>
        </w:p>
        <w:p w14:paraId="2A926732" w14:textId="77777777" w:rsidR="001F3422" w:rsidRPr="00B93207" w:rsidRDefault="001F3422" w:rsidP="00A228E7">
          <w:pPr>
            <w:pStyle w:val="ListParagraph"/>
            <w:numPr>
              <w:ilvl w:val="0"/>
              <w:numId w:val="8"/>
            </w:numPr>
            <w:rPr>
              <w:rFonts w:ascii="Arial" w:hAnsi="Arial"/>
              <w:color w:val="auto"/>
              <w:szCs w:val="20"/>
              <w:lang w:val="en-CA"/>
            </w:rPr>
          </w:pPr>
          <w:r w:rsidRPr="00B93207">
            <w:rPr>
              <w:rFonts w:ascii="Arial" w:hAnsi="Arial"/>
              <w:color w:val="auto"/>
              <w:szCs w:val="20"/>
              <w:lang w:val="en-CA"/>
            </w:rPr>
            <w:t>Approval of equipment and qualification of personnel</w:t>
          </w:r>
          <w:r w:rsidR="00F811C6" w:rsidRPr="00B93207">
            <w:rPr>
              <w:rFonts w:ascii="Arial" w:hAnsi="Arial"/>
              <w:color w:val="auto"/>
              <w:szCs w:val="20"/>
              <w:lang w:val="en-CA"/>
            </w:rPr>
            <w:t>;</w:t>
          </w:r>
        </w:p>
        <w:p w14:paraId="4D8DB7D7" w14:textId="77777777" w:rsidR="001F3422" w:rsidRPr="00B93207" w:rsidRDefault="001F3422" w:rsidP="00A228E7">
          <w:pPr>
            <w:pStyle w:val="ListParagraph"/>
            <w:numPr>
              <w:ilvl w:val="0"/>
              <w:numId w:val="8"/>
            </w:numPr>
            <w:rPr>
              <w:rFonts w:ascii="Arial" w:hAnsi="Arial"/>
              <w:color w:val="auto"/>
              <w:szCs w:val="20"/>
              <w:lang w:val="en-CA"/>
            </w:rPr>
          </w:pPr>
          <w:r w:rsidRPr="00B93207">
            <w:rPr>
              <w:rFonts w:ascii="Arial" w:hAnsi="Arial"/>
              <w:color w:val="auto"/>
              <w:szCs w:val="20"/>
              <w:lang w:val="en-CA"/>
            </w:rPr>
            <w:lastRenderedPageBreak/>
            <w:t>Use of specific methods and procedures</w:t>
          </w:r>
          <w:r w:rsidR="00F811C6" w:rsidRPr="00B93207">
            <w:rPr>
              <w:rFonts w:ascii="Arial" w:hAnsi="Arial"/>
              <w:color w:val="auto"/>
              <w:szCs w:val="20"/>
              <w:lang w:val="en-CA"/>
            </w:rPr>
            <w:t>;</w:t>
          </w:r>
        </w:p>
        <w:p w14:paraId="50D2824E" w14:textId="77777777" w:rsidR="00F811C6" w:rsidRPr="00B93207" w:rsidRDefault="001F3422" w:rsidP="00A228E7">
          <w:pPr>
            <w:pStyle w:val="ListParagraph"/>
            <w:numPr>
              <w:ilvl w:val="0"/>
              <w:numId w:val="8"/>
            </w:numPr>
            <w:rPr>
              <w:rFonts w:ascii="Arial" w:hAnsi="Arial"/>
              <w:color w:val="auto"/>
              <w:szCs w:val="20"/>
              <w:lang w:val="en-CA"/>
            </w:rPr>
          </w:pPr>
          <w:r w:rsidRPr="00B93207">
            <w:rPr>
              <w:rFonts w:ascii="Arial" w:hAnsi="Arial"/>
              <w:color w:val="auto"/>
              <w:szCs w:val="20"/>
              <w:lang w:val="en-CA"/>
            </w:rPr>
            <w:t>Requirements for records</w:t>
          </w:r>
          <w:r w:rsidR="00F811C6" w:rsidRPr="00B93207">
            <w:rPr>
              <w:rFonts w:ascii="Arial" w:hAnsi="Arial"/>
              <w:color w:val="auto"/>
              <w:szCs w:val="20"/>
              <w:lang w:val="en-CA"/>
            </w:rPr>
            <w:t>;</w:t>
          </w:r>
        </w:p>
        <w:p w14:paraId="36DDC3F3" w14:textId="77777777" w:rsidR="001F3422" w:rsidRPr="00B93207" w:rsidRDefault="001F3422" w:rsidP="00A228E7">
          <w:pPr>
            <w:pStyle w:val="ListParagraph"/>
            <w:numPr>
              <w:ilvl w:val="0"/>
              <w:numId w:val="8"/>
            </w:numPr>
            <w:rPr>
              <w:rFonts w:ascii="Arial" w:hAnsi="Arial"/>
              <w:color w:val="auto"/>
              <w:szCs w:val="20"/>
              <w:lang w:val="en-CA"/>
            </w:rPr>
          </w:pPr>
          <w:r w:rsidRPr="00B93207">
            <w:rPr>
              <w:rFonts w:ascii="Arial" w:hAnsi="Arial"/>
              <w:color w:val="auto"/>
              <w:szCs w:val="20"/>
              <w:lang w:val="en-CA"/>
            </w:rPr>
            <w:t>Revalidation</w:t>
          </w:r>
          <w:r w:rsidR="00F811C6" w:rsidRPr="00B93207">
            <w:rPr>
              <w:rFonts w:ascii="Arial" w:hAnsi="Arial"/>
              <w:color w:val="auto"/>
              <w:szCs w:val="20"/>
              <w:lang w:val="en-CA"/>
            </w:rPr>
            <w:t>.</w:t>
          </w:r>
        </w:p>
        <w:p w14:paraId="4BABA9E0" w14:textId="77777777" w:rsidR="001F3422" w:rsidRPr="00B93207" w:rsidRDefault="00315A3B" w:rsidP="00315A3B">
          <w:pPr>
            <w:pStyle w:val="Heading03"/>
            <w:numPr>
              <w:ilvl w:val="0"/>
              <w:numId w:val="0"/>
            </w:numPr>
            <w:rPr>
              <w:rFonts w:ascii="Arial" w:hAnsi="Arial"/>
              <w:color w:val="auto"/>
              <w:sz w:val="20"/>
              <w:szCs w:val="20"/>
              <w:lang w:val="en-CA"/>
            </w:rPr>
          </w:pPr>
          <w:bookmarkStart w:id="52" w:name="_Toc29557599"/>
          <w:r w:rsidRPr="00B93207">
            <w:rPr>
              <w:rFonts w:ascii="Arial" w:hAnsi="Arial"/>
              <w:color w:val="auto"/>
              <w:sz w:val="20"/>
              <w:szCs w:val="20"/>
              <w:lang w:val="en-CA"/>
            </w:rPr>
            <w:t xml:space="preserve">8.5.2 </w:t>
          </w:r>
          <w:r w:rsidR="001F3422" w:rsidRPr="00B93207">
            <w:rPr>
              <w:rFonts w:ascii="Arial" w:hAnsi="Arial"/>
              <w:color w:val="auto"/>
              <w:sz w:val="20"/>
              <w:szCs w:val="20"/>
              <w:lang w:val="en-CA"/>
            </w:rPr>
            <w:t>Identification &amp; Traceability</w:t>
          </w:r>
          <w:bookmarkEnd w:id="52"/>
        </w:p>
        <w:p w14:paraId="13A0E054" w14:textId="77777777" w:rsidR="001F3422" w:rsidRPr="00B93207" w:rsidRDefault="001F3422" w:rsidP="003647C0">
          <w:pPr>
            <w:rPr>
              <w:rFonts w:ascii="Arial" w:hAnsi="Arial"/>
              <w:color w:val="auto"/>
              <w:szCs w:val="20"/>
              <w:lang w:val="en-CA"/>
            </w:rPr>
          </w:pPr>
          <w:r w:rsidRPr="00B93207">
            <w:rPr>
              <w:rFonts w:ascii="Arial" w:hAnsi="Arial"/>
              <w:color w:val="auto"/>
              <w:szCs w:val="20"/>
              <w:lang w:val="en-CA"/>
            </w:rPr>
            <w:t xml:space="preserve">In order to preserve the conformance of products to customer requirements during internal processing and delivery, </w:t>
          </w:r>
          <w:r w:rsidR="009306F7" w:rsidRPr="00B93207">
            <w:rPr>
              <w:rFonts w:ascii="Arial" w:hAnsi="Arial"/>
              <w:color w:val="auto"/>
              <w:szCs w:val="20"/>
              <w:lang w:val="en-CA"/>
            </w:rPr>
            <w:t>Testmetric</w:t>
          </w:r>
          <w:r w:rsidRPr="00B93207">
            <w:rPr>
              <w:rFonts w:ascii="Arial" w:hAnsi="Arial"/>
              <w:color w:val="auto"/>
              <w:szCs w:val="20"/>
              <w:lang w:val="en-CA"/>
            </w:rPr>
            <w:t xml:space="preserve"> identifies the product throughout the product realization process in accordance with the Production &amp; Service Provision Procedure.</w:t>
          </w:r>
        </w:p>
        <w:p w14:paraId="1DCAA3DA" w14:textId="77777777" w:rsidR="001F3422" w:rsidRPr="00B93207" w:rsidRDefault="001F3422" w:rsidP="00A228E7">
          <w:pPr>
            <w:pStyle w:val="ListParagraph"/>
            <w:numPr>
              <w:ilvl w:val="0"/>
              <w:numId w:val="6"/>
            </w:numPr>
            <w:rPr>
              <w:rFonts w:ascii="Arial" w:hAnsi="Arial"/>
              <w:color w:val="auto"/>
              <w:szCs w:val="20"/>
              <w:lang w:val="en-CA"/>
            </w:rPr>
          </w:pPr>
          <w:r w:rsidRPr="00B93207">
            <w:rPr>
              <w:rFonts w:ascii="Arial" w:hAnsi="Arial"/>
              <w:color w:val="auto"/>
              <w:szCs w:val="20"/>
              <w:lang w:val="en-CA"/>
            </w:rPr>
            <w:t>Stored equipment and materials are identified as to type, description and inspection status</w:t>
          </w:r>
          <w:r w:rsidR="00B067C2" w:rsidRPr="00B93207">
            <w:rPr>
              <w:rFonts w:ascii="Arial" w:hAnsi="Arial"/>
              <w:color w:val="auto"/>
              <w:szCs w:val="20"/>
              <w:lang w:val="en-CA"/>
            </w:rPr>
            <w:t>;</w:t>
          </w:r>
        </w:p>
        <w:p w14:paraId="01FC918E" w14:textId="77777777" w:rsidR="001F3422" w:rsidRPr="00B93207" w:rsidRDefault="001F3422" w:rsidP="00A228E7">
          <w:pPr>
            <w:pStyle w:val="ListParagraph"/>
            <w:numPr>
              <w:ilvl w:val="0"/>
              <w:numId w:val="6"/>
            </w:numPr>
            <w:rPr>
              <w:rFonts w:ascii="Arial" w:hAnsi="Arial"/>
              <w:color w:val="auto"/>
              <w:szCs w:val="20"/>
              <w:lang w:val="en-CA"/>
            </w:rPr>
          </w:pPr>
          <w:r w:rsidRPr="00B93207">
            <w:rPr>
              <w:rFonts w:ascii="Arial" w:hAnsi="Arial"/>
              <w:color w:val="auto"/>
              <w:szCs w:val="20"/>
              <w:lang w:val="en-CA"/>
            </w:rPr>
            <w:t>Unacceptable items are identified as such and are removed from the normal work flow</w:t>
          </w:r>
          <w:r w:rsidR="00B067C2" w:rsidRPr="00B93207">
            <w:rPr>
              <w:rFonts w:ascii="Arial" w:hAnsi="Arial"/>
              <w:color w:val="auto"/>
              <w:szCs w:val="20"/>
              <w:lang w:val="en-CA"/>
            </w:rPr>
            <w:t>;</w:t>
          </w:r>
        </w:p>
        <w:p w14:paraId="5168A045" w14:textId="77777777" w:rsidR="00B067C2" w:rsidRPr="00B93207" w:rsidRDefault="001F3422" w:rsidP="00A228E7">
          <w:pPr>
            <w:pStyle w:val="ListParagraph"/>
            <w:numPr>
              <w:ilvl w:val="0"/>
              <w:numId w:val="6"/>
            </w:numPr>
            <w:rPr>
              <w:rFonts w:ascii="Arial" w:hAnsi="Arial"/>
              <w:color w:val="auto"/>
              <w:szCs w:val="20"/>
              <w:lang w:val="en-CA"/>
            </w:rPr>
          </w:pPr>
          <w:r w:rsidRPr="00B93207">
            <w:rPr>
              <w:rFonts w:ascii="Arial" w:hAnsi="Arial"/>
              <w:color w:val="auto"/>
              <w:szCs w:val="20"/>
              <w:lang w:val="en-CA"/>
            </w:rPr>
            <w:t>All enquiries are identified with a unique estimate number, allocated on receipt</w:t>
          </w:r>
          <w:r w:rsidR="00B067C2" w:rsidRPr="00B93207">
            <w:rPr>
              <w:rFonts w:ascii="Arial" w:hAnsi="Arial"/>
              <w:color w:val="auto"/>
              <w:szCs w:val="20"/>
              <w:lang w:val="en-CA"/>
            </w:rPr>
            <w:t>;</w:t>
          </w:r>
        </w:p>
        <w:p w14:paraId="35D94CF0" w14:textId="77777777" w:rsidR="001F3422" w:rsidRPr="00B93207" w:rsidRDefault="001F3422" w:rsidP="00A228E7">
          <w:pPr>
            <w:pStyle w:val="ListParagraph"/>
            <w:numPr>
              <w:ilvl w:val="0"/>
              <w:numId w:val="6"/>
            </w:numPr>
            <w:rPr>
              <w:rFonts w:ascii="Arial" w:hAnsi="Arial"/>
              <w:color w:val="auto"/>
              <w:szCs w:val="20"/>
              <w:lang w:val="en-CA"/>
            </w:rPr>
          </w:pPr>
          <w:r w:rsidRPr="00B93207">
            <w:rPr>
              <w:rFonts w:ascii="Arial" w:hAnsi="Arial"/>
              <w:color w:val="auto"/>
              <w:szCs w:val="20"/>
              <w:lang w:val="en-CA"/>
            </w:rPr>
            <w:t>Subsequent orders are identified by contract number</w:t>
          </w:r>
          <w:r w:rsidR="00B067C2" w:rsidRPr="00B93207">
            <w:rPr>
              <w:rFonts w:ascii="Arial" w:hAnsi="Arial"/>
              <w:color w:val="auto"/>
              <w:szCs w:val="20"/>
              <w:lang w:val="en-CA"/>
            </w:rPr>
            <w:t>.</w:t>
          </w:r>
        </w:p>
        <w:p w14:paraId="6C6963CF" w14:textId="77777777" w:rsidR="001F3422" w:rsidRPr="00B93207" w:rsidRDefault="00077C47" w:rsidP="00077C47">
          <w:pPr>
            <w:pStyle w:val="Heading03"/>
            <w:numPr>
              <w:ilvl w:val="0"/>
              <w:numId w:val="0"/>
            </w:numPr>
            <w:rPr>
              <w:rFonts w:ascii="Arial" w:hAnsi="Arial"/>
              <w:color w:val="000000" w:themeColor="text1"/>
              <w:sz w:val="20"/>
              <w:szCs w:val="20"/>
              <w:lang w:val="en-CA"/>
            </w:rPr>
          </w:pPr>
          <w:bookmarkStart w:id="53" w:name="_Toc29557600"/>
          <w:r w:rsidRPr="00B93207">
            <w:rPr>
              <w:rFonts w:ascii="Arial" w:hAnsi="Arial"/>
              <w:color w:val="000000" w:themeColor="text1"/>
              <w:sz w:val="20"/>
              <w:szCs w:val="20"/>
              <w:lang w:val="en-CA"/>
            </w:rPr>
            <w:t xml:space="preserve">8.5.3 </w:t>
          </w:r>
          <w:r w:rsidR="006B4F99" w:rsidRPr="00B93207">
            <w:rPr>
              <w:rFonts w:ascii="Arial" w:hAnsi="Arial"/>
              <w:color w:val="000000" w:themeColor="text1"/>
              <w:sz w:val="20"/>
              <w:szCs w:val="20"/>
              <w:lang w:val="en-CA"/>
            </w:rPr>
            <w:t>3</w:t>
          </w:r>
          <w:r w:rsidR="006B4F99" w:rsidRPr="00B93207">
            <w:rPr>
              <w:rFonts w:ascii="Arial" w:hAnsi="Arial"/>
              <w:color w:val="000000" w:themeColor="text1"/>
              <w:sz w:val="20"/>
              <w:szCs w:val="20"/>
              <w:vertAlign w:val="superscript"/>
              <w:lang w:val="en-CA"/>
            </w:rPr>
            <w:t>rd</w:t>
          </w:r>
          <w:r w:rsidR="006B4F99" w:rsidRPr="00B93207">
            <w:rPr>
              <w:rFonts w:ascii="Arial" w:hAnsi="Arial"/>
              <w:color w:val="000000" w:themeColor="text1"/>
              <w:sz w:val="20"/>
              <w:szCs w:val="20"/>
              <w:lang w:val="en-CA"/>
            </w:rPr>
            <w:t xml:space="preserve"> Party </w:t>
          </w:r>
          <w:r w:rsidR="001F3422" w:rsidRPr="00B93207">
            <w:rPr>
              <w:rFonts w:ascii="Arial" w:hAnsi="Arial"/>
              <w:color w:val="000000" w:themeColor="text1"/>
              <w:sz w:val="20"/>
              <w:szCs w:val="20"/>
              <w:lang w:val="en-CA"/>
            </w:rPr>
            <w:t>Property</w:t>
          </w:r>
          <w:bookmarkEnd w:id="53"/>
          <w:r w:rsidR="00755B17" w:rsidRPr="00B93207">
            <w:rPr>
              <w:rFonts w:ascii="Arial" w:hAnsi="Arial"/>
              <w:color w:val="000000" w:themeColor="text1"/>
              <w:sz w:val="20"/>
              <w:szCs w:val="20"/>
              <w:lang w:val="en-CA"/>
            </w:rPr>
            <w:t xml:space="preserve"> </w:t>
          </w:r>
        </w:p>
        <w:p w14:paraId="2226E720" w14:textId="77777777" w:rsidR="003647C0" w:rsidRPr="00B93207" w:rsidRDefault="00232580" w:rsidP="003647C0">
          <w:pPr>
            <w:rPr>
              <w:rFonts w:ascii="Arial" w:hAnsi="Arial"/>
              <w:szCs w:val="20"/>
              <w:lang w:val="en-CA"/>
            </w:rPr>
          </w:pPr>
          <w:r w:rsidRPr="00B93207">
            <w:rPr>
              <w:rFonts w:ascii="Arial" w:hAnsi="Arial"/>
              <w:szCs w:val="20"/>
              <w:lang w:val="en-CA"/>
            </w:rPr>
            <w:t xml:space="preserve">We identify, verify, protect and maintain customer property provided for use. The </w:t>
          </w:r>
          <w:r w:rsidR="00077C47" w:rsidRPr="00B93207">
            <w:rPr>
              <w:rFonts w:ascii="Arial" w:hAnsi="Arial"/>
              <w:szCs w:val="20"/>
              <w:lang w:val="en-CA"/>
            </w:rPr>
            <w:t xml:space="preserve">Technical Manage </w:t>
          </w:r>
          <w:r w:rsidRPr="00B93207">
            <w:rPr>
              <w:rFonts w:ascii="Arial" w:hAnsi="Arial"/>
              <w:szCs w:val="20"/>
              <w:lang w:val="en-CA"/>
            </w:rPr>
            <w:t xml:space="preserve">ensures that lost, damaged or unsuitable customer property is recorded and immediately reported to the customer. </w:t>
          </w:r>
        </w:p>
        <w:p w14:paraId="497D71E5" w14:textId="77777777" w:rsidR="001F3422" w:rsidRPr="00B93207" w:rsidRDefault="001F3422" w:rsidP="003647C0">
          <w:pPr>
            <w:rPr>
              <w:rFonts w:ascii="Arial" w:hAnsi="Arial"/>
              <w:szCs w:val="20"/>
              <w:lang w:val="en-CA"/>
            </w:rPr>
          </w:pPr>
          <w:r w:rsidRPr="00B93207">
            <w:rPr>
              <w:rFonts w:ascii="Arial" w:hAnsi="Arial"/>
              <w:szCs w:val="20"/>
              <w:lang w:val="en-CA"/>
            </w:rPr>
            <w:t>In cases where the customer provides drawings, specifications, etc. they are</w:t>
          </w:r>
          <w:r w:rsidR="00232580" w:rsidRPr="00B93207">
            <w:rPr>
              <w:rFonts w:ascii="Arial" w:hAnsi="Arial"/>
              <w:szCs w:val="20"/>
              <w:lang w:val="en-CA"/>
            </w:rPr>
            <w:t xml:space="preserve"> managed as documented information. </w:t>
          </w:r>
          <w:r w:rsidRPr="00B93207">
            <w:rPr>
              <w:rFonts w:ascii="Arial" w:hAnsi="Arial"/>
              <w:szCs w:val="20"/>
              <w:lang w:val="en-CA"/>
            </w:rPr>
            <w:t xml:space="preserve">Customer property can also include customer-owned materials, tools (including packaging), tooling (including test/inspection tooling and equipment), and intellectual property.  </w:t>
          </w:r>
        </w:p>
        <w:p w14:paraId="6C872BAA" w14:textId="77777777" w:rsidR="001F3422" w:rsidRPr="00B93207" w:rsidRDefault="00077C47" w:rsidP="00077C47">
          <w:pPr>
            <w:pStyle w:val="Heading03"/>
            <w:numPr>
              <w:ilvl w:val="0"/>
              <w:numId w:val="0"/>
            </w:numPr>
            <w:rPr>
              <w:rFonts w:ascii="Arial" w:hAnsi="Arial"/>
              <w:color w:val="000000" w:themeColor="text1"/>
              <w:sz w:val="20"/>
              <w:szCs w:val="20"/>
              <w:lang w:val="en-CA"/>
            </w:rPr>
          </w:pPr>
          <w:bookmarkStart w:id="54" w:name="_Toc29557601"/>
          <w:r w:rsidRPr="00B93207">
            <w:rPr>
              <w:rFonts w:ascii="Arial" w:hAnsi="Arial"/>
              <w:color w:val="000000" w:themeColor="text1"/>
              <w:sz w:val="20"/>
              <w:szCs w:val="20"/>
              <w:lang w:val="en-CA"/>
            </w:rPr>
            <w:t xml:space="preserve">8.5.4 </w:t>
          </w:r>
          <w:r w:rsidR="001F3422" w:rsidRPr="00B93207">
            <w:rPr>
              <w:rFonts w:ascii="Arial" w:hAnsi="Arial"/>
              <w:color w:val="000000" w:themeColor="text1"/>
              <w:sz w:val="20"/>
              <w:szCs w:val="20"/>
              <w:lang w:val="en-CA"/>
            </w:rPr>
            <w:t>Preservation</w:t>
          </w:r>
          <w:bookmarkEnd w:id="54"/>
        </w:p>
        <w:p w14:paraId="18A311EB" w14:textId="77777777" w:rsidR="001F3422" w:rsidRPr="00B93207" w:rsidRDefault="009306F7" w:rsidP="001F3422">
          <w:pPr>
            <w:rPr>
              <w:rFonts w:ascii="Arial" w:hAnsi="Arial"/>
              <w:szCs w:val="20"/>
              <w:lang w:val="en-CA"/>
            </w:rPr>
          </w:pPr>
          <w:r w:rsidRPr="00B93207">
            <w:rPr>
              <w:rFonts w:ascii="Arial" w:hAnsi="Arial"/>
              <w:color w:val="000000" w:themeColor="text1"/>
              <w:szCs w:val="20"/>
              <w:lang w:val="en-CA"/>
            </w:rPr>
            <w:t>Testmetric</w:t>
          </w:r>
          <w:r w:rsidR="00B72CAB" w:rsidRPr="00B93207">
            <w:rPr>
              <w:rFonts w:ascii="Arial" w:hAnsi="Arial"/>
              <w:color w:val="0000FF"/>
              <w:szCs w:val="20"/>
              <w:lang w:val="en-CA"/>
            </w:rPr>
            <w:t xml:space="preserve"> </w:t>
          </w:r>
          <w:r w:rsidR="001F3422" w:rsidRPr="00B93207">
            <w:rPr>
              <w:rFonts w:ascii="Arial" w:hAnsi="Arial"/>
              <w:szCs w:val="20"/>
              <w:lang w:val="en-CA"/>
            </w:rPr>
            <w:t xml:space="preserve">ensures that all products and materials are handled and stored appropriately at all stages </w:t>
          </w:r>
          <w:r w:rsidR="006C4E35" w:rsidRPr="00B93207">
            <w:rPr>
              <w:rFonts w:ascii="Arial" w:hAnsi="Arial"/>
              <w:szCs w:val="20"/>
              <w:lang w:val="en-CA"/>
            </w:rPr>
            <w:t xml:space="preserve">of the development cycle </w:t>
          </w:r>
          <w:r w:rsidR="001F3422" w:rsidRPr="00B93207">
            <w:rPr>
              <w:rFonts w:ascii="Arial" w:hAnsi="Arial"/>
              <w:szCs w:val="20"/>
              <w:lang w:val="en-CA"/>
            </w:rPr>
            <w:t>to prevent damage or deterioration:</w:t>
          </w:r>
        </w:p>
        <w:p w14:paraId="42F33345" w14:textId="77777777" w:rsidR="001F3422" w:rsidRPr="00B93207" w:rsidRDefault="001F3422" w:rsidP="00A228E7">
          <w:pPr>
            <w:pStyle w:val="ListParagraph"/>
            <w:numPr>
              <w:ilvl w:val="0"/>
              <w:numId w:val="7"/>
            </w:numPr>
            <w:rPr>
              <w:rFonts w:ascii="Arial" w:hAnsi="Arial"/>
              <w:szCs w:val="20"/>
              <w:lang w:val="en-CA"/>
            </w:rPr>
          </w:pPr>
          <w:r w:rsidRPr="00B93207">
            <w:rPr>
              <w:rFonts w:ascii="Arial" w:hAnsi="Arial"/>
              <w:szCs w:val="20"/>
              <w:lang w:val="en-CA"/>
            </w:rPr>
            <w:t>Components and products are handled and stored in a manner that prevents damage or deterioration</w:t>
          </w:r>
          <w:r w:rsidR="006B4F99" w:rsidRPr="00B93207">
            <w:rPr>
              <w:rFonts w:ascii="Arial" w:hAnsi="Arial"/>
              <w:szCs w:val="20"/>
              <w:lang w:val="en-CA"/>
            </w:rPr>
            <w:t>,</w:t>
          </w:r>
          <w:r w:rsidRPr="00B93207">
            <w:rPr>
              <w:rFonts w:ascii="Arial" w:hAnsi="Arial"/>
              <w:szCs w:val="20"/>
              <w:lang w:val="en-CA"/>
            </w:rPr>
            <w:t xml:space="preserve"> pending use or delivery</w:t>
          </w:r>
          <w:r w:rsidR="00B067C2" w:rsidRPr="00B93207">
            <w:rPr>
              <w:rFonts w:ascii="Arial" w:hAnsi="Arial"/>
              <w:szCs w:val="20"/>
              <w:lang w:val="en-CA"/>
            </w:rPr>
            <w:t>;</w:t>
          </w:r>
        </w:p>
        <w:p w14:paraId="0702C22D" w14:textId="77777777" w:rsidR="001F3422" w:rsidRPr="00B93207" w:rsidRDefault="001F3422" w:rsidP="00A228E7">
          <w:pPr>
            <w:pStyle w:val="ListParagraph"/>
            <w:numPr>
              <w:ilvl w:val="0"/>
              <w:numId w:val="7"/>
            </w:numPr>
            <w:rPr>
              <w:rFonts w:ascii="Arial" w:hAnsi="Arial"/>
              <w:szCs w:val="20"/>
              <w:lang w:val="en-CA"/>
            </w:rPr>
          </w:pPr>
          <w:r w:rsidRPr="00B93207">
            <w:rPr>
              <w:rFonts w:ascii="Arial" w:hAnsi="Arial"/>
              <w:szCs w:val="20"/>
              <w:lang w:val="en-CA"/>
            </w:rPr>
            <w:t xml:space="preserve">Each </w:t>
          </w:r>
          <w:r w:rsidR="006B4F99" w:rsidRPr="00B93207">
            <w:rPr>
              <w:rFonts w:ascii="Arial" w:hAnsi="Arial"/>
              <w:szCs w:val="20"/>
              <w:lang w:val="en-CA"/>
            </w:rPr>
            <w:t>d</w:t>
          </w:r>
          <w:r w:rsidRPr="00B93207">
            <w:rPr>
              <w:rFonts w:ascii="Arial" w:hAnsi="Arial"/>
              <w:szCs w:val="20"/>
              <w:lang w:val="en-CA"/>
            </w:rPr>
            <w:t>epartment ensures controls are implemented to prevent mixing conforming and non-conforming materials</w:t>
          </w:r>
          <w:r w:rsidR="00B067C2" w:rsidRPr="00B93207">
            <w:rPr>
              <w:rFonts w:ascii="Arial" w:hAnsi="Arial"/>
              <w:szCs w:val="20"/>
              <w:lang w:val="en-CA"/>
            </w:rPr>
            <w:t>;</w:t>
          </w:r>
        </w:p>
        <w:p w14:paraId="0FDFDF3D" w14:textId="77777777" w:rsidR="001F3422" w:rsidRPr="00B93207" w:rsidRDefault="001F3422" w:rsidP="00A228E7">
          <w:pPr>
            <w:pStyle w:val="ListParagraph"/>
            <w:numPr>
              <w:ilvl w:val="0"/>
              <w:numId w:val="7"/>
            </w:numPr>
            <w:rPr>
              <w:rFonts w:ascii="Arial" w:hAnsi="Arial"/>
              <w:szCs w:val="20"/>
              <w:lang w:val="en-CA"/>
            </w:rPr>
          </w:pPr>
          <w:r w:rsidRPr="00B93207">
            <w:rPr>
              <w:rFonts w:ascii="Arial" w:hAnsi="Arial"/>
              <w:szCs w:val="20"/>
              <w:lang w:val="en-CA"/>
            </w:rPr>
            <w:t>Packing ensures specified or original manufacturing packaging is utilized</w:t>
          </w:r>
          <w:r w:rsidR="00B067C2" w:rsidRPr="00B93207">
            <w:rPr>
              <w:rFonts w:ascii="Arial" w:hAnsi="Arial"/>
              <w:szCs w:val="20"/>
              <w:lang w:val="en-CA"/>
            </w:rPr>
            <w:t>;</w:t>
          </w:r>
        </w:p>
        <w:p w14:paraId="1A83E50E" w14:textId="77777777" w:rsidR="00B067C2" w:rsidRPr="00B93207" w:rsidRDefault="006B4F99" w:rsidP="00A228E7">
          <w:pPr>
            <w:pStyle w:val="ListParagraph"/>
            <w:numPr>
              <w:ilvl w:val="0"/>
              <w:numId w:val="7"/>
            </w:numPr>
            <w:rPr>
              <w:rFonts w:ascii="Arial" w:hAnsi="Arial"/>
              <w:szCs w:val="20"/>
              <w:lang w:val="en-CA"/>
            </w:rPr>
          </w:pPr>
          <w:r w:rsidRPr="00B93207">
            <w:rPr>
              <w:rFonts w:ascii="Arial" w:hAnsi="Arial"/>
              <w:szCs w:val="20"/>
              <w:lang w:val="en-CA"/>
            </w:rPr>
            <w:t xml:space="preserve">All </w:t>
          </w:r>
          <w:r w:rsidR="001F3422" w:rsidRPr="00B93207">
            <w:rPr>
              <w:rFonts w:ascii="Arial" w:hAnsi="Arial"/>
              <w:szCs w:val="20"/>
              <w:lang w:val="en-CA"/>
            </w:rPr>
            <w:t>products are suitably packed to prevent deterioration or damage during storage and delivery</w:t>
          </w:r>
          <w:r w:rsidR="00B067C2" w:rsidRPr="00B93207">
            <w:rPr>
              <w:rFonts w:ascii="Arial" w:hAnsi="Arial"/>
              <w:szCs w:val="20"/>
              <w:lang w:val="en-CA"/>
            </w:rPr>
            <w:t>.</w:t>
          </w:r>
        </w:p>
        <w:p w14:paraId="50F6FEE9" w14:textId="77777777" w:rsidR="001F3422" w:rsidRPr="00B93207" w:rsidRDefault="00077C47" w:rsidP="00077C47">
          <w:pPr>
            <w:pStyle w:val="Heading03"/>
            <w:numPr>
              <w:ilvl w:val="0"/>
              <w:numId w:val="0"/>
            </w:numPr>
            <w:rPr>
              <w:rFonts w:ascii="Arial" w:hAnsi="Arial"/>
              <w:color w:val="000000" w:themeColor="text1"/>
              <w:sz w:val="20"/>
              <w:szCs w:val="20"/>
              <w:lang w:val="en-CA"/>
            </w:rPr>
          </w:pPr>
          <w:bookmarkStart w:id="55" w:name="_Toc29557602"/>
          <w:r w:rsidRPr="00B93207">
            <w:rPr>
              <w:rFonts w:ascii="Arial" w:hAnsi="Arial"/>
              <w:color w:val="000000" w:themeColor="text1"/>
              <w:sz w:val="20"/>
              <w:szCs w:val="20"/>
              <w:lang w:val="en-CA"/>
            </w:rPr>
            <w:t>8.5.5 Post-Delivery Activities</w:t>
          </w:r>
          <w:bookmarkEnd w:id="55"/>
        </w:p>
        <w:p w14:paraId="2E9E0CA8" w14:textId="77777777" w:rsidR="001F3422" w:rsidRPr="00B93207" w:rsidRDefault="009306F7" w:rsidP="00232580">
          <w:pPr>
            <w:spacing w:after="60"/>
            <w:rPr>
              <w:rFonts w:ascii="Arial" w:hAnsi="Arial"/>
              <w:szCs w:val="20"/>
              <w:lang w:val="en-CA"/>
            </w:rPr>
          </w:pPr>
          <w:r w:rsidRPr="00B93207">
            <w:rPr>
              <w:rFonts w:ascii="Arial" w:hAnsi="Arial"/>
              <w:color w:val="000000" w:themeColor="text1"/>
              <w:szCs w:val="20"/>
              <w:lang w:val="en-CA"/>
            </w:rPr>
            <w:t>Testmetric</w:t>
          </w:r>
          <w:r w:rsidR="00B72CAB" w:rsidRPr="00B93207">
            <w:rPr>
              <w:rFonts w:ascii="Arial" w:hAnsi="Arial"/>
              <w:color w:val="0000FF"/>
              <w:szCs w:val="20"/>
              <w:lang w:val="en-CA"/>
            </w:rPr>
            <w:t xml:space="preserve"> </w:t>
          </w:r>
          <w:r w:rsidR="00FC50DE" w:rsidRPr="00B93207">
            <w:rPr>
              <w:rFonts w:ascii="Arial" w:hAnsi="Arial"/>
              <w:color w:val="000000" w:themeColor="text1"/>
              <w:szCs w:val="20"/>
              <w:lang w:val="en-CA"/>
            </w:rPr>
            <w:t>determines</w:t>
          </w:r>
          <w:r w:rsidR="001F3422" w:rsidRPr="00B93207">
            <w:rPr>
              <w:rFonts w:ascii="Arial" w:hAnsi="Arial"/>
              <w:color w:val="000000" w:themeColor="text1"/>
              <w:szCs w:val="20"/>
              <w:lang w:val="en-CA"/>
            </w:rPr>
            <w:t xml:space="preserve"> </w:t>
          </w:r>
          <w:r w:rsidR="001F3422" w:rsidRPr="00B93207">
            <w:rPr>
              <w:rFonts w:ascii="Arial" w:hAnsi="Arial"/>
              <w:szCs w:val="20"/>
              <w:lang w:val="en-CA"/>
            </w:rPr>
            <w:t>customer requirements before acceptance of an order. Customer requirements include the following:</w:t>
          </w:r>
        </w:p>
        <w:p w14:paraId="005864F9" w14:textId="77777777" w:rsidR="001F3422" w:rsidRPr="00B93207" w:rsidRDefault="001F3422" w:rsidP="00A228E7">
          <w:pPr>
            <w:pStyle w:val="ListParagraph"/>
            <w:numPr>
              <w:ilvl w:val="0"/>
              <w:numId w:val="3"/>
            </w:numPr>
            <w:rPr>
              <w:rFonts w:ascii="Arial" w:hAnsi="Arial"/>
              <w:szCs w:val="20"/>
              <w:lang w:val="en-CA"/>
            </w:rPr>
          </w:pPr>
          <w:r w:rsidRPr="00B93207">
            <w:rPr>
              <w:rFonts w:ascii="Arial" w:hAnsi="Arial"/>
              <w:szCs w:val="20"/>
              <w:lang w:val="en-CA"/>
            </w:rPr>
            <w:t>Previous customer requirements which pertain to current part numbers being ordered</w:t>
          </w:r>
          <w:r w:rsidR="00B067C2" w:rsidRPr="00B93207">
            <w:rPr>
              <w:rFonts w:ascii="Arial" w:hAnsi="Arial"/>
              <w:szCs w:val="20"/>
              <w:lang w:val="en-CA"/>
            </w:rPr>
            <w:t>;</w:t>
          </w:r>
        </w:p>
        <w:p w14:paraId="5A265310" w14:textId="77777777" w:rsidR="001F3422" w:rsidRPr="00B93207" w:rsidRDefault="001F3422" w:rsidP="00A228E7">
          <w:pPr>
            <w:pStyle w:val="ListParagraph"/>
            <w:numPr>
              <w:ilvl w:val="0"/>
              <w:numId w:val="3"/>
            </w:numPr>
            <w:rPr>
              <w:rFonts w:ascii="Arial" w:hAnsi="Arial"/>
              <w:szCs w:val="20"/>
              <w:lang w:val="en-CA"/>
            </w:rPr>
          </w:pPr>
          <w:r w:rsidRPr="00B93207">
            <w:rPr>
              <w:rFonts w:ascii="Arial" w:hAnsi="Arial"/>
              <w:szCs w:val="20"/>
              <w:lang w:val="en-CA"/>
            </w:rPr>
            <w:t>Requirements not stated by the customer but necessary for specified use or intended use</w:t>
          </w:r>
          <w:r w:rsidR="00B067C2" w:rsidRPr="00B93207">
            <w:rPr>
              <w:rFonts w:ascii="Arial" w:hAnsi="Arial"/>
              <w:szCs w:val="20"/>
              <w:lang w:val="en-CA"/>
            </w:rPr>
            <w:t>;</w:t>
          </w:r>
        </w:p>
        <w:p w14:paraId="0B4D65E8" w14:textId="77777777" w:rsidR="001F3422" w:rsidRPr="00B93207" w:rsidRDefault="001F3422" w:rsidP="00A228E7">
          <w:pPr>
            <w:pStyle w:val="ListParagraph"/>
            <w:numPr>
              <w:ilvl w:val="0"/>
              <w:numId w:val="3"/>
            </w:numPr>
            <w:rPr>
              <w:rFonts w:ascii="Arial" w:hAnsi="Arial"/>
              <w:szCs w:val="20"/>
              <w:lang w:val="en-CA"/>
            </w:rPr>
          </w:pPr>
          <w:r w:rsidRPr="00B93207">
            <w:rPr>
              <w:rFonts w:ascii="Arial" w:hAnsi="Arial"/>
              <w:szCs w:val="20"/>
              <w:lang w:val="en-CA"/>
            </w:rPr>
            <w:t>Statutory and regulatory requirements related to the product</w:t>
          </w:r>
          <w:r w:rsidR="00B067C2" w:rsidRPr="00B93207">
            <w:rPr>
              <w:rFonts w:ascii="Arial" w:hAnsi="Arial"/>
              <w:szCs w:val="20"/>
              <w:lang w:val="en-CA"/>
            </w:rPr>
            <w:t>;</w:t>
          </w:r>
        </w:p>
        <w:p w14:paraId="334B3605" w14:textId="77777777" w:rsidR="00742210" w:rsidRPr="00B93207" w:rsidRDefault="001F3422" w:rsidP="001F3422">
          <w:pPr>
            <w:pStyle w:val="ListParagraph"/>
            <w:numPr>
              <w:ilvl w:val="0"/>
              <w:numId w:val="3"/>
            </w:numPr>
            <w:rPr>
              <w:rFonts w:ascii="Arial" w:hAnsi="Arial"/>
              <w:szCs w:val="20"/>
              <w:lang w:val="en-CA"/>
            </w:rPr>
          </w:pPr>
          <w:r w:rsidRPr="00B93207">
            <w:rPr>
              <w:rFonts w:ascii="Arial" w:hAnsi="Arial"/>
              <w:szCs w:val="20"/>
              <w:lang w:val="en-CA"/>
            </w:rPr>
            <w:t>Requirements required for delivery and post-delivery activities such as product support</w:t>
          </w:r>
          <w:r w:rsidR="00B067C2" w:rsidRPr="00B93207">
            <w:rPr>
              <w:rFonts w:ascii="Arial" w:hAnsi="Arial"/>
              <w:szCs w:val="20"/>
              <w:lang w:val="en-CA"/>
            </w:rPr>
            <w:t>.</w:t>
          </w:r>
          <w:r w:rsidR="00742210" w:rsidRPr="00B93207">
            <w:rPr>
              <w:rFonts w:ascii="Arial" w:hAnsi="Arial"/>
              <w:szCs w:val="20"/>
              <w:lang w:val="en-CA"/>
            </w:rPr>
            <w:t xml:space="preserve"> </w:t>
          </w:r>
        </w:p>
        <w:p w14:paraId="67643541" w14:textId="77777777" w:rsidR="001F3422" w:rsidRPr="00B93207" w:rsidRDefault="0036200B" w:rsidP="001F3422">
          <w:pPr>
            <w:pStyle w:val="ListParagraph"/>
            <w:numPr>
              <w:ilvl w:val="0"/>
              <w:numId w:val="3"/>
            </w:numPr>
            <w:rPr>
              <w:rFonts w:ascii="Arial" w:hAnsi="Arial"/>
              <w:szCs w:val="20"/>
              <w:lang w:val="en-CA"/>
            </w:rPr>
          </w:pPr>
          <w:r w:rsidRPr="00B93207">
            <w:rPr>
              <w:rFonts w:ascii="Arial" w:hAnsi="Arial"/>
              <w:szCs w:val="20"/>
              <w:lang w:val="en-CA"/>
            </w:rPr>
            <w:t>Any a</w:t>
          </w:r>
          <w:r w:rsidR="001F3422" w:rsidRPr="00B93207">
            <w:rPr>
              <w:rFonts w:ascii="Arial" w:hAnsi="Arial"/>
              <w:szCs w:val="20"/>
              <w:lang w:val="en-CA"/>
            </w:rPr>
            <w:t xml:space="preserve">dditional requirements determined by </w:t>
          </w:r>
          <w:r w:rsidR="009306F7" w:rsidRPr="00B93207">
            <w:rPr>
              <w:rFonts w:ascii="Arial" w:hAnsi="Arial"/>
              <w:color w:val="000000" w:themeColor="text1"/>
              <w:szCs w:val="20"/>
              <w:lang w:val="en-CA"/>
            </w:rPr>
            <w:t>Testmetric</w:t>
          </w:r>
          <w:r w:rsidR="00742210" w:rsidRPr="00B93207">
            <w:rPr>
              <w:rFonts w:ascii="Arial" w:hAnsi="Arial"/>
              <w:color w:val="000000" w:themeColor="text1"/>
              <w:szCs w:val="20"/>
              <w:lang w:val="en-CA"/>
            </w:rPr>
            <w:t>.</w:t>
          </w:r>
          <w:r w:rsidR="00B72CAB" w:rsidRPr="00B93207">
            <w:rPr>
              <w:rFonts w:ascii="Arial" w:hAnsi="Arial"/>
              <w:color w:val="000000" w:themeColor="text1"/>
              <w:szCs w:val="20"/>
              <w:lang w:val="en-CA"/>
            </w:rPr>
            <w:t xml:space="preserve"> </w:t>
          </w:r>
        </w:p>
        <w:p w14:paraId="0A5BFDD8" w14:textId="77777777" w:rsidR="001F3422" w:rsidRPr="00B93207" w:rsidRDefault="00077C47" w:rsidP="00077C47">
          <w:pPr>
            <w:pStyle w:val="Heading03"/>
            <w:numPr>
              <w:ilvl w:val="0"/>
              <w:numId w:val="0"/>
            </w:numPr>
            <w:rPr>
              <w:rFonts w:ascii="Arial" w:hAnsi="Arial"/>
              <w:color w:val="000000" w:themeColor="text1"/>
              <w:sz w:val="20"/>
              <w:szCs w:val="20"/>
              <w:lang w:val="en-CA"/>
            </w:rPr>
          </w:pPr>
          <w:bookmarkStart w:id="56" w:name="_Toc29557603"/>
          <w:r w:rsidRPr="00B93207">
            <w:rPr>
              <w:rFonts w:ascii="Arial" w:hAnsi="Arial"/>
              <w:color w:val="000000" w:themeColor="text1"/>
              <w:sz w:val="20"/>
              <w:szCs w:val="20"/>
              <w:lang w:val="en-CA"/>
            </w:rPr>
            <w:t>8.5.6 Control of Changes</w:t>
          </w:r>
          <w:bookmarkEnd w:id="56"/>
        </w:p>
        <w:p w14:paraId="06260B48" w14:textId="77777777" w:rsidR="00B35A00" w:rsidRPr="00B93207" w:rsidRDefault="004B1779" w:rsidP="00B35A00">
          <w:pPr>
            <w:spacing w:after="0"/>
            <w:rPr>
              <w:rFonts w:ascii="Arial" w:hAnsi="Arial"/>
              <w:color w:val="auto"/>
              <w:szCs w:val="20"/>
              <w:lang w:val="en-CA"/>
            </w:rPr>
          </w:pPr>
          <w:r w:rsidRPr="00B93207">
            <w:rPr>
              <w:rFonts w:ascii="Arial" w:hAnsi="Arial"/>
              <w:color w:val="auto"/>
              <w:szCs w:val="20"/>
              <w:lang w:val="en-CA"/>
            </w:rPr>
            <w:t xml:space="preserve">Changes to the service provision are </w:t>
          </w:r>
          <w:r w:rsidR="00B35A00" w:rsidRPr="00B93207">
            <w:rPr>
              <w:rFonts w:ascii="Arial" w:hAnsi="Arial"/>
              <w:color w:val="auto"/>
              <w:szCs w:val="20"/>
              <w:lang w:val="en-CA"/>
            </w:rPr>
            <w:t>identified and recorded. Any changes are reviewed, v</w:t>
          </w:r>
          <w:r w:rsidRPr="00B93207">
            <w:rPr>
              <w:rFonts w:ascii="Arial" w:hAnsi="Arial"/>
              <w:color w:val="auto"/>
              <w:szCs w:val="20"/>
              <w:lang w:val="en-CA"/>
            </w:rPr>
            <w:t>erified, validated and approved</w:t>
          </w:r>
          <w:r w:rsidR="00B35A00" w:rsidRPr="00B93207">
            <w:rPr>
              <w:rFonts w:ascii="Arial" w:hAnsi="Arial"/>
              <w:color w:val="auto"/>
              <w:szCs w:val="20"/>
              <w:lang w:val="en-CA"/>
            </w:rPr>
            <w:t xml:space="preserve">. </w:t>
          </w:r>
          <w:r w:rsidR="006C4E35" w:rsidRPr="00B93207">
            <w:rPr>
              <w:rFonts w:ascii="Arial" w:hAnsi="Arial"/>
              <w:color w:val="auto"/>
              <w:szCs w:val="20"/>
              <w:lang w:val="en-CA"/>
            </w:rPr>
            <w:t xml:space="preserve">All results relating to the review of changes are retained as documented </w:t>
          </w:r>
          <w:r w:rsidR="00BF1257" w:rsidRPr="00B93207">
            <w:rPr>
              <w:rFonts w:ascii="Arial" w:hAnsi="Arial"/>
              <w:color w:val="auto"/>
              <w:szCs w:val="20"/>
              <w:lang w:val="en-CA"/>
            </w:rPr>
            <w:t>information</w:t>
          </w:r>
          <w:r w:rsidR="006C4E35" w:rsidRPr="00B93207">
            <w:rPr>
              <w:rFonts w:ascii="Arial" w:hAnsi="Arial"/>
              <w:color w:val="auto"/>
              <w:szCs w:val="20"/>
              <w:lang w:val="en-CA"/>
            </w:rPr>
            <w:t xml:space="preserve">. </w:t>
          </w:r>
        </w:p>
        <w:p w14:paraId="7C8B8B64" w14:textId="77777777" w:rsidR="009B5347" w:rsidRPr="00B93207" w:rsidRDefault="009B5347" w:rsidP="00B35A00">
          <w:pPr>
            <w:spacing w:after="0"/>
            <w:rPr>
              <w:rFonts w:ascii="Arial" w:hAnsi="Arial"/>
              <w:color w:val="auto"/>
              <w:szCs w:val="20"/>
              <w:lang w:val="en-CA"/>
            </w:rPr>
          </w:pPr>
        </w:p>
        <w:p w14:paraId="106F6B0D" w14:textId="77777777" w:rsidR="009B5347" w:rsidRPr="00B93207" w:rsidRDefault="009B5347" w:rsidP="00B35A00">
          <w:pPr>
            <w:spacing w:after="0"/>
            <w:rPr>
              <w:rFonts w:ascii="Arial" w:hAnsi="Arial"/>
              <w:color w:val="auto"/>
              <w:szCs w:val="20"/>
              <w:lang w:val="en-CA"/>
            </w:rPr>
          </w:pPr>
        </w:p>
        <w:p w14:paraId="1D6A7E9B" w14:textId="77777777" w:rsidR="009B5347" w:rsidRPr="00B93207" w:rsidRDefault="009B5347" w:rsidP="00B35A00">
          <w:pPr>
            <w:spacing w:after="0"/>
            <w:rPr>
              <w:rFonts w:ascii="Arial" w:hAnsi="Arial"/>
              <w:color w:val="auto"/>
              <w:szCs w:val="20"/>
              <w:lang w:val="en-CA"/>
            </w:rPr>
          </w:pPr>
        </w:p>
        <w:p w14:paraId="1987D295" w14:textId="77777777" w:rsidR="009B5347" w:rsidRPr="00B93207" w:rsidRDefault="009B5347" w:rsidP="00B35A00">
          <w:pPr>
            <w:spacing w:after="0"/>
            <w:rPr>
              <w:rFonts w:ascii="Arial" w:hAnsi="Arial"/>
              <w:color w:val="auto"/>
              <w:szCs w:val="20"/>
              <w:lang w:val="en-CA"/>
            </w:rPr>
          </w:pPr>
        </w:p>
        <w:p w14:paraId="0AA6628B" w14:textId="77777777" w:rsidR="009B5347" w:rsidRPr="00B93207" w:rsidRDefault="009B5347" w:rsidP="00B35A00">
          <w:pPr>
            <w:spacing w:after="0"/>
            <w:rPr>
              <w:rFonts w:ascii="Arial" w:hAnsi="Arial"/>
              <w:color w:val="auto"/>
              <w:szCs w:val="20"/>
              <w:lang w:val="en-CA"/>
            </w:rPr>
          </w:pPr>
        </w:p>
        <w:p w14:paraId="2C1F1BC1" w14:textId="77777777" w:rsidR="00755B17" w:rsidRPr="00B93207" w:rsidRDefault="00755B17" w:rsidP="009B5347">
          <w:pPr>
            <w:pStyle w:val="Heading02"/>
            <w:numPr>
              <w:ilvl w:val="1"/>
              <w:numId w:val="16"/>
            </w:numPr>
            <w:spacing w:before="120"/>
            <w:ind w:left="567" w:hanging="567"/>
            <w:rPr>
              <w:rFonts w:ascii="Arial" w:hAnsi="Arial"/>
              <w:color w:val="auto"/>
              <w:sz w:val="20"/>
              <w:szCs w:val="20"/>
              <w:lang w:val="en-CA"/>
            </w:rPr>
          </w:pPr>
          <w:bookmarkStart w:id="57" w:name="_Toc29557604"/>
          <w:r w:rsidRPr="00B93207">
            <w:rPr>
              <w:rFonts w:ascii="Arial" w:hAnsi="Arial"/>
              <w:color w:val="auto"/>
              <w:sz w:val="20"/>
              <w:szCs w:val="20"/>
              <w:lang w:val="en-CA"/>
            </w:rPr>
            <w:t xml:space="preserve">Release of </w:t>
          </w:r>
          <w:r w:rsidR="00232580" w:rsidRPr="00B93207">
            <w:rPr>
              <w:rFonts w:ascii="Arial" w:hAnsi="Arial"/>
              <w:color w:val="auto"/>
              <w:sz w:val="20"/>
              <w:szCs w:val="20"/>
              <w:lang w:val="en-CA"/>
            </w:rPr>
            <w:t>Products</w:t>
          </w:r>
          <w:r w:rsidRPr="00B93207">
            <w:rPr>
              <w:rFonts w:ascii="Arial" w:hAnsi="Arial"/>
              <w:color w:val="auto"/>
              <w:sz w:val="20"/>
              <w:szCs w:val="20"/>
              <w:lang w:val="en-CA"/>
            </w:rPr>
            <w:t xml:space="preserve"> </w:t>
          </w:r>
          <w:r w:rsidR="004D381C" w:rsidRPr="00B93207">
            <w:rPr>
              <w:rFonts w:ascii="Arial" w:hAnsi="Arial"/>
              <w:color w:val="auto"/>
              <w:sz w:val="20"/>
              <w:szCs w:val="20"/>
              <w:lang w:val="en-CA"/>
            </w:rPr>
            <w:t>&amp;</w:t>
          </w:r>
          <w:r w:rsidRPr="00B93207">
            <w:rPr>
              <w:rFonts w:ascii="Arial" w:hAnsi="Arial"/>
              <w:color w:val="auto"/>
              <w:sz w:val="20"/>
              <w:szCs w:val="20"/>
              <w:lang w:val="en-CA"/>
            </w:rPr>
            <w:t xml:space="preserve"> Services</w:t>
          </w:r>
          <w:bookmarkEnd w:id="57"/>
        </w:p>
        <w:p w14:paraId="407889DD" w14:textId="77777777" w:rsidR="00DA5B23" w:rsidRPr="00B93207" w:rsidRDefault="0052356A" w:rsidP="0052356A">
          <w:pPr>
            <w:rPr>
              <w:rFonts w:ascii="Arial" w:hAnsi="Arial"/>
              <w:szCs w:val="20"/>
              <w:lang w:val="en-CA"/>
            </w:rPr>
          </w:pPr>
          <w:r w:rsidRPr="00B93207">
            <w:rPr>
              <w:rFonts w:ascii="Arial" w:hAnsi="Arial"/>
              <w:szCs w:val="20"/>
              <w:lang w:val="en-CA"/>
            </w:rPr>
            <w:t xml:space="preserve">The </w:t>
          </w:r>
          <w:r w:rsidR="00DA5B23" w:rsidRPr="00B93207">
            <w:rPr>
              <w:rFonts w:ascii="Arial" w:hAnsi="Arial"/>
              <w:szCs w:val="20"/>
              <w:lang w:val="en-CA"/>
            </w:rPr>
            <w:t>Technical Manager</w:t>
          </w:r>
          <w:r w:rsidR="009B5347" w:rsidRPr="00B93207">
            <w:rPr>
              <w:rFonts w:ascii="Arial" w:hAnsi="Arial"/>
              <w:szCs w:val="20"/>
              <w:lang w:val="en-CA"/>
            </w:rPr>
            <w:t xml:space="preserve"> </w:t>
          </w:r>
          <w:r w:rsidRPr="00B93207">
            <w:rPr>
              <w:rFonts w:ascii="Arial" w:hAnsi="Arial"/>
              <w:szCs w:val="20"/>
              <w:lang w:val="en-CA"/>
            </w:rPr>
            <w:t>has</w:t>
          </w:r>
          <w:r w:rsidR="009B5347" w:rsidRPr="00B93207">
            <w:rPr>
              <w:rFonts w:ascii="Arial" w:hAnsi="Arial"/>
              <w:szCs w:val="20"/>
              <w:lang w:val="en-CA"/>
            </w:rPr>
            <w:t xml:space="preserve"> </w:t>
          </w:r>
          <w:r w:rsidRPr="00B93207">
            <w:rPr>
              <w:rFonts w:ascii="Arial" w:hAnsi="Arial"/>
              <w:szCs w:val="20"/>
              <w:lang w:val="en-CA"/>
            </w:rPr>
            <w:t xml:space="preserve">overall responsibility for planning and implementing the inspection and test activities needed to verify that product requirements are met at appropriate stages of the product realization process. </w:t>
          </w:r>
        </w:p>
        <w:p w14:paraId="6B4DB973" w14:textId="77777777" w:rsidR="0052356A" w:rsidRPr="00B93207" w:rsidRDefault="0052356A" w:rsidP="0052356A">
          <w:pPr>
            <w:rPr>
              <w:rFonts w:ascii="Arial" w:hAnsi="Arial"/>
              <w:szCs w:val="20"/>
              <w:lang w:val="en-CA"/>
            </w:rPr>
          </w:pPr>
          <w:r w:rsidRPr="00B93207">
            <w:rPr>
              <w:rFonts w:ascii="Arial" w:hAnsi="Arial"/>
              <w:szCs w:val="20"/>
              <w:lang w:val="en-CA"/>
            </w:rPr>
            <w:t>Products are not used until they are inspected or verified as conforming to requirements, except when the product is released under positive-recall procedures pending completion of all required measurement and monitoring activities.</w:t>
          </w:r>
        </w:p>
        <w:p w14:paraId="1FD06CA3" w14:textId="006C06AC" w:rsidR="0052356A" w:rsidRPr="00B93207" w:rsidRDefault="00B917FA" w:rsidP="0052356A">
          <w:pPr>
            <w:rPr>
              <w:rFonts w:ascii="Arial" w:hAnsi="Arial"/>
              <w:lang w:val="en-CA"/>
            </w:rPr>
          </w:pPr>
          <w:r w:rsidRPr="00B93207">
            <w:rPr>
              <w:rFonts w:ascii="Arial" w:hAnsi="Arial"/>
              <w:szCs w:val="20"/>
              <w:lang w:val="en-CA"/>
            </w:rPr>
            <w:t xml:space="preserve">Documented information is retained to </w:t>
          </w:r>
          <w:r w:rsidR="0052356A" w:rsidRPr="00B93207">
            <w:rPr>
              <w:rFonts w:ascii="Arial" w:hAnsi="Arial"/>
              <w:szCs w:val="20"/>
              <w:lang w:val="en-CA"/>
            </w:rPr>
            <w:t>indicate the person authorizing the release of the product. Product release and service delivery does not proceed until all the planned arrangements have been satisfactorily completed, unless otherwise approved by a relevant authority, and where applicable by the customer</w:t>
          </w:r>
          <w:r w:rsidR="0052356A" w:rsidRPr="00B93207">
            <w:rPr>
              <w:rFonts w:ascii="Arial" w:hAnsi="Arial"/>
              <w:lang w:val="en-CA"/>
            </w:rPr>
            <w:t>.</w:t>
          </w:r>
        </w:p>
        <w:p w14:paraId="6D9BADCA" w14:textId="77777777" w:rsidR="00D12F07" w:rsidRPr="00B93207" w:rsidRDefault="00D12F07" w:rsidP="00D12F07">
          <w:pPr>
            <w:spacing w:before="0" w:after="60"/>
            <w:rPr>
              <w:rStyle w:val="SubtleEmphasis"/>
              <w:rFonts w:ascii="Arial" w:hAnsi="Arial"/>
              <w:color w:val="000000" w:themeColor="text1"/>
              <w:sz w:val="20"/>
              <w:szCs w:val="20"/>
              <w:lang w:val="en-CA"/>
            </w:rPr>
          </w:pPr>
          <w:r w:rsidRPr="00B93207">
            <w:rPr>
              <w:rStyle w:val="SubtleEmphasis"/>
              <w:rFonts w:ascii="Arial" w:hAnsi="Arial"/>
              <w:color w:val="000000" w:themeColor="text1"/>
              <w:sz w:val="20"/>
              <w:szCs w:val="20"/>
              <w:lang w:val="en-CA"/>
            </w:rPr>
            <w:t>Supporting documentation:</w:t>
          </w:r>
        </w:p>
        <w:p w14:paraId="1F4FD39F" w14:textId="4E39F10B" w:rsidR="00D12F07" w:rsidRPr="00B93207" w:rsidRDefault="00D12F07" w:rsidP="00D12F07">
          <w:pPr>
            <w:spacing w:before="0" w:after="60"/>
            <w:rPr>
              <w:rStyle w:val="Hyperlink"/>
              <w:rFonts w:ascii="Arial" w:hAnsi="Arial"/>
              <w:szCs w:val="20"/>
              <w:lang w:val="en-CA"/>
            </w:rPr>
          </w:pPr>
          <w:r w:rsidRPr="002135F9">
            <w:rPr>
              <w:rStyle w:val="Hyperlink"/>
              <w:lang w:val="en-CA"/>
            </w:rPr>
            <w:t xml:space="preserve">F </w:t>
          </w:r>
          <w:r w:rsidRPr="00B93207">
            <w:rPr>
              <w:rStyle w:val="Hyperlink"/>
              <w:rFonts w:ascii="Arial" w:hAnsi="Arial"/>
              <w:szCs w:val="20"/>
              <w:lang w:val="en-CA"/>
            </w:rPr>
            <w:t xml:space="preserve">861 Calibration Certificate </w:t>
          </w:r>
        </w:p>
        <w:p w14:paraId="08671F7D" w14:textId="41C019F0" w:rsidR="00D12F07" w:rsidRPr="00B93207" w:rsidRDefault="00D12F07" w:rsidP="00D12F07">
          <w:pPr>
            <w:spacing w:before="0" w:after="240"/>
            <w:rPr>
              <w:rStyle w:val="Hyperlink"/>
              <w:rFonts w:ascii="Arial" w:hAnsi="Arial"/>
              <w:szCs w:val="20"/>
              <w:lang w:val="en-CA"/>
            </w:rPr>
          </w:pPr>
          <w:r w:rsidRPr="00B93207">
            <w:rPr>
              <w:rStyle w:val="Hyperlink"/>
              <w:rFonts w:ascii="Arial" w:hAnsi="Arial"/>
              <w:szCs w:val="20"/>
              <w:lang w:val="en-CA"/>
            </w:rPr>
            <w:t>F 862 Certificate of Compliance</w:t>
          </w:r>
        </w:p>
        <w:p w14:paraId="19E4666F" w14:textId="77777777" w:rsidR="001F3422" w:rsidRPr="00B93207" w:rsidRDefault="00755B17" w:rsidP="009B5347">
          <w:pPr>
            <w:pStyle w:val="Heading02"/>
            <w:numPr>
              <w:ilvl w:val="1"/>
              <w:numId w:val="16"/>
            </w:numPr>
            <w:spacing w:before="120"/>
            <w:ind w:left="578" w:hanging="578"/>
            <w:rPr>
              <w:rFonts w:ascii="Arial" w:hAnsi="Arial"/>
              <w:color w:val="auto"/>
              <w:sz w:val="20"/>
              <w:szCs w:val="20"/>
              <w:lang w:val="en-CA"/>
            </w:rPr>
          </w:pPr>
          <w:bookmarkStart w:id="58" w:name="_Toc29557605"/>
          <w:r w:rsidRPr="00B93207">
            <w:rPr>
              <w:rFonts w:ascii="Arial" w:hAnsi="Arial"/>
              <w:color w:val="auto"/>
              <w:sz w:val="20"/>
              <w:szCs w:val="20"/>
              <w:lang w:val="en-CA"/>
            </w:rPr>
            <w:t xml:space="preserve">Control of </w:t>
          </w:r>
          <w:r w:rsidR="001F3422" w:rsidRPr="00B93207">
            <w:rPr>
              <w:rFonts w:ascii="Arial" w:hAnsi="Arial"/>
              <w:color w:val="auto"/>
              <w:sz w:val="20"/>
              <w:szCs w:val="20"/>
              <w:lang w:val="en-CA"/>
            </w:rPr>
            <w:t xml:space="preserve">Non-conforming </w:t>
          </w:r>
          <w:r w:rsidRPr="00B93207">
            <w:rPr>
              <w:rFonts w:ascii="Arial" w:hAnsi="Arial"/>
              <w:color w:val="auto"/>
              <w:sz w:val="20"/>
              <w:szCs w:val="20"/>
              <w:lang w:val="en-CA"/>
            </w:rPr>
            <w:t>Outputs</w:t>
          </w:r>
          <w:bookmarkEnd w:id="58"/>
        </w:p>
        <w:p w14:paraId="6A3A7328" w14:textId="77777777" w:rsidR="00ED3D6B" w:rsidRPr="00B93207" w:rsidRDefault="0052356A" w:rsidP="0052356A">
          <w:pPr>
            <w:rPr>
              <w:rFonts w:ascii="Arial" w:hAnsi="Arial"/>
              <w:lang w:val="en-CA"/>
            </w:rPr>
          </w:pPr>
          <w:r w:rsidRPr="00B93207">
            <w:rPr>
              <w:rFonts w:ascii="Arial" w:hAnsi="Arial"/>
              <w:lang w:val="en-CA"/>
            </w:rPr>
            <w:t xml:space="preserve">It is </w:t>
          </w:r>
          <w:r w:rsidR="00F30A12" w:rsidRPr="00B93207">
            <w:rPr>
              <w:rFonts w:ascii="Arial" w:hAnsi="Arial"/>
              <w:lang w:val="en-CA"/>
            </w:rPr>
            <w:t xml:space="preserve">our organization’s </w:t>
          </w:r>
          <w:r w:rsidRPr="00B93207">
            <w:rPr>
              <w:rFonts w:ascii="Arial" w:hAnsi="Arial"/>
              <w:lang w:val="en-CA"/>
            </w:rPr>
            <w:t xml:space="preserve">policy to detect, control and rectify any aspect of </w:t>
          </w:r>
          <w:r w:rsidR="00F30A12" w:rsidRPr="00B93207">
            <w:rPr>
              <w:rFonts w:ascii="Arial" w:hAnsi="Arial"/>
              <w:lang w:val="en-CA"/>
            </w:rPr>
            <w:t xml:space="preserve">an output that does not conform </w:t>
          </w:r>
          <w:r w:rsidRPr="00B93207">
            <w:rPr>
              <w:rFonts w:ascii="Arial" w:hAnsi="Arial"/>
              <w:lang w:val="en-CA"/>
            </w:rPr>
            <w:t>as quickly and efficiently as possible. Where necessary, any product or service</w:t>
          </w:r>
          <w:r w:rsidR="00F30A12" w:rsidRPr="00B93207">
            <w:rPr>
              <w:rFonts w:ascii="Arial" w:hAnsi="Arial"/>
              <w:lang w:val="en-CA"/>
            </w:rPr>
            <w:t xml:space="preserve"> output</w:t>
          </w:r>
          <w:r w:rsidRPr="00B93207">
            <w:rPr>
              <w:rFonts w:ascii="Arial" w:hAnsi="Arial"/>
              <w:lang w:val="en-CA"/>
            </w:rPr>
            <w:t xml:space="preserve"> that does not conform to requirements is properly identified and controlled to prevent unintended use or delivery.</w:t>
          </w:r>
          <w:r w:rsidR="00F30A12" w:rsidRPr="00B93207">
            <w:rPr>
              <w:rFonts w:ascii="Arial" w:hAnsi="Arial"/>
              <w:lang w:val="en-CA"/>
            </w:rPr>
            <w:t xml:space="preserve"> The non-conformity is analyzed and the cause(s) are investigated. </w:t>
          </w:r>
        </w:p>
        <w:p w14:paraId="5F60C6A2" w14:textId="3DEC9B80" w:rsidR="001F3422" w:rsidRPr="00B93207" w:rsidRDefault="00F30A12" w:rsidP="00FB4E73">
          <w:pPr>
            <w:rPr>
              <w:rFonts w:ascii="Arial" w:hAnsi="Arial"/>
              <w:lang w:val="en-CA"/>
            </w:rPr>
          </w:pPr>
          <w:r w:rsidRPr="00B93207">
            <w:rPr>
              <w:rFonts w:ascii="Arial" w:hAnsi="Arial"/>
              <w:lang w:val="en-CA"/>
            </w:rPr>
            <w:t>I</w:t>
          </w:r>
          <w:r w:rsidR="0052356A" w:rsidRPr="00B93207">
            <w:rPr>
              <w:rFonts w:ascii="Arial" w:hAnsi="Arial"/>
              <w:lang w:val="en-CA"/>
            </w:rPr>
            <w:t>mprovement</w:t>
          </w:r>
          <w:r w:rsidRPr="00B93207">
            <w:rPr>
              <w:rFonts w:ascii="Arial" w:hAnsi="Arial"/>
              <w:lang w:val="en-CA"/>
            </w:rPr>
            <w:t xml:space="preserve"> action</w:t>
          </w:r>
          <w:r w:rsidR="0052356A" w:rsidRPr="00B93207">
            <w:rPr>
              <w:rFonts w:ascii="Arial" w:hAnsi="Arial"/>
              <w:lang w:val="en-CA"/>
            </w:rPr>
            <w:t xml:space="preserve">s </w:t>
          </w:r>
          <w:r w:rsidRPr="00B93207">
            <w:rPr>
              <w:rFonts w:ascii="Arial" w:hAnsi="Arial"/>
              <w:lang w:val="en-CA"/>
            </w:rPr>
            <w:t xml:space="preserve">are </w:t>
          </w:r>
          <w:r w:rsidR="0052356A" w:rsidRPr="00B93207">
            <w:rPr>
              <w:rFonts w:ascii="Arial" w:hAnsi="Arial"/>
              <w:lang w:val="en-CA"/>
            </w:rPr>
            <w:t xml:space="preserve">implemented to ensure the non-conformance does not reoccur. </w:t>
          </w:r>
          <w:r w:rsidR="00296698" w:rsidRPr="00B93207">
            <w:rPr>
              <w:rFonts w:ascii="Arial" w:hAnsi="Arial"/>
              <w:lang w:val="en-CA"/>
            </w:rPr>
            <w:t>Once the non-conforming outputs are corrected, the outputs are then verified for conformity against requirements.</w:t>
          </w:r>
          <w:r w:rsidR="00ED3D6B" w:rsidRPr="00B93207">
            <w:rPr>
              <w:rFonts w:ascii="Arial" w:hAnsi="Arial"/>
              <w:lang w:val="en-CA"/>
            </w:rPr>
            <w:t xml:space="preserve"> Documented information concerning the nature of any non-conformances, the resolving authority, and the resulting corrective actions is retained. Where necessary, details concerning any authorized concessions are documented as evidence of acceptance.   </w:t>
          </w:r>
        </w:p>
        <w:p w14:paraId="75AC82A4" w14:textId="77777777" w:rsidR="00D12F07" w:rsidRPr="00B93207" w:rsidRDefault="00D12F07" w:rsidP="00D12F07">
          <w:pPr>
            <w:spacing w:before="80" w:after="80"/>
            <w:rPr>
              <w:rStyle w:val="SubtleEmphasis"/>
              <w:rFonts w:ascii="Arial" w:hAnsi="Arial"/>
              <w:color w:val="auto"/>
              <w:sz w:val="20"/>
              <w:szCs w:val="20"/>
              <w:lang w:val="en-CA"/>
            </w:rPr>
          </w:pPr>
          <w:r w:rsidRPr="00B93207">
            <w:rPr>
              <w:rStyle w:val="SubtleEmphasis"/>
              <w:rFonts w:ascii="Arial" w:hAnsi="Arial"/>
              <w:color w:val="auto"/>
              <w:sz w:val="20"/>
              <w:szCs w:val="20"/>
              <w:lang w:val="en-CA"/>
            </w:rPr>
            <w:t>Supporting documentation:</w:t>
          </w:r>
        </w:p>
        <w:p w14:paraId="2621F8CF" w14:textId="5DCB099E" w:rsidR="00B151C0" w:rsidRPr="00B93207" w:rsidRDefault="00D12F07" w:rsidP="00D12F07">
          <w:pPr>
            <w:spacing w:before="0" w:after="240"/>
            <w:rPr>
              <w:rFonts w:ascii="Arial" w:hAnsi="Arial"/>
              <w:b/>
              <w:color w:val="auto"/>
              <w:sz w:val="24"/>
              <w:szCs w:val="24"/>
              <w:lang w:val="en-CA"/>
            </w:rPr>
          </w:pPr>
          <w:r w:rsidRPr="00B93207">
            <w:rPr>
              <w:rStyle w:val="Hyperlink"/>
              <w:szCs w:val="20"/>
              <w:lang w:val="en-CA"/>
            </w:rPr>
            <w:t xml:space="preserve">P 870 Nonconforming Products Control </w:t>
          </w:r>
        </w:p>
        <w:p w14:paraId="1EB10D6B" w14:textId="140BFF76" w:rsidR="00FB4E73" w:rsidRPr="00B93207" w:rsidRDefault="00FB4E73" w:rsidP="00FB4E73">
          <w:pPr>
            <w:pStyle w:val="Heading02"/>
            <w:numPr>
              <w:ilvl w:val="0"/>
              <w:numId w:val="0"/>
            </w:numPr>
            <w:shd w:val="clear" w:color="auto" w:fill="D9D9D9" w:themeFill="background1" w:themeFillShade="D9"/>
            <w:spacing w:before="120"/>
            <w:ind w:left="576" w:hanging="576"/>
            <w:rPr>
              <w:rFonts w:ascii="Arial" w:hAnsi="Arial"/>
              <w:color w:val="auto"/>
              <w:sz w:val="24"/>
              <w:szCs w:val="24"/>
              <w:lang w:val="en-CA"/>
            </w:rPr>
          </w:pPr>
          <w:bookmarkStart w:id="59" w:name="_Toc29557606"/>
          <w:r w:rsidRPr="00B93207">
            <w:rPr>
              <w:rFonts w:ascii="Arial" w:hAnsi="Arial"/>
              <w:color w:val="auto"/>
              <w:sz w:val="24"/>
              <w:szCs w:val="24"/>
              <w:lang w:val="en-CA"/>
            </w:rPr>
            <w:t xml:space="preserve">9 </w:t>
          </w:r>
          <w:r w:rsidR="00B151C0" w:rsidRPr="00B93207">
            <w:rPr>
              <w:rFonts w:ascii="Arial" w:hAnsi="Arial"/>
              <w:color w:val="auto"/>
              <w:sz w:val="24"/>
              <w:szCs w:val="24"/>
              <w:lang w:val="en-CA"/>
            </w:rPr>
            <w:t>Performance Evaluation</w:t>
          </w:r>
          <w:bookmarkEnd w:id="59"/>
        </w:p>
        <w:p w14:paraId="095C902D" w14:textId="77777777" w:rsidR="00CF77A1" w:rsidRPr="00B93207" w:rsidRDefault="00CF77A1" w:rsidP="00FB4E73">
          <w:pPr>
            <w:pStyle w:val="Heading03"/>
            <w:numPr>
              <w:ilvl w:val="2"/>
              <w:numId w:val="49"/>
            </w:numPr>
            <w:ind w:left="284" w:hanging="263"/>
            <w:rPr>
              <w:rFonts w:ascii="Arial" w:hAnsi="Arial"/>
              <w:color w:val="000000" w:themeColor="text1"/>
              <w:sz w:val="20"/>
              <w:szCs w:val="20"/>
              <w:lang w:val="en-CA"/>
            </w:rPr>
          </w:pPr>
          <w:bookmarkStart w:id="60" w:name="_Toc29557607"/>
          <w:r w:rsidRPr="00B93207">
            <w:rPr>
              <w:rFonts w:ascii="Arial" w:hAnsi="Arial"/>
              <w:color w:val="000000" w:themeColor="text1"/>
              <w:sz w:val="20"/>
              <w:szCs w:val="20"/>
              <w:lang w:val="en-CA"/>
            </w:rPr>
            <w:t>General</w:t>
          </w:r>
          <w:bookmarkEnd w:id="60"/>
        </w:p>
        <w:p w14:paraId="3F13BAB5" w14:textId="77777777" w:rsidR="00D158A8" w:rsidRPr="00B93207" w:rsidRDefault="009306F7" w:rsidP="0052356A">
          <w:pPr>
            <w:rPr>
              <w:rFonts w:ascii="Arial" w:hAnsi="Arial"/>
              <w:lang w:val="en-CA"/>
            </w:rPr>
          </w:pPr>
          <w:r w:rsidRPr="00B93207">
            <w:rPr>
              <w:rFonts w:ascii="Arial" w:hAnsi="Arial"/>
              <w:color w:val="000000" w:themeColor="text1"/>
              <w:lang w:val="en-CA"/>
            </w:rPr>
            <w:t>Testmetric</w:t>
          </w:r>
          <w:r w:rsidR="0052356A" w:rsidRPr="00B93207">
            <w:rPr>
              <w:rFonts w:ascii="Arial" w:hAnsi="Arial"/>
              <w:lang w:val="en-CA"/>
            </w:rPr>
            <w:t xml:space="preserve"> applies suitable methods for </w:t>
          </w:r>
          <w:r w:rsidR="00E51F0E" w:rsidRPr="00B93207">
            <w:rPr>
              <w:rFonts w:ascii="Arial" w:hAnsi="Arial"/>
              <w:lang w:val="en-CA"/>
            </w:rPr>
            <w:t>determining which aspects of the quality management system and its processes are to be monitored, measured and evaluated.  The frequency and methods by which our process</w:t>
          </w:r>
          <w:r w:rsidR="00D158A8" w:rsidRPr="00B93207">
            <w:rPr>
              <w:rFonts w:ascii="Arial" w:hAnsi="Arial"/>
              <w:lang w:val="en-CA"/>
            </w:rPr>
            <w:t>es</w:t>
          </w:r>
          <w:r w:rsidR="00E51F0E" w:rsidRPr="00B93207">
            <w:rPr>
              <w:rFonts w:ascii="Arial" w:hAnsi="Arial"/>
              <w:lang w:val="en-CA"/>
            </w:rPr>
            <w:t xml:space="preserve"> are monitored, measured and evaluated is determined</w:t>
          </w:r>
          <w:r w:rsidR="00D158A8" w:rsidRPr="00B93207">
            <w:rPr>
              <w:rFonts w:ascii="Arial" w:hAnsi="Arial"/>
              <w:lang w:val="en-CA"/>
            </w:rPr>
            <w:t xml:space="preserve"> and informed by:</w:t>
          </w:r>
        </w:p>
        <w:p w14:paraId="72EE799B" w14:textId="77777777" w:rsidR="00D158A8" w:rsidRPr="00B93207" w:rsidRDefault="00D158A8" w:rsidP="00635D11">
          <w:pPr>
            <w:pStyle w:val="ListParagraph"/>
            <w:numPr>
              <w:ilvl w:val="0"/>
              <w:numId w:val="37"/>
            </w:numPr>
            <w:rPr>
              <w:rFonts w:ascii="Arial" w:hAnsi="Arial"/>
              <w:lang w:val="en-CA"/>
            </w:rPr>
          </w:pPr>
          <w:r w:rsidRPr="00B93207">
            <w:rPr>
              <w:rFonts w:ascii="Arial" w:hAnsi="Arial"/>
              <w:lang w:val="en-CA"/>
            </w:rPr>
            <w:t>Statutory and regulatory requirements;</w:t>
          </w:r>
        </w:p>
        <w:p w14:paraId="41BC36EE" w14:textId="77777777" w:rsidR="00D158A8" w:rsidRPr="00B93207" w:rsidRDefault="00D158A8" w:rsidP="00635D11">
          <w:pPr>
            <w:pStyle w:val="ListParagraph"/>
            <w:numPr>
              <w:ilvl w:val="0"/>
              <w:numId w:val="37"/>
            </w:numPr>
            <w:rPr>
              <w:rFonts w:ascii="Arial" w:hAnsi="Arial"/>
              <w:lang w:val="en-CA"/>
            </w:rPr>
          </w:pPr>
          <w:r w:rsidRPr="00B93207">
            <w:rPr>
              <w:rFonts w:ascii="Arial" w:hAnsi="Arial"/>
              <w:lang w:val="en-CA"/>
            </w:rPr>
            <w:t xml:space="preserve">Customer </w:t>
          </w:r>
          <w:r w:rsidR="00040A5C" w:rsidRPr="00B93207">
            <w:rPr>
              <w:rFonts w:ascii="Arial" w:hAnsi="Arial"/>
              <w:lang w:val="en-CA"/>
            </w:rPr>
            <w:t xml:space="preserve">feedback </w:t>
          </w:r>
          <w:r w:rsidR="003A04D1" w:rsidRPr="00B93207">
            <w:rPr>
              <w:rFonts w:ascii="Arial" w:hAnsi="Arial"/>
              <w:lang w:val="en-CA"/>
            </w:rPr>
            <w:t xml:space="preserve">and specification </w:t>
          </w:r>
          <w:r w:rsidRPr="00B93207">
            <w:rPr>
              <w:rFonts w:ascii="Arial" w:hAnsi="Arial"/>
              <w:lang w:val="en-CA"/>
            </w:rPr>
            <w:t>requirements;</w:t>
          </w:r>
        </w:p>
        <w:p w14:paraId="6C94199B" w14:textId="77777777" w:rsidR="00D158A8" w:rsidRPr="00B93207" w:rsidRDefault="00D158A8" w:rsidP="00635D11">
          <w:pPr>
            <w:pStyle w:val="ListParagraph"/>
            <w:numPr>
              <w:ilvl w:val="0"/>
              <w:numId w:val="37"/>
            </w:numPr>
            <w:rPr>
              <w:rFonts w:ascii="Arial" w:hAnsi="Arial"/>
              <w:lang w:val="en-CA"/>
            </w:rPr>
          </w:pPr>
          <w:r w:rsidRPr="00B93207">
            <w:rPr>
              <w:rFonts w:ascii="Arial" w:hAnsi="Arial"/>
              <w:lang w:val="en-CA"/>
            </w:rPr>
            <w:t xml:space="preserve">Process </w:t>
          </w:r>
          <w:r w:rsidR="003A04D1" w:rsidRPr="00B93207">
            <w:rPr>
              <w:rFonts w:ascii="Arial" w:hAnsi="Arial"/>
              <w:lang w:val="en-CA"/>
            </w:rPr>
            <w:t xml:space="preserve">and QMS </w:t>
          </w:r>
          <w:r w:rsidRPr="00B93207">
            <w:rPr>
              <w:rFonts w:ascii="Arial" w:hAnsi="Arial"/>
              <w:lang w:val="en-CA"/>
            </w:rPr>
            <w:t>requirements;</w:t>
          </w:r>
        </w:p>
        <w:p w14:paraId="08A744A6" w14:textId="77777777" w:rsidR="00D158A8" w:rsidRPr="00B93207" w:rsidRDefault="00D158A8" w:rsidP="00635D11">
          <w:pPr>
            <w:pStyle w:val="ListParagraph"/>
            <w:numPr>
              <w:ilvl w:val="0"/>
              <w:numId w:val="37"/>
            </w:numPr>
            <w:rPr>
              <w:rFonts w:ascii="Arial" w:hAnsi="Arial"/>
              <w:lang w:val="en-CA"/>
            </w:rPr>
          </w:pPr>
          <w:r w:rsidRPr="00B93207">
            <w:rPr>
              <w:rFonts w:ascii="Arial" w:hAnsi="Arial"/>
              <w:lang w:val="en-CA"/>
            </w:rPr>
            <w:t>Process performance and audit results;</w:t>
          </w:r>
        </w:p>
        <w:p w14:paraId="1401592B" w14:textId="77777777" w:rsidR="00D158A8" w:rsidRPr="00B93207" w:rsidRDefault="00D158A8" w:rsidP="00635D11">
          <w:pPr>
            <w:pStyle w:val="ListParagraph"/>
            <w:numPr>
              <w:ilvl w:val="0"/>
              <w:numId w:val="37"/>
            </w:numPr>
            <w:rPr>
              <w:rFonts w:ascii="Arial" w:hAnsi="Arial"/>
              <w:lang w:val="en-CA"/>
            </w:rPr>
          </w:pPr>
          <w:r w:rsidRPr="00B93207">
            <w:rPr>
              <w:rFonts w:ascii="Arial" w:hAnsi="Arial"/>
              <w:lang w:val="en-CA"/>
            </w:rPr>
            <w:t>Level of risk and types of control measure;</w:t>
          </w:r>
        </w:p>
        <w:p w14:paraId="12C67754" w14:textId="77777777" w:rsidR="00040A5C" w:rsidRPr="00B93207" w:rsidRDefault="00040A5C" w:rsidP="00635D11">
          <w:pPr>
            <w:pStyle w:val="ListParagraph"/>
            <w:numPr>
              <w:ilvl w:val="0"/>
              <w:numId w:val="37"/>
            </w:numPr>
            <w:rPr>
              <w:rFonts w:ascii="Arial" w:hAnsi="Arial"/>
              <w:lang w:val="en-CA"/>
            </w:rPr>
          </w:pPr>
          <w:r w:rsidRPr="00B93207">
            <w:rPr>
              <w:rFonts w:ascii="Arial" w:hAnsi="Arial"/>
              <w:lang w:val="en-CA"/>
            </w:rPr>
            <w:t>Trends in non-conformities or corrective actions;</w:t>
          </w:r>
        </w:p>
        <w:p w14:paraId="62DC878A" w14:textId="77777777" w:rsidR="00D158A8" w:rsidRPr="00B93207" w:rsidRDefault="00D158A8" w:rsidP="00635D11">
          <w:pPr>
            <w:pStyle w:val="ListParagraph"/>
            <w:numPr>
              <w:ilvl w:val="0"/>
              <w:numId w:val="37"/>
            </w:numPr>
            <w:rPr>
              <w:rFonts w:ascii="Arial" w:hAnsi="Arial"/>
              <w:lang w:val="en-CA"/>
            </w:rPr>
          </w:pPr>
          <w:r w:rsidRPr="00B93207">
            <w:rPr>
              <w:rFonts w:ascii="Arial" w:hAnsi="Arial"/>
              <w:lang w:val="en-CA"/>
            </w:rPr>
            <w:t>Criticality for product conform</w:t>
          </w:r>
          <w:r w:rsidR="00040A5C" w:rsidRPr="00B93207">
            <w:rPr>
              <w:rFonts w:ascii="Arial" w:hAnsi="Arial"/>
              <w:lang w:val="en-CA"/>
            </w:rPr>
            <w:t>ity</w:t>
          </w:r>
          <w:r w:rsidRPr="00B93207">
            <w:rPr>
              <w:rFonts w:ascii="Arial" w:hAnsi="Arial"/>
              <w:lang w:val="en-CA"/>
            </w:rPr>
            <w:t>.</w:t>
          </w:r>
        </w:p>
        <w:p w14:paraId="4148918C" w14:textId="77777777" w:rsidR="0052356A" w:rsidRPr="00B93207" w:rsidRDefault="00D158A8" w:rsidP="0052356A">
          <w:pPr>
            <w:rPr>
              <w:rFonts w:ascii="Arial" w:hAnsi="Arial"/>
              <w:lang w:val="en-CA"/>
            </w:rPr>
          </w:pPr>
          <w:r w:rsidRPr="00B93207">
            <w:rPr>
              <w:rFonts w:ascii="Arial" w:hAnsi="Arial"/>
              <w:lang w:val="en-CA"/>
            </w:rPr>
            <w:t xml:space="preserve">All </w:t>
          </w:r>
          <w:r w:rsidR="0052356A" w:rsidRPr="00B93207">
            <w:rPr>
              <w:rFonts w:ascii="Arial" w:hAnsi="Arial"/>
              <w:lang w:val="en-CA"/>
            </w:rPr>
            <w:t>monitoring</w:t>
          </w:r>
          <w:r w:rsidRPr="00B93207">
            <w:rPr>
              <w:rFonts w:ascii="Arial" w:hAnsi="Arial"/>
              <w:lang w:val="en-CA"/>
            </w:rPr>
            <w:t xml:space="preserve">, </w:t>
          </w:r>
          <w:r w:rsidR="0052356A" w:rsidRPr="00B93207">
            <w:rPr>
              <w:rFonts w:ascii="Arial" w:hAnsi="Arial"/>
              <w:lang w:val="en-CA"/>
            </w:rPr>
            <w:t>measuring</w:t>
          </w:r>
          <w:r w:rsidRPr="00B93207">
            <w:rPr>
              <w:rFonts w:ascii="Arial" w:hAnsi="Arial"/>
              <w:lang w:val="en-CA"/>
            </w:rPr>
            <w:t xml:space="preserve"> and evaluation outputs a</w:t>
          </w:r>
          <w:r w:rsidR="0052356A" w:rsidRPr="00B93207">
            <w:rPr>
              <w:rFonts w:ascii="Arial" w:hAnsi="Arial"/>
              <w:lang w:val="en-CA"/>
            </w:rPr>
            <w:t>re documented</w:t>
          </w:r>
          <w:r w:rsidRPr="00B93207">
            <w:rPr>
              <w:rFonts w:ascii="Arial" w:hAnsi="Arial"/>
              <w:lang w:val="en-CA"/>
            </w:rPr>
            <w:t xml:space="preserve"> and analyzed </w:t>
          </w:r>
          <w:r w:rsidR="0052356A" w:rsidRPr="00B93207">
            <w:rPr>
              <w:rFonts w:ascii="Arial" w:hAnsi="Arial"/>
              <w:lang w:val="en-CA"/>
            </w:rPr>
            <w:t xml:space="preserve">to </w:t>
          </w:r>
          <w:r w:rsidRPr="00B93207">
            <w:rPr>
              <w:rFonts w:ascii="Arial" w:hAnsi="Arial"/>
              <w:lang w:val="en-CA"/>
            </w:rPr>
            <w:t xml:space="preserve">determine process effectiveness and to </w:t>
          </w:r>
          <w:r w:rsidR="00F57EFB" w:rsidRPr="00B93207">
            <w:rPr>
              <w:rFonts w:ascii="Arial" w:hAnsi="Arial"/>
              <w:lang w:val="en-CA"/>
            </w:rPr>
            <w:t>ensure their</w:t>
          </w:r>
          <w:r w:rsidR="0052356A" w:rsidRPr="00B93207">
            <w:rPr>
              <w:rFonts w:ascii="Arial" w:hAnsi="Arial"/>
              <w:lang w:val="en-CA"/>
            </w:rPr>
            <w:t xml:space="preserve"> effective</w:t>
          </w:r>
          <w:r w:rsidR="00F57EFB" w:rsidRPr="00B93207">
            <w:rPr>
              <w:rFonts w:ascii="Arial" w:hAnsi="Arial"/>
              <w:lang w:val="en-CA"/>
            </w:rPr>
            <w:t xml:space="preserve">ness </w:t>
          </w:r>
          <w:r w:rsidR="0052356A" w:rsidRPr="00B93207">
            <w:rPr>
              <w:rFonts w:ascii="Arial" w:hAnsi="Arial"/>
              <w:lang w:val="en-CA"/>
            </w:rPr>
            <w:t xml:space="preserve">in achieving </w:t>
          </w:r>
          <w:r w:rsidR="00F57EFB" w:rsidRPr="00B93207">
            <w:rPr>
              <w:rFonts w:ascii="Arial" w:hAnsi="Arial"/>
              <w:lang w:val="en-CA"/>
            </w:rPr>
            <w:t>in-tolerance</w:t>
          </w:r>
          <w:r w:rsidR="0052356A" w:rsidRPr="00B93207">
            <w:rPr>
              <w:rFonts w:ascii="Arial" w:hAnsi="Arial"/>
              <w:lang w:val="en-CA"/>
            </w:rPr>
            <w:t xml:space="preserve"> results</w:t>
          </w:r>
          <w:r w:rsidR="00F57EFB" w:rsidRPr="00B93207">
            <w:rPr>
              <w:rFonts w:ascii="Arial" w:hAnsi="Arial"/>
              <w:lang w:val="en-CA"/>
            </w:rPr>
            <w:t>,</w:t>
          </w:r>
          <w:r w:rsidR="0052356A" w:rsidRPr="00B93207">
            <w:rPr>
              <w:rFonts w:ascii="Arial" w:hAnsi="Arial"/>
              <w:lang w:val="en-CA"/>
            </w:rPr>
            <w:t xml:space="preserve"> and to identify opportunities for improvement.</w:t>
          </w:r>
        </w:p>
        <w:p w14:paraId="18048E97" w14:textId="77777777" w:rsidR="0052356A" w:rsidRPr="00B93207" w:rsidRDefault="0052356A" w:rsidP="00635D11">
          <w:pPr>
            <w:pStyle w:val="ListParagraph"/>
            <w:numPr>
              <w:ilvl w:val="0"/>
              <w:numId w:val="40"/>
            </w:numPr>
            <w:rPr>
              <w:rFonts w:ascii="Arial" w:hAnsi="Arial"/>
              <w:lang w:val="en-CA"/>
            </w:rPr>
          </w:pPr>
          <w:r w:rsidRPr="00B93207">
            <w:rPr>
              <w:rFonts w:ascii="Arial" w:hAnsi="Arial"/>
              <w:lang w:val="en-CA"/>
            </w:rPr>
            <w:lastRenderedPageBreak/>
            <w:t>In-process checks relate to both quality control and productivity checks</w:t>
          </w:r>
          <w:r w:rsidR="00863B7B" w:rsidRPr="00B93207">
            <w:rPr>
              <w:rFonts w:ascii="Arial" w:hAnsi="Arial"/>
              <w:lang w:val="en-CA"/>
            </w:rPr>
            <w:t>;</w:t>
          </w:r>
        </w:p>
        <w:p w14:paraId="01DEEB76" w14:textId="77777777" w:rsidR="0052356A" w:rsidRPr="00B93207" w:rsidRDefault="0052356A" w:rsidP="00635D11">
          <w:pPr>
            <w:pStyle w:val="ListParagraph"/>
            <w:numPr>
              <w:ilvl w:val="0"/>
              <w:numId w:val="40"/>
            </w:numPr>
            <w:rPr>
              <w:rFonts w:ascii="Arial" w:hAnsi="Arial"/>
              <w:lang w:val="en-CA"/>
            </w:rPr>
          </w:pPr>
          <w:r w:rsidRPr="00B93207">
            <w:rPr>
              <w:rFonts w:ascii="Arial" w:hAnsi="Arial"/>
              <w:lang w:val="en-CA"/>
            </w:rPr>
            <w:t>Provision is made for the identification and resolution of non-conformances</w:t>
          </w:r>
          <w:r w:rsidR="00863B7B" w:rsidRPr="00B93207">
            <w:rPr>
              <w:rFonts w:ascii="Arial" w:hAnsi="Arial"/>
              <w:lang w:val="en-CA"/>
            </w:rPr>
            <w:t>;</w:t>
          </w:r>
        </w:p>
        <w:p w14:paraId="5FFBAE9C" w14:textId="77777777" w:rsidR="0052356A" w:rsidRPr="00B93207" w:rsidRDefault="0052356A" w:rsidP="00635D11">
          <w:pPr>
            <w:pStyle w:val="ListParagraph"/>
            <w:numPr>
              <w:ilvl w:val="0"/>
              <w:numId w:val="40"/>
            </w:numPr>
            <w:rPr>
              <w:rFonts w:ascii="Arial" w:hAnsi="Arial"/>
              <w:lang w:val="en-CA"/>
            </w:rPr>
          </w:pPr>
          <w:r w:rsidRPr="00B93207">
            <w:rPr>
              <w:rFonts w:ascii="Arial" w:hAnsi="Arial"/>
              <w:lang w:val="en-CA"/>
            </w:rPr>
            <w:t>The emphasis is to prevent any problems which might affect customer satisfaction</w:t>
          </w:r>
          <w:r w:rsidR="00863B7B" w:rsidRPr="00B93207">
            <w:rPr>
              <w:rFonts w:ascii="Arial" w:hAnsi="Arial"/>
              <w:lang w:val="en-CA"/>
            </w:rPr>
            <w:t>;</w:t>
          </w:r>
        </w:p>
        <w:p w14:paraId="55667EF9" w14:textId="77777777" w:rsidR="0052356A" w:rsidRPr="00B93207" w:rsidRDefault="0052356A" w:rsidP="00635D11">
          <w:pPr>
            <w:pStyle w:val="ListParagraph"/>
            <w:numPr>
              <w:ilvl w:val="0"/>
              <w:numId w:val="40"/>
            </w:numPr>
            <w:rPr>
              <w:rFonts w:ascii="Arial" w:hAnsi="Arial"/>
              <w:lang w:val="en-CA"/>
            </w:rPr>
          </w:pPr>
          <w:r w:rsidRPr="00B93207">
            <w:rPr>
              <w:rFonts w:ascii="Arial" w:hAnsi="Arial"/>
              <w:lang w:val="en-CA"/>
            </w:rPr>
            <w:t xml:space="preserve">In-process checks are performed and </w:t>
          </w:r>
          <w:r w:rsidR="00F57EFB" w:rsidRPr="00B93207">
            <w:rPr>
              <w:rFonts w:ascii="Arial" w:hAnsi="Arial"/>
              <w:lang w:val="en-CA"/>
            </w:rPr>
            <w:t>documented</w:t>
          </w:r>
          <w:r w:rsidR="00863B7B" w:rsidRPr="00B93207">
            <w:rPr>
              <w:rFonts w:ascii="Arial" w:hAnsi="Arial"/>
              <w:lang w:val="en-CA"/>
            </w:rPr>
            <w:t>;</w:t>
          </w:r>
        </w:p>
        <w:p w14:paraId="5822014E" w14:textId="77777777" w:rsidR="0052356A" w:rsidRPr="00B93207" w:rsidRDefault="0052356A" w:rsidP="00635D11">
          <w:pPr>
            <w:pStyle w:val="ListParagraph"/>
            <w:numPr>
              <w:ilvl w:val="0"/>
              <w:numId w:val="40"/>
            </w:numPr>
            <w:rPr>
              <w:rFonts w:ascii="Arial" w:hAnsi="Arial"/>
              <w:lang w:val="en-CA"/>
            </w:rPr>
          </w:pPr>
          <w:r w:rsidRPr="00B93207">
            <w:rPr>
              <w:rFonts w:ascii="Arial" w:hAnsi="Arial"/>
              <w:lang w:val="en-CA"/>
            </w:rPr>
            <w:t>Where specific inspection points are required these are identified at the contract planning phase</w:t>
          </w:r>
          <w:r w:rsidR="00863B7B" w:rsidRPr="00B93207">
            <w:rPr>
              <w:rFonts w:ascii="Arial" w:hAnsi="Arial"/>
              <w:lang w:val="en-CA"/>
            </w:rPr>
            <w:t>.</w:t>
          </w:r>
        </w:p>
        <w:p w14:paraId="2B98E7ED" w14:textId="77777777" w:rsidR="0052356A" w:rsidRPr="00B93207" w:rsidRDefault="00F2052E" w:rsidP="0052356A">
          <w:pPr>
            <w:rPr>
              <w:rFonts w:ascii="Arial" w:hAnsi="Arial"/>
              <w:lang w:val="en-CA"/>
            </w:rPr>
          </w:pPr>
          <w:r w:rsidRPr="00B93207">
            <w:rPr>
              <w:rFonts w:ascii="Arial" w:hAnsi="Arial"/>
              <w:lang w:val="en-CA"/>
            </w:rPr>
            <w:t>Where applicable, t</w:t>
          </w:r>
          <w:r w:rsidR="0052356A" w:rsidRPr="00B93207">
            <w:rPr>
              <w:rFonts w:ascii="Arial" w:hAnsi="Arial"/>
              <w:lang w:val="en-CA"/>
            </w:rPr>
            <w:t xml:space="preserve">est and inspection records are </w:t>
          </w:r>
          <w:r w:rsidR="001A5291" w:rsidRPr="00B93207">
            <w:rPr>
              <w:rFonts w:ascii="Arial" w:hAnsi="Arial"/>
              <w:lang w:val="en-CA"/>
            </w:rPr>
            <w:t>re</w:t>
          </w:r>
          <w:r w:rsidR="0052356A" w:rsidRPr="00B93207">
            <w:rPr>
              <w:rFonts w:ascii="Arial" w:hAnsi="Arial"/>
              <w:lang w:val="en-CA"/>
            </w:rPr>
            <w:t xml:space="preserve">tained </w:t>
          </w:r>
          <w:r w:rsidR="001A5291" w:rsidRPr="00B93207">
            <w:rPr>
              <w:rFonts w:ascii="Arial" w:hAnsi="Arial"/>
              <w:lang w:val="en-CA"/>
            </w:rPr>
            <w:t xml:space="preserve">as documented information </w:t>
          </w:r>
          <w:r w:rsidR="0052356A" w:rsidRPr="00B93207">
            <w:rPr>
              <w:rFonts w:ascii="Arial" w:hAnsi="Arial"/>
              <w:lang w:val="en-CA"/>
            </w:rPr>
            <w:t>for a minimum of three years. Th</w:t>
          </w:r>
          <w:r w:rsidR="001A5291" w:rsidRPr="00B93207">
            <w:rPr>
              <w:rFonts w:ascii="Arial" w:hAnsi="Arial"/>
              <w:lang w:val="en-CA"/>
            </w:rPr>
            <w:t xml:space="preserve">is documented information </w:t>
          </w:r>
          <w:r w:rsidR="0052356A" w:rsidRPr="00B93207">
            <w:rPr>
              <w:rFonts w:ascii="Arial" w:hAnsi="Arial"/>
              <w:lang w:val="en-CA"/>
            </w:rPr>
            <w:t>include</w:t>
          </w:r>
          <w:r w:rsidR="001A5291" w:rsidRPr="00B93207">
            <w:rPr>
              <w:rFonts w:ascii="Arial" w:hAnsi="Arial"/>
              <w:lang w:val="en-CA"/>
            </w:rPr>
            <w:t>s</w:t>
          </w:r>
          <w:r w:rsidR="0052356A" w:rsidRPr="00B93207">
            <w:rPr>
              <w:rFonts w:ascii="Arial" w:hAnsi="Arial"/>
              <w:lang w:val="en-CA"/>
            </w:rPr>
            <w:t xml:space="preserve"> </w:t>
          </w:r>
          <w:r w:rsidRPr="00B93207">
            <w:rPr>
              <w:rFonts w:ascii="Arial" w:hAnsi="Arial"/>
              <w:lang w:val="en-CA"/>
            </w:rPr>
            <w:t xml:space="preserve">derails of the </w:t>
          </w:r>
          <w:r w:rsidR="0052356A" w:rsidRPr="00B93207">
            <w:rPr>
              <w:rFonts w:ascii="Arial" w:hAnsi="Arial"/>
              <w:lang w:val="en-CA"/>
            </w:rPr>
            <w:t xml:space="preserve">final inspection authority </w:t>
          </w:r>
          <w:r w:rsidR="001A5291" w:rsidRPr="00B93207">
            <w:rPr>
              <w:rFonts w:ascii="Arial" w:hAnsi="Arial"/>
              <w:lang w:val="en-CA"/>
            </w:rPr>
            <w:t xml:space="preserve">to </w:t>
          </w:r>
          <w:r w:rsidR="0052356A" w:rsidRPr="00B93207">
            <w:rPr>
              <w:rFonts w:ascii="Arial" w:hAnsi="Arial"/>
              <w:lang w:val="en-CA"/>
            </w:rPr>
            <w:t xml:space="preserve">confirm that all critical parameters </w:t>
          </w:r>
          <w:r w:rsidRPr="00B93207">
            <w:rPr>
              <w:rFonts w:ascii="Arial" w:hAnsi="Arial"/>
              <w:lang w:val="en-CA"/>
            </w:rPr>
            <w:t>we</w:t>
          </w:r>
          <w:r w:rsidR="0052356A" w:rsidRPr="00B93207">
            <w:rPr>
              <w:rFonts w:ascii="Arial" w:hAnsi="Arial"/>
              <w:lang w:val="en-CA"/>
            </w:rPr>
            <w:t>re in accordance with established requirements and specifications. Additionally, product samples are stored for a minimum of five years</w:t>
          </w:r>
          <w:r w:rsidR="001A5291" w:rsidRPr="00B93207">
            <w:rPr>
              <w:rFonts w:ascii="Arial" w:hAnsi="Arial"/>
              <w:lang w:val="en-CA"/>
            </w:rPr>
            <w:t>.</w:t>
          </w:r>
        </w:p>
        <w:p w14:paraId="240639BA" w14:textId="77777777" w:rsidR="00721A94" w:rsidRPr="00B93207" w:rsidRDefault="0052356A" w:rsidP="0052356A">
          <w:pPr>
            <w:rPr>
              <w:rFonts w:ascii="Arial" w:hAnsi="Arial"/>
              <w:lang w:val="en-CA"/>
            </w:rPr>
          </w:pPr>
          <w:r w:rsidRPr="00B93207">
            <w:rPr>
              <w:rFonts w:ascii="Arial" w:hAnsi="Arial"/>
              <w:lang w:val="en-CA"/>
            </w:rPr>
            <w:t xml:space="preserve">Products are not normally released or delivered until all planned inspections and tests have been completed and </w:t>
          </w:r>
          <w:r w:rsidR="00E51F0E" w:rsidRPr="00B93207">
            <w:rPr>
              <w:rFonts w:ascii="Arial" w:hAnsi="Arial"/>
              <w:lang w:val="en-CA"/>
            </w:rPr>
            <w:t xml:space="preserve">that documented information exists to </w:t>
          </w:r>
          <w:r w:rsidRPr="00B93207">
            <w:rPr>
              <w:rFonts w:ascii="Arial" w:hAnsi="Arial"/>
              <w:lang w:val="en-CA"/>
            </w:rPr>
            <w:t>provid</w:t>
          </w:r>
          <w:r w:rsidR="00E51F0E" w:rsidRPr="00B93207">
            <w:rPr>
              <w:rFonts w:ascii="Arial" w:hAnsi="Arial"/>
              <w:lang w:val="en-CA"/>
            </w:rPr>
            <w:t>e</w:t>
          </w:r>
          <w:r w:rsidRPr="00B93207">
            <w:rPr>
              <w:rFonts w:ascii="Arial" w:hAnsi="Arial"/>
              <w:lang w:val="en-CA"/>
            </w:rPr>
            <w:t xml:space="preserve"> evidence of conformity with acceptance criteria and identifying the person(s) authorizing release.</w:t>
          </w:r>
          <w:r w:rsidR="00F2052E" w:rsidRPr="00B93207">
            <w:rPr>
              <w:rFonts w:ascii="Arial" w:hAnsi="Arial"/>
              <w:lang w:val="en-CA"/>
            </w:rPr>
            <w:t xml:space="preserve"> </w:t>
          </w:r>
          <w:r w:rsidRPr="00B93207">
            <w:rPr>
              <w:rFonts w:ascii="Arial" w:hAnsi="Arial"/>
              <w:lang w:val="en-CA"/>
            </w:rPr>
            <w:t xml:space="preserve">In rare cases (due to customer </w:t>
          </w:r>
          <w:r w:rsidR="00E51F0E" w:rsidRPr="00B93207">
            <w:rPr>
              <w:rFonts w:ascii="Arial" w:hAnsi="Arial"/>
              <w:lang w:val="en-CA"/>
            </w:rPr>
            <w:t>requirements</w:t>
          </w:r>
          <w:r w:rsidRPr="00B93207">
            <w:rPr>
              <w:rFonts w:ascii="Arial" w:hAnsi="Arial"/>
              <w:lang w:val="en-CA"/>
            </w:rPr>
            <w:t xml:space="preserve"> and/or production emergencies) unverified product may be released or delivered under controlled conditions of positive recall</w:t>
          </w:r>
          <w:r w:rsidR="00E51F0E" w:rsidRPr="00B93207">
            <w:rPr>
              <w:rFonts w:ascii="Arial" w:hAnsi="Arial"/>
              <w:lang w:val="en-CA"/>
            </w:rPr>
            <w:t xml:space="preserve">, as </w:t>
          </w:r>
          <w:r w:rsidRPr="00B93207">
            <w:rPr>
              <w:rFonts w:ascii="Arial" w:hAnsi="Arial"/>
              <w:lang w:val="en-CA"/>
            </w:rPr>
            <w:t xml:space="preserve">documented and authorized by the </w:t>
          </w:r>
          <w:r w:rsidR="00EF6A61" w:rsidRPr="00B93207">
            <w:rPr>
              <w:rFonts w:ascii="Arial" w:hAnsi="Arial"/>
              <w:lang w:val="en-CA"/>
            </w:rPr>
            <w:t>Quality Manager</w:t>
          </w:r>
          <w:r w:rsidRPr="00B93207">
            <w:rPr>
              <w:rFonts w:ascii="Arial" w:hAnsi="Arial"/>
              <w:lang w:val="en-CA"/>
            </w:rPr>
            <w:t xml:space="preserve"> and, where applicable, approved by the customer. </w:t>
          </w:r>
        </w:p>
        <w:p w14:paraId="1DE16B1D" w14:textId="77777777" w:rsidR="00CF77A1" w:rsidRPr="00B93207" w:rsidRDefault="00CF77A1" w:rsidP="005136B4">
          <w:pPr>
            <w:pStyle w:val="Heading03"/>
            <w:numPr>
              <w:ilvl w:val="2"/>
              <w:numId w:val="49"/>
            </w:numPr>
            <w:ind w:left="709"/>
            <w:jc w:val="both"/>
            <w:rPr>
              <w:rFonts w:ascii="Arial" w:hAnsi="Arial"/>
              <w:color w:val="000000" w:themeColor="text1"/>
              <w:sz w:val="20"/>
              <w:szCs w:val="20"/>
              <w:lang w:val="en-CA"/>
            </w:rPr>
          </w:pPr>
          <w:bookmarkStart w:id="61" w:name="_Toc29557608"/>
          <w:r w:rsidRPr="00B93207">
            <w:rPr>
              <w:rFonts w:ascii="Arial" w:hAnsi="Arial"/>
              <w:color w:val="000000" w:themeColor="text1"/>
              <w:sz w:val="20"/>
              <w:szCs w:val="20"/>
              <w:lang w:val="en-CA"/>
            </w:rPr>
            <w:t>Customer Satisfaction</w:t>
          </w:r>
          <w:bookmarkEnd w:id="61"/>
        </w:p>
        <w:p w14:paraId="6BD70981" w14:textId="77777777" w:rsidR="009433A9" w:rsidRPr="00B93207" w:rsidRDefault="009433A9" w:rsidP="009433A9">
          <w:pPr>
            <w:rPr>
              <w:rFonts w:ascii="Arial" w:hAnsi="Arial"/>
              <w:lang w:val="en-CA"/>
            </w:rPr>
          </w:pPr>
          <w:r w:rsidRPr="00B93207">
            <w:rPr>
              <w:rFonts w:ascii="Arial" w:hAnsi="Arial"/>
              <w:lang w:val="en-CA"/>
            </w:rPr>
            <w:t xml:space="preserve">The </w:t>
          </w:r>
          <w:r w:rsidR="00EF6A61" w:rsidRPr="00B93207">
            <w:rPr>
              <w:rFonts w:ascii="Arial" w:hAnsi="Arial"/>
              <w:lang w:val="en-CA"/>
            </w:rPr>
            <w:t>Quality Manager</w:t>
          </w:r>
          <w:r w:rsidRPr="00B93207">
            <w:rPr>
              <w:rFonts w:ascii="Arial" w:hAnsi="Arial"/>
              <w:lang w:val="en-CA"/>
            </w:rPr>
            <w:t xml:space="preserve"> monitors information </w:t>
          </w:r>
          <w:r w:rsidR="00040A5C" w:rsidRPr="00B93207">
            <w:rPr>
              <w:rFonts w:ascii="Arial" w:hAnsi="Arial"/>
              <w:lang w:val="en-CA"/>
            </w:rPr>
            <w:t xml:space="preserve">and trends </w:t>
          </w:r>
          <w:r w:rsidRPr="00B93207">
            <w:rPr>
              <w:rFonts w:ascii="Arial" w:hAnsi="Arial"/>
              <w:lang w:val="en-CA"/>
            </w:rPr>
            <w:t xml:space="preserve">relating to customer perception as to whether the organization has fulfilled </w:t>
          </w:r>
          <w:r w:rsidR="00040A5C" w:rsidRPr="00B93207">
            <w:rPr>
              <w:rFonts w:ascii="Arial" w:hAnsi="Arial"/>
              <w:lang w:val="en-CA"/>
            </w:rPr>
            <w:t xml:space="preserve">the </w:t>
          </w:r>
          <w:r w:rsidRPr="00B93207">
            <w:rPr>
              <w:rFonts w:ascii="Arial" w:hAnsi="Arial"/>
              <w:lang w:val="en-CA"/>
            </w:rPr>
            <w:t>customer</w:t>
          </w:r>
          <w:r w:rsidR="00040A5C" w:rsidRPr="00B93207">
            <w:rPr>
              <w:rFonts w:ascii="Arial" w:hAnsi="Arial"/>
              <w:lang w:val="en-CA"/>
            </w:rPr>
            <w:t>s’</w:t>
          </w:r>
          <w:r w:rsidRPr="00B93207">
            <w:rPr>
              <w:rFonts w:ascii="Arial" w:hAnsi="Arial"/>
              <w:lang w:val="en-CA"/>
            </w:rPr>
            <w:t xml:space="preserve"> requirements. Customer complaints, whether received in writing, verbally or electronically through our website</w:t>
          </w:r>
          <w:r w:rsidR="003856D2" w:rsidRPr="00B93207">
            <w:rPr>
              <w:rFonts w:ascii="Arial" w:hAnsi="Arial"/>
              <w:lang w:val="en-CA"/>
            </w:rPr>
            <w:t>’s</w:t>
          </w:r>
          <w:r w:rsidRPr="00B93207">
            <w:rPr>
              <w:rFonts w:ascii="Arial" w:hAnsi="Arial"/>
              <w:lang w:val="en-CA"/>
            </w:rPr>
            <w:t xml:space="preserve"> customer contact form are immediately forwarded to appropriate Customer Service personnel for action. If the problem cannot be resolved, the complaint is </w:t>
          </w:r>
          <w:r w:rsidR="00040A5C" w:rsidRPr="00B93207">
            <w:rPr>
              <w:rFonts w:ascii="Arial" w:hAnsi="Arial"/>
              <w:lang w:val="en-CA"/>
            </w:rPr>
            <w:t>escalated</w:t>
          </w:r>
          <w:r w:rsidRPr="00B93207">
            <w:rPr>
              <w:rFonts w:ascii="Arial" w:hAnsi="Arial"/>
              <w:lang w:val="en-CA"/>
            </w:rPr>
            <w:t xml:space="preserve"> to the Sales Manager or to another manager for resolution.</w:t>
          </w:r>
        </w:p>
        <w:p w14:paraId="33948F21" w14:textId="77777777" w:rsidR="009433A9" w:rsidRPr="00B93207" w:rsidRDefault="009433A9" w:rsidP="005136B4">
          <w:pPr>
            <w:rPr>
              <w:rFonts w:ascii="Arial" w:hAnsi="Arial"/>
              <w:lang w:val="en-CA"/>
            </w:rPr>
          </w:pPr>
          <w:r w:rsidRPr="00B93207">
            <w:rPr>
              <w:rFonts w:ascii="Arial" w:hAnsi="Arial"/>
              <w:lang w:val="en-CA"/>
            </w:rPr>
            <w:t xml:space="preserve">Customer survey data along with other customer feedback, including written or verbal complaints and information collected via the customer feedback form are reviewed by the </w:t>
          </w:r>
          <w:r w:rsidR="00EF6A61" w:rsidRPr="00B93207">
            <w:rPr>
              <w:rFonts w:ascii="Arial" w:hAnsi="Arial"/>
              <w:lang w:val="en-CA"/>
            </w:rPr>
            <w:t>Quality Manager</w:t>
          </w:r>
          <w:r w:rsidR="004B1779" w:rsidRPr="00B93207">
            <w:rPr>
              <w:rFonts w:ascii="Arial" w:hAnsi="Arial"/>
              <w:lang w:val="en-CA"/>
            </w:rPr>
            <w:t xml:space="preserve"> </w:t>
          </w:r>
          <w:r w:rsidRPr="00B93207">
            <w:rPr>
              <w:rFonts w:ascii="Arial" w:hAnsi="Arial"/>
              <w:lang w:val="en-CA"/>
            </w:rPr>
            <w:t xml:space="preserve">who initiates appropriate corrective actions. </w:t>
          </w:r>
        </w:p>
        <w:p w14:paraId="6543A2CD" w14:textId="4BAAA14C" w:rsidR="009433A9" w:rsidRDefault="009433A9" w:rsidP="00580C71">
          <w:pPr>
            <w:spacing w:before="80" w:after="80"/>
            <w:rPr>
              <w:rStyle w:val="SubtleEmphasis"/>
              <w:rFonts w:ascii="Arial" w:hAnsi="Arial"/>
              <w:color w:val="000000" w:themeColor="text1"/>
              <w:sz w:val="20"/>
              <w:szCs w:val="20"/>
              <w:lang w:val="en-CA"/>
            </w:rPr>
          </w:pPr>
          <w:bookmarkStart w:id="62" w:name="_Hlk29890109"/>
          <w:r w:rsidRPr="00B93207">
            <w:rPr>
              <w:rStyle w:val="SubtleEmphasis"/>
              <w:rFonts w:ascii="Arial" w:hAnsi="Arial"/>
              <w:color w:val="000000" w:themeColor="text1"/>
              <w:sz w:val="20"/>
              <w:szCs w:val="20"/>
              <w:lang w:val="en-CA"/>
            </w:rPr>
            <w:t>Supporting documentation:</w:t>
          </w:r>
        </w:p>
        <w:p w14:paraId="6BFABF65" w14:textId="30E42117" w:rsidR="00B93207" w:rsidRPr="00B6187D" w:rsidRDefault="00B6187D" w:rsidP="00B6187D">
          <w:pPr>
            <w:spacing w:before="0" w:after="240"/>
            <w:rPr>
              <w:rStyle w:val="Hyperlink"/>
              <w:bCs/>
              <w:iCs/>
              <w:lang w:val="en-CA"/>
            </w:rPr>
          </w:pPr>
          <w:r w:rsidRPr="00B6187D">
            <w:rPr>
              <w:rStyle w:val="Hyperlink"/>
              <w:bCs/>
              <w:iCs/>
            </w:rPr>
            <w:t>G 912</w:t>
          </w:r>
          <w:r>
            <w:rPr>
              <w:rStyle w:val="Hyperlink"/>
              <w:bCs/>
              <w:iCs/>
            </w:rPr>
            <w:t xml:space="preserve"> Customer Satisfaction</w:t>
          </w:r>
        </w:p>
        <w:p w14:paraId="6EC98D0E" w14:textId="77777777" w:rsidR="00CF77A1" w:rsidRPr="00B93207" w:rsidRDefault="00CF77A1" w:rsidP="005136B4">
          <w:pPr>
            <w:pStyle w:val="Heading03"/>
            <w:numPr>
              <w:ilvl w:val="2"/>
              <w:numId w:val="49"/>
            </w:numPr>
            <w:ind w:left="567" w:hanging="567"/>
            <w:rPr>
              <w:rFonts w:ascii="Arial" w:hAnsi="Arial"/>
              <w:color w:val="000000" w:themeColor="text1"/>
              <w:sz w:val="20"/>
              <w:szCs w:val="20"/>
              <w:lang w:val="en-CA"/>
            </w:rPr>
          </w:pPr>
          <w:bookmarkStart w:id="63" w:name="_Toc29557609"/>
          <w:bookmarkEnd w:id="62"/>
          <w:r w:rsidRPr="00B93207">
            <w:rPr>
              <w:rFonts w:ascii="Arial" w:hAnsi="Arial"/>
              <w:color w:val="000000" w:themeColor="text1"/>
              <w:sz w:val="20"/>
              <w:szCs w:val="20"/>
              <w:lang w:val="en-CA"/>
            </w:rPr>
            <w:t>Analysis and Evaluation</w:t>
          </w:r>
          <w:bookmarkEnd w:id="63"/>
        </w:p>
        <w:p w14:paraId="45353238" w14:textId="77777777" w:rsidR="009433A9" w:rsidRPr="00B93207" w:rsidRDefault="009433A9" w:rsidP="009433A9">
          <w:pPr>
            <w:rPr>
              <w:rFonts w:ascii="Arial" w:hAnsi="Arial"/>
              <w:lang w:val="en-CA"/>
            </w:rPr>
          </w:pPr>
          <w:r w:rsidRPr="00B93207">
            <w:rPr>
              <w:rFonts w:ascii="Arial" w:hAnsi="Arial"/>
              <w:lang w:val="en-CA"/>
            </w:rPr>
            <w:t xml:space="preserve">Top management and other managers and supervisors collect and analyze data using appropriate statistical techniques to determine the suitability and effectiveness of key </w:t>
          </w:r>
          <w:r w:rsidR="00E3620E" w:rsidRPr="00B93207">
            <w:rPr>
              <w:rFonts w:ascii="Arial" w:hAnsi="Arial"/>
              <w:lang w:val="en-CA"/>
            </w:rPr>
            <w:t>quality</w:t>
          </w:r>
          <w:r w:rsidRPr="00B93207">
            <w:rPr>
              <w:rFonts w:ascii="Arial" w:hAnsi="Arial"/>
              <w:lang w:val="en-CA"/>
            </w:rPr>
            <w:t xml:space="preserve"> management system processes applicable to their area(s) of responsibility and to identify opportunities for improvement. At a minimum, data is analyzed to assess achievement of the corporate level objectives and customer requirements.</w:t>
          </w:r>
        </w:p>
        <w:p w14:paraId="24D469FC" w14:textId="77777777" w:rsidR="009433A9" w:rsidRPr="00B93207" w:rsidRDefault="009433A9" w:rsidP="005136B4">
          <w:pPr>
            <w:rPr>
              <w:rFonts w:ascii="Arial" w:hAnsi="Arial"/>
              <w:lang w:val="en-CA"/>
            </w:rPr>
          </w:pPr>
          <w:r w:rsidRPr="00B93207">
            <w:rPr>
              <w:rFonts w:ascii="Arial" w:hAnsi="Arial"/>
              <w:lang w:val="en-CA"/>
            </w:rPr>
            <w:t xml:space="preserve">A process is effective if the desired results are measurably achieved. Effectiveness is measured in terms of product quality, process accuracy, delivery schedule performance, cost and budgetary performance, employee function performance against established objectives and </w:t>
          </w:r>
          <w:r w:rsidR="002E68BF" w:rsidRPr="00B93207">
            <w:rPr>
              <w:rFonts w:ascii="Arial" w:hAnsi="Arial"/>
              <w:lang w:val="en-CA"/>
            </w:rPr>
            <w:t xml:space="preserve">levels of </w:t>
          </w:r>
          <w:r w:rsidRPr="00B93207">
            <w:rPr>
              <w:rFonts w:ascii="Arial" w:hAnsi="Arial"/>
              <w:lang w:val="en-CA"/>
            </w:rPr>
            <w:t xml:space="preserve">customer satisfaction. </w:t>
          </w:r>
        </w:p>
        <w:p w14:paraId="03F2A1A5" w14:textId="4D4D15B2" w:rsidR="009433A9" w:rsidRDefault="00F65307" w:rsidP="009433A9">
          <w:pPr>
            <w:rPr>
              <w:rFonts w:ascii="Arial" w:hAnsi="Arial"/>
              <w:lang w:val="en-CA"/>
            </w:rPr>
          </w:pPr>
          <w:r w:rsidRPr="00B93207">
            <w:rPr>
              <w:rFonts w:ascii="Arial" w:hAnsi="Arial"/>
              <w:lang w:val="en-CA"/>
            </w:rPr>
            <w:t xml:space="preserve">Control limits for process </w:t>
          </w:r>
          <w:r w:rsidR="00466223" w:rsidRPr="00B93207">
            <w:rPr>
              <w:rFonts w:ascii="Arial" w:hAnsi="Arial"/>
              <w:lang w:val="en-CA"/>
            </w:rPr>
            <w:t xml:space="preserve">and product </w:t>
          </w:r>
          <w:r w:rsidRPr="00B93207">
            <w:rPr>
              <w:rFonts w:ascii="Arial" w:hAnsi="Arial"/>
              <w:lang w:val="en-CA"/>
            </w:rPr>
            <w:t>performance are expressed as objectives and disseminated via documented information as appropriate.</w:t>
          </w:r>
          <w:r w:rsidRPr="00B93207">
            <w:rPr>
              <w:rFonts w:ascii="Arial" w:hAnsi="Arial"/>
              <w:color w:val="000000" w:themeColor="text1"/>
              <w:lang w:val="en-CA"/>
            </w:rPr>
            <w:t xml:space="preserve"> </w:t>
          </w:r>
          <w:r w:rsidR="009306F7" w:rsidRPr="00B93207">
            <w:rPr>
              <w:rFonts w:ascii="Arial" w:hAnsi="Arial"/>
              <w:color w:val="000000" w:themeColor="text1"/>
              <w:lang w:val="en-CA"/>
            </w:rPr>
            <w:t>Testmetric</w:t>
          </w:r>
          <w:r w:rsidRPr="00B93207">
            <w:rPr>
              <w:rFonts w:ascii="Arial" w:hAnsi="Arial"/>
              <w:color w:val="000000" w:themeColor="text1"/>
              <w:lang w:val="en-CA"/>
            </w:rPr>
            <w:t xml:space="preserve"> </w:t>
          </w:r>
          <w:r w:rsidRPr="00B93207">
            <w:rPr>
              <w:rFonts w:ascii="Arial" w:hAnsi="Arial"/>
              <w:lang w:val="en-CA"/>
            </w:rPr>
            <w:t>undertakes corrective action when the data shows a trend toward the defined control limit.</w:t>
          </w:r>
          <w:r w:rsidR="00732C0B" w:rsidRPr="00B93207">
            <w:rPr>
              <w:rFonts w:ascii="Arial" w:hAnsi="Arial"/>
              <w:lang w:val="en-CA"/>
            </w:rPr>
            <w:t xml:space="preserve"> </w:t>
          </w:r>
          <w:r w:rsidR="009433A9" w:rsidRPr="00B93207">
            <w:rPr>
              <w:rFonts w:ascii="Arial" w:hAnsi="Arial"/>
              <w:lang w:val="en-CA"/>
            </w:rPr>
            <w:t>Employees</w:t>
          </w:r>
          <w:r w:rsidR="00466223" w:rsidRPr="00B93207">
            <w:rPr>
              <w:rFonts w:ascii="Arial" w:hAnsi="Arial"/>
              <w:lang w:val="en-CA"/>
            </w:rPr>
            <w:t>,</w:t>
          </w:r>
          <w:r w:rsidR="009433A9" w:rsidRPr="00B93207">
            <w:rPr>
              <w:rFonts w:ascii="Arial" w:hAnsi="Arial"/>
              <w:lang w:val="en-CA"/>
            </w:rPr>
            <w:t xml:space="preserve"> </w:t>
          </w:r>
          <w:r w:rsidR="00F52917" w:rsidRPr="00B93207">
            <w:rPr>
              <w:rFonts w:ascii="Arial" w:hAnsi="Arial"/>
              <w:lang w:val="en-CA"/>
            </w:rPr>
            <w:t xml:space="preserve">who </w:t>
          </w:r>
          <w:r w:rsidR="009433A9" w:rsidRPr="00B93207">
            <w:rPr>
              <w:rFonts w:ascii="Arial" w:hAnsi="Arial"/>
              <w:lang w:val="en-CA"/>
            </w:rPr>
            <w:t>utiliz</w:t>
          </w:r>
          <w:r w:rsidR="00F52917" w:rsidRPr="00B93207">
            <w:rPr>
              <w:rFonts w:ascii="Arial" w:hAnsi="Arial"/>
              <w:lang w:val="en-CA"/>
            </w:rPr>
            <w:t>e</w:t>
          </w:r>
          <w:r w:rsidR="009433A9" w:rsidRPr="00B93207">
            <w:rPr>
              <w:rFonts w:ascii="Arial" w:hAnsi="Arial"/>
              <w:lang w:val="en-CA"/>
            </w:rPr>
            <w:t xml:space="preserve"> statistical tools to </w:t>
          </w:r>
          <w:r w:rsidR="00732C0B" w:rsidRPr="00B93207">
            <w:rPr>
              <w:rFonts w:ascii="Arial" w:hAnsi="Arial"/>
              <w:lang w:val="en-CA"/>
            </w:rPr>
            <w:t>analyze</w:t>
          </w:r>
          <w:r w:rsidR="00466223" w:rsidRPr="00B93207">
            <w:rPr>
              <w:rFonts w:ascii="Arial" w:hAnsi="Arial"/>
              <w:lang w:val="en-CA"/>
            </w:rPr>
            <w:t>;</w:t>
          </w:r>
          <w:r w:rsidR="00732C0B" w:rsidRPr="00B93207">
            <w:rPr>
              <w:rFonts w:ascii="Arial" w:hAnsi="Arial"/>
              <w:lang w:val="en-CA"/>
            </w:rPr>
            <w:t xml:space="preserve"> </w:t>
          </w:r>
          <w:r w:rsidR="009433A9" w:rsidRPr="00B93207">
            <w:rPr>
              <w:rFonts w:ascii="Arial" w:hAnsi="Arial"/>
              <w:lang w:val="en-CA"/>
            </w:rPr>
            <w:t>m</w:t>
          </w:r>
          <w:r w:rsidR="00732C0B" w:rsidRPr="00B93207">
            <w:rPr>
              <w:rFonts w:ascii="Arial" w:hAnsi="Arial"/>
              <w:lang w:val="en-CA"/>
            </w:rPr>
            <w:t>easure</w:t>
          </w:r>
          <w:r w:rsidR="00F52917" w:rsidRPr="00B93207">
            <w:rPr>
              <w:rFonts w:ascii="Arial" w:hAnsi="Arial"/>
              <w:lang w:val="en-CA"/>
            </w:rPr>
            <w:t xml:space="preserve"> and</w:t>
          </w:r>
          <w:r w:rsidR="009433A9" w:rsidRPr="00B93207">
            <w:rPr>
              <w:rFonts w:ascii="Arial" w:hAnsi="Arial"/>
              <w:lang w:val="en-CA"/>
            </w:rPr>
            <w:t xml:space="preserve"> verify </w:t>
          </w:r>
          <w:r w:rsidR="00732C0B" w:rsidRPr="00B93207">
            <w:rPr>
              <w:rFonts w:ascii="Arial" w:hAnsi="Arial"/>
              <w:lang w:val="en-CA"/>
            </w:rPr>
            <w:t>outputs</w:t>
          </w:r>
          <w:r w:rsidR="00466223" w:rsidRPr="00B93207">
            <w:rPr>
              <w:rFonts w:ascii="Arial" w:hAnsi="Arial"/>
              <w:lang w:val="en-CA"/>
            </w:rPr>
            <w:t>,</w:t>
          </w:r>
          <w:r w:rsidR="00732C0B" w:rsidRPr="00B93207">
            <w:rPr>
              <w:rFonts w:ascii="Arial" w:hAnsi="Arial"/>
              <w:lang w:val="en-CA"/>
            </w:rPr>
            <w:t xml:space="preserve"> are sufficiently competent to ensure </w:t>
          </w:r>
          <w:r w:rsidR="009433A9" w:rsidRPr="00B93207">
            <w:rPr>
              <w:rFonts w:ascii="Arial" w:hAnsi="Arial"/>
              <w:lang w:val="en-CA"/>
            </w:rPr>
            <w:t>proper</w:t>
          </w:r>
          <w:r w:rsidR="00732C0B" w:rsidRPr="00B93207">
            <w:rPr>
              <w:rFonts w:ascii="Arial" w:hAnsi="Arial"/>
              <w:lang w:val="en-CA"/>
            </w:rPr>
            <w:t xml:space="preserve"> deployment </w:t>
          </w:r>
          <w:r w:rsidR="00F52917" w:rsidRPr="00B93207">
            <w:rPr>
              <w:rFonts w:ascii="Arial" w:hAnsi="Arial"/>
              <w:lang w:val="en-CA"/>
            </w:rPr>
            <w:t>of these techniques</w:t>
          </w:r>
          <w:r w:rsidR="009433A9" w:rsidRPr="00B93207">
            <w:rPr>
              <w:rFonts w:ascii="Arial" w:hAnsi="Arial"/>
              <w:lang w:val="en-CA"/>
            </w:rPr>
            <w:t>.</w:t>
          </w:r>
        </w:p>
        <w:p w14:paraId="1B3B337A" w14:textId="77777777" w:rsidR="002135F9" w:rsidRDefault="002135F9" w:rsidP="002135F9">
          <w:pPr>
            <w:spacing w:before="80" w:after="80"/>
            <w:rPr>
              <w:rStyle w:val="SubtleEmphasis"/>
              <w:rFonts w:ascii="Arial" w:hAnsi="Arial"/>
              <w:color w:val="000000" w:themeColor="text1"/>
              <w:sz w:val="20"/>
              <w:szCs w:val="20"/>
              <w:lang w:val="en-CA"/>
            </w:rPr>
          </w:pPr>
          <w:r w:rsidRPr="00B93207">
            <w:rPr>
              <w:rStyle w:val="SubtleEmphasis"/>
              <w:rFonts w:ascii="Arial" w:hAnsi="Arial"/>
              <w:color w:val="000000" w:themeColor="text1"/>
              <w:sz w:val="20"/>
              <w:szCs w:val="20"/>
              <w:lang w:val="en-CA"/>
            </w:rPr>
            <w:t>Supporting documentation:</w:t>
          </w:r>
        </w:p>
        <w:p w14:paraId="21462662" w14:textId="2155065B" w:rsidR="002135F9" w:rsidRPr="002135F9" w:rsidRDefault="002135F9" w:rsidP="002135F9">
          <w:pPr>
            <w:spacing w:before="0" w:after="240"/>
            <w:rPr>
              <w:bCs/>
              <w:iCs/>
              <w:color w:val="0000FF"/>
              <w:u w:val="single"/>
              <w:lang w:val="en-CA"/>
            </w:rPr>
          </w:pPr>
          <w:r w:rsidRPr="00B6187D">
            <w:rPr>
              <w:rStyle w:val="Hyperlink"/>
              <w:bCs/>
              <w:iCs/>
            </w:rPr>
            <w:t>G 91</w:t>
          </w:r>
          <w:r>
            <w:rPr>
              <w:rStyle w:val="Hyperlink"/>
              <w:bCs/>
              <w:iCs/>
            </w:rPr>
            <w:t>1 Ontime Delivery</w:t>
          </w:r>
        </w:p>
        <w:p w14:paraId="0E2FFA28" w14:textId="77777777" w:rsidR="001F3422" w:rsidRPr="00B93207" w:rsidRDefault="001F3422" w:rsidP="00FB4E73">
          <w:pPr>
            <w:pStyle w:val="Heading02"/>
            <w:numPr>
              <w:ilvl w:val="1"/>
              <w:numId w:val="49"/>
            </w:numPr>
            <w:spacing w:before="120"/>
            <w:ind w:left="578" w:hanging="578"/>
            <w:rPr>
              <w:rFonts w:ascii="Arial" w:hAnsi="Arial"/>
              <w:color w:val="000000" w:themeColor="text1"/>
              <w:sz w:val="20"/>
              <w:szCs w:val="20"/>
              <w:lang w:val="en-CA"/>
            </w:rPr>
          </w:pPr>
          <w:bookmarkStart w:id="64" w:name="_Toc29557610"/>
          <w:r w:rsidRPr="00B93207">
            <w:rPr>
              <w:rFonts w:ascii="Arial" w:hAnsi="Arial"/>
              <w:color w:val="000000" w:themeColor="text1"/>
              <w:sz w:val="20"/>
              <w:szCs w:val="20"/>
              <w:lang w:val="en-CA"/>
            </w:rPr>
            <w:t>Internal Audit</w:t>
          </w:r>
          <w:bookmarkEnd w:id="64"/>
        </w:p>
        <w:p w14:paraId="619C8162" w14:textId="77777777" w:rsidR="009433A9" w:rsidRPr="00B93207" w:rsidRDefault="009433A9" w:rsidP="009433A9">
          <w:pPr>
            <w:rPr>
              <w:rFonts w:ascii="Arial" w:hAnsi="Arial"/>
              <w:lang w:val="en-CA"/>
            </w:rPr>
          </w:pPr>
          <w:r w:rsidRPr="00B93207">
            <w:rPr>
              <w:rFonts w:ascii="Arial" w:hAnsi="Arial"/>
              <w:lang w:val="en-CA"/>
            </w:rPr>
            <w:t>Internal audit results are critical inputs that help</w:t>
          </w:r>
          <w:r w:rsidR="00AE0E2C" w:rsidRPr="00B93207">
            <w:rPr>
              <w:rFonts w:ascii="Arial" w:hAnsi="Arial"/>
              <w:lang w:val="en-CA"/>
            </w:rPr>
            <w:t xml:space="preserve"> to</w:t>
          </w:r>
          <w:r w:rsidRPr="00B93207">
            <w:rPr>
              <w:rFonts w:ascii="Arial" w:hAnsi="Arial"/>
              <w:lang w:val="en-CA"/>
            </w:rPr>
            <w:t xml:space="preserve"> assess the effectiveness of </w:t>
          </w:r>
          <w:r w:rsidR="00AE0E2C" w:rsidRPr="00B93207">
            <w:rPr>
              <w:rFonts w:ascii="Arial" w:hAnsi="Arial"/>
              <w:lang w:val="en-CA"/>
            </w:rPr>
            <w:t xml:space="preserve">our quality </w:t>
          </w:r>
          <w:r w:rsidRPr="00B93207">
            <w:rPr>
              <w:rFonts w:ascii="Arial" w:hAnsi="Arial"/>
              <w:lang w:val="en-CA"/>
            </w:rPr>
            <w:t>management system</w:t>
          </w:r>
          <w:r w:rsidR="00AE0E2C" w:rsidRPr="00B93207">
            <w:rPr>
              <w:rFonts w:ascii="Arial" w:hAnsi="Arial"/>
              <w:lang w:val="en-CA"/>
            </w:rPr>
            <w:t xml:space="preserve">. </w:t>
          </w:r>
          <w:r w:rsidR="009306F7" w:rsidRPr="00B93207">
            <w:rPr>
              <w:rFonts w:ascii="Arial" w:hAnsi="Arial"/>
              <w:color w:val="000000" w:themeColor="text1"/>
              <w:lang w:val="en-CA"/>
            </w:rPr>
            <w:t>Testmetric</w:t>
          </w:r>
          <w:r w:rsidR="00E3620E" w:rsidRPr="00B93207">
            <w:rPr>
              <w:rFonts w:ascii="Arial" w:hAnsi="Arial"/>
              <w:color w:val="000000" w:themeColor="text1"/>
              <w:lang w:val="en-CA"/>
            </w:rPr>
            <w:t>’s</w:t>
          </w:r>
          <w:r w:rsidR="00E3620E" w:rsidRPr="00B93207">
            <w:rPr>
              <w:rFonts w:ascii="Arial" w:hAnsi="Arial"/>
              <w:color w:val="0000FF"/>
              <w:lang w:val="en-CA"/>
            </w:rPr>
            <w:t xml:space="preserve"> </w:t>
          </w:r>
          <w:r w:rsidR="00E3620E" w:rsidRPr="00B93207">
            <w:rPr>
              <w:rFonts w:ascii="Arial" w:hAnsi="Arial"/>
              <w:lang w:val="en-CA"/>
            </w:rPr>
            <w:t>i</w:t>
          </w:r>
          <w:r w:rsidR="00AE0E2C" w:rsidRPr="00B93207">
            <w:rPr>
              <w:rFonts w:ascii="Arial" w:hAnsi="Arial"/>
              <w:lang w:val="en-CA"/>
            </w:rPr>
            <w:t>nternal audits</w:t>
          </w:r>
          <w:r w:rsidR="00E3620E" w:rsidRPr="00B93207">
            <w:rPr>
              <w:rFonts w:ascii="Arial" w:hAnsi="Arial"/>
              <w:lang w:val="en-CA"/>
            </w:rPr>
            <w:t xml:space="preserve"> use risk based thinking and the notion of continual improvement as the main </w:t>
          </w:r>
          <w:r w:rsidR="00E3620E" w:rsidRPr="00B93207">
            <w:rPr>
              <w:rFonts w:ascii="Arial" w:hAnsi="Arial"/>
              <w:lang w:val="en-CA"/>
            </w:rPr>
            <w:lastRenderedPageBreak/>
            <w:t xml:space="preserve">drivers. </w:t>
          </w:r>
          <w:r w:rsidR="00622B87" w:rsidRPr="00B93207">
            <w:rPr>
              <w:rFonts w:ascii="Arial" w:hAnsi="Arial"/>
              <w:lang w:val="en-CA"/>
            </w:rPr>
            <w:t xml:space="preserve">Internal audits are conducted at planned intervals to determine whether the quality management system </w:t>
          </w:r>
          <w:r w:rsidR="00622B87" w:rsidRPr="00B93207">
            <w:rPr>
              <w:rFonts w:ascii="Arial" w:hAnsi="Arial"/>
              <w:color w:val="auto"/>
              <w:lang w:val="en-CA"/>
            </w:rPr>
            <w:t xml:space="preserve">conforms </w:t>
          </w:r>
          <w:r w:rsidR="00A801E0" w:rsidRPr="00B93207">
            <w:rPr>
              <w:rFonts w:ascii="Arial" w:hAnsi="Arial"/>
              <w:color w:val="auto"/>
              <w:lang w:val="en-CA"/>
            </w:rPr>
            <w:t xml:space="preserve">our organization’s </w:t>
          </w:r>
          <w:r w:rsidR="00622B87" w:rsidRPr="00B93207">
            <w:rPr>
              <w:rFonts w:ascii="Arial" w:hAnsi="Arial"/>
              <w:color w:val="auto"/>
              <w:lang w:val="en-CA"/>
            </w:rPr>
            <w:t xml:space="preserve">planned </w:t>
          </w:r>
          <w:r w:rsidR="00622B87" w:rsidRPr="00B93207">
            <w:rPr>
              <w:rFonts w:ascii="Arial" w:hAnsi="Arial"/>
              <w:lang w:val="en-CA"/>
            </w:rPr>
            <w:t>arrangements</w:t>
          </w:r>
          <w:r w:rsidR="00A801E0" w:rsidRPr="00B93207">
            <w:rPr>
              <w:rFonts w:ascii="Arial" w:hAnsi="Arial"/>
              <w:lang w:val="en-CA"/>
            </w:rPr>
            <w:t xml:space="preserve"> and </w:t>
          </w:r>
          <w:r w:rsidR="00622B87" w:rsidRPr="00B93207">
            <w:rPr>
              <w:rFonts w:ascii="Arial" w:hAnsi="Arial"/>
              <w:lang w:val="en-CA"/>
            </w:rPr>
            <w:t>to the requirements of ISO 9001:2015</w:t>
          </w:r>
          <w:r w:rsidR="00A801E0" w:rsidRPr="00B93207">
            <w:rPr>
              <w:rFonts w:ascii="Arial" w:hAnsi="Arial"/>
              <w:lang w:val="en-CA"/>
            </w:rPr>
            <w:t>.</w:t>
          </w:r>
        </w:p>
        <w:p w14:paraId="4C1C76ED" w14:textId="77777777" w:rsidR="00203DFA" w:rsidRPr="00B93207" w:rsidRDefault="009306F7" w:rsidP="009433A9">
          <w:pPr>
            <w:rPr>
              <w:rFonts w:ascii="Arial" w:hAnsi="Arial"/>
              <w:lang w:val="en-CA"/>
            </w:rPr>
          </w:pPr>
          <w:r w:rsidRPr="00B93207">
            <w:rPr>
              <w:rFonts w:ascii="Arial" w:hAnsi="Arial"/>
              <w:color w:val="000000" w:themeColor="text1"/>
              <w:lang w:val="en-CA"/>
            </w:rPr>
            <w:t>Testmetric</w:t>
          </w:r>
          <w:r w:rsidR="00E3620E" w:rsidRPr="00B93207">
            <w:rPr>
              <w:rFonts w:ascii="Arial" w:hAnsi="Arial"/>
              <w:color w:val="000000" w:themeColor="text1"/>
              <w:lang w:val="en-CA"/>
            </w:rPr>
            <w:t xml:space="preserve">’s internal </w:t>
          </w:r>
          <w:r w:rsidR="005136B4" w:rsidRPr="00B93207">
            <w:rPr>
              <w:rFonts w:ascii="Arial" w:hAnsi="Arial"/>
              <w:lang w:val="en-CA"/>
            </w:rPr>
            <w:t>audit program</w:t>
          </w:r>
          <w:r w:rsidR="00E3620E" w:rsidRPr="00B93207">
            <w:rPr>
              <w:rFonts w:ascii="Arial" w:hAnsi="Arial"/>
              <w:lang w:val="en-CA"/>
            </w:rPr>
            <w:t xml:space="preserve"> is based upon a strategy that considers the status and importance of each process that comprises our quality management system. The audit frequency is based upon process performance trends, </w:t>
          </w:r>
          <w:r w:rsidR="00A801E0" w:rsidRPr="00B93207">
            <w:rPr>
              <w:rFonts w:ascii="Arial" w:hAnsi="Arial"/>
              <w:lang w:val="en-CA"/>
            </w:rPr>
            <w:t xml:space="preserve">results from previous audits, </w:t>
          </w:r>
          <w:r w:rsidR="00E3620E" w:rsidRPr="00B93207">
            <w:rPr>
              <w:rFonts w:ascii="Arial" w:hAnsi="Arial"/>
              <w:lang w:val="en-CA"/>
            </w:rPr>
            <w:t xml:space="preserve">levels of customer satisfaction, rates of non-conformity and corrective action, etc. to ensure that </w:t>
          </w:r>
          <w:r w:rsidR="00E3620E" w:rsidRPr="00B93207">
            <w:rPr>
              <w:rFonts w:ascii="Arial" w:hAnsi="Arial"/>
              <w:color w:val="auto"/>
              <w:lang w:val="en-CA"/>
            </w:rPr>
            <w:t xml:space="preserve">our organization </w:t>
          </w:r>
          <w:r w:rsidR="00E3620E" w:rsidRPr="00B93207">
            <w:rPr>
              <w:rFonts w:ascii="Arial" w:hAnsi="Arial"/>
              <w:lang w:val="en-CA"/>
            </w:rPr>
            <w:t>focuses on the aspects that affect product and process conformity</w:t>
          </w:r>
          <w:r w:rsidR="00A801E0" w:rsidRPr="00B93207">
            <w:rPr>
              <w:rFonts w:ascii="Arial" w:hAnsi="Arial"/>
              <w:lang w:val="en-CA"/>
            </w:rPr>
            <w:t xml:space="preserve"> the most</w:t>
          </w:r>
          <w:r w:rsidR="00E3620E" w:rsidRPr="00B93207">
            <w:rPr>
              <w:rFonts w:ascii="Arial" w:hAnsi="Arial"/>
              <w:lang w:val="en-CA"/>
            </w:rPr>
            <w:t>.</w:t>
          </w:r>
          <w:r w:rsidR="00203DFA" w:rsidRPr="00B93207">
            <w:rPr>
              <w:rFonts w:ascii="Arial" w:hAnsi="Arial"/>
              <w:lang w:val="en-CA"/>
            </w:rPr>
            <w:t xml:space="preserve"> </w:t>
          </w:r>
        </w:p>
        <w:p w14:paraId="7B0B3245" w14:textId="77777777" w:rsidR="009433A9" w:rsidRPr="00B93207" w:rsidRDefault="009433A9" w:rsidP="00580C71">
          <w:pPr>
            <w:spacing w:before="80" w:after="80"/>
            <w:rPr>
              <w:rStyle w:val="SubtleEmphasis"/>
              <w:rFonts w:ascii="Arial" w:hAnsi="Arial"/>
              <w:color w:val="000000" w:themeColor="text1"/>
              <w:sz w:val="20"/>
              <w:szCs w:val="20"/>
              <w:lang w:val="en-CA"/>
            </w:rPr>
          </w:pPr>
          <w:r w:rsidRPr="00B93207">
            <w:rPr>
              <w:rStyle w:val="SubtleEmphasis"/>
              <w:rFonts w:ascii="Arial" w:hAnsi="Arial"/>
              <w:color w:val="000000" w:themeColor="text1"/>
              <w:sz w:val="20"/>
              <w:szCs w:val="20"/>
              <w:lang w:val="en-CA"/>
            </w:rPr>
            <w:t>Supporting documentation:</w:t>
          </w:r>
        </w:p>
        <w:p w14:paraId="7794688A" w14:textId="303E551A" w:rsidR="005136B4" w:rsidRPr="00874F23" w:rsidRDefault="00666C65" w:rsidP="00874F23">
          <w:pPr>
            <w:spacing w:before="0" w:after="240"/>
            <w:rPr>
              <w:rStyle w:val="Hyperlink"/>
              <w:b/>
              <w:bCs/>
            </w:rPr>
          </w:pPr>
          <w:r w:rsidRPr="00874F23">
            <w:rPr>
              <w:rStyle w:val="Hyperlink"/>
              <w:bCs/>
              <w:iCs/>
            </w:rPr>
            <w:t>P 920</w:t>
          </w:r>
          <w:r w:rsidR="002D4FE6" w:rsidRPr="00874F23">
            <w:rPr>
              <w:rStyle w:val="Hyperlink"/>
              <w:bCs/>
              <w:iCs/>
            </w:rPr>
            <w:t xml:space="preserve"> Internal Audit Procedure</w:t>
          </w:r>
        </w:p>
        <w:p w14:paraId="29F1B55C" w14:textId="77777777" w:rsidR="001F3422" w:rsidRPr="00B93207" w:rsidRDefault="001F3422" w:rsidP="00FB4E73">
          <w:pPr>
            <w:pStyle w:val="Heading02"/>
            <w:numPr>
              <w:ilvl w:val="1"/>
              <w:numId w:val="49"/>
            </w:numPr>
            <w:spacing w:before="120"/>
            <w:ind w:left="578" w:hanging="578"/>
            <w:rPr>
              <w:rFonts w:ascii="Arial" w:hAnsi="Arial"/>
              <w:color w:val="000000" w:themeColor="text1"/>
              <w:sz w:val="20"/>
              <w:szCs w:val="20"/>
              <w:lang w:val="en-CA"/>
            </w:rPr>
          </w:pPr>
          <w:bookmarkStart w:id="65" w:name="_Toc29557611"/>
          <w:r w:rsidRPr="00B93207">
            <w:rPr>
              <w:rFonts w:ascii="Arial" w:hAnsi="Arial"/>
              <w:color w:val="000000" w:themeColor="text1"/>
              <w:sz w:val="20"/>
              <w:szCs w:val="20"/>
              <w:lang w:val="en-CA"/>
            </w:rPr>
            <w:t>Management Review</w:t>
          </w:r>
          <w:bookmarkEnd w:id="65"/>
        </w:p>
        <w:p w14:paraId="38C741D5" w14:textId="77777777" w:rsidR="00CF77A1" w:rsidRPr="00B93207" w:rsidRDefault="00CF77A1" w:rsidP="005136B4">
          <w:pPr>
            <w:pStyle w:val="Heading03"/>
            <w:numPr>
              <w:ilvl w:val="2"/>
              <w:numId w:val="49"/>
            </w:numPr>
            <w:ind w:left="567" w:hanging="567"/>
            <w:rPr>
              <w:rFonts w:ascii="Arial" w:hAnsi="Arial"/>
              <w:color w:val="000000" w:themeColor="text1"/>
              <w:sz w:val="20"/>
              <w:szCs w:val="20"/>
              <w:lang w:val="en-CA"/>
            </w:rPr>
          </w:pPr>
          <w:bookmarkStart w:id="66" w:name="_Toc29557612"/>
          <w:r w:rsidRPr="00B93207">
            <w:rPr>
              <w:rFonts w:ascii="Arial" w:hAnsi="Arial"/>
              <w:color w:val="000000" w:themeColor="text1"/>
              <w:sz w:val="20"/>
              <w:szCs w:val="20"/>
              <w:lang w:val="en-CA"/>
            </w:rPr>
            <w:t>General</w:t>
          </w:r>
          <w:bookmarkEnd w:id="66"/>
        </w:p>
        <w:p w14:paraId="4F355B70" w14:textId="77777777" w:rsidR="00B40861" w:rsidRPr="00B93207" w:rsidRDefault="00B40861" w:rsidP="00721A94">
          <w:pPr>
            <w:rPr>
              <w:rFonts w:ascii="Arial" w:hAnsi="Arial"/>
              <w:lang w:val="en-CA"/>
            </w:rPr>
          </w:pPr>
          <w:r w:rsidRPr="00B93207">
            <w:rPr>
              <w:rFonts w:ascii="Arial" w:hAnsi="Arial"/>
              <w:lang w:val="en-CA"/>
            </w:rPr>
            <w:t>To ensure the continuing suitability, adequacy and effectiveness of our quality management system in meeting our organization’s strateg</w:t>
          </w:r>
          <w:r w:rsidR="00493430" w:rsidRPr="00B93207">
            <w:rPr>
              <w:rFonts w:ascii="Arial" w:hAnsi="Arial"/>
              <w:lang w:val="en-CA"/>
            </w:rPr>
            <w:t>ies</w:t>
          </w:r>
          <w:r w:rsidRPr="00B93207">
            <w:rPr>
              <w:rFonts w:ascii="Arial" w:hAnsi="Arial"/>
              <w:lang w:val="en-CA"/>
            </w:rPr>
            <w:t xml:space="preserve">, </w:t>
          </w:r>
          <w:r w:rsidR="00721A94" w:rsidRPr="00B93207">
            <w:rPr>
              <w:rFonts w:ascii="Arial" w:hAnsi="Arial"/>
              <w:lang w:val="en-CA"/>
            </w:rPr>
            <w:t xml:space="preserve">Top management </w:t>
          </w:r>
          <w:r w:rsidRPr="00B93207">
            <w:rPr>
              <w:rFonts w:ascii="Arial" w:hAnsi="Arial"/>
              <w:lang w:val="en-CA"/>
            </w:rPr>
            <w:t>conducts</w:t>
          </w:r>
          <w:r w:rsidR="00721A94" w:rsidRPr="00B93207">
            <w:rPr>
              <w:rFonts w:ascii="Arial" w:hAnsi="Arial"/>
              <w:lang w:val="en-CA"/>
            </w:rPr>
            <w:t xml:space="preserve"> </w:t>
          </w:r>
          <w:r w:rsidRPr="00B93207">
            <w:rPr>
              <w:rFonts w:ascii="Arial" w:hAnsi="Arial"/>
              <w:lang w:val="en-CA"/>
            </w:rPr>
            <w:t xml:space="preserve">formal </w:t>
          </w:r>
          <w:r w:rsidR="00721A94" w:rsidRPr="00B93207">
            <w:rPr>
              <w:rFonts w:ascii="Arial" w:hAnsi="Arial"/>
              <w:lang w:val="en-CA"/>
            </w:rPr>
            <w:t>management review meeting</w:t>
          </w:r>
          <w:r w:rsidRPr="00B93207">
            <w:rPr>
              <w:rFonts w:ascii="Arial" w:hAnsi="Arial"/>
              <w:lang w:val="en-CA"/>
            </w:rPr>
            <w:t>s</w:t>
          </w:r>
          <w:r w:rsidR="00721A94" w:rsidRPr="00B93207">
            <w:rPr>
              <w:rFonts w:ascii="Arial" w:hAnsi="Arial"/>
              <w:lang w:val="en-CA"/>
            </w:rPr>
            <w:t xml:space="preserve"> at </w:t>
          </w:r>
          <w:r w:rsidRPr="00B93207">
            <w:rPr>
              <w:rFonts w:ascii="Arial" w:hAnsi="Arial"/>
              <w:lang w:val="en-CA"/>
            </w:rPr>
            <w:t xml:space="preserve">planned internals. </w:t>
          </w:r>
        </w:p>
        <w:p w14:paraId="4D01ABC2" w14:textId="77777777" w:rsidR="00CF77A1" w:rsidRPr="00B93207" w:rsidRDefault="00CF77A1" w:rsidP="00F16702">
          <w:pPr>
            <w:pStyle w:val="Heading03"/>
            <w:numPr>
              <w:ilvl w:val="2"/>
              <w:numId w:val="49"/>
            </w:numPr>
            <w:ind w:left="567" w:hanging="567"/>
            <w:rPr>
              <w:rFonts w:ascii="Arial" w:hAnsi="Arial"/>
              <w:color w:val="000000" w:themeColor="text1"/>
              <w:sz w:val="20"/>
              <w:szCs w:val="20"/>
              <w:lang w:val="en-CA"/>
            </w:rPr>
          </w:pPr>
          <w:bookmarkStart w:id="67" w:name="_Toc29557613"/>
          <w:r w:rsidRPr="00B93207">
            <w:rPr>
              <w:rFonts w:ascii="Arial" w:hAnsi="Arial"/>
              <w:color w:val="000000" w:themeColor="text1"/>
              <w:sz w:val="20"/>
              <w:szCs w:val="20"/>
              <w:lang w:val="en-CA"/>
            </w:rPr>
            <w:t>Inputs</w:t>
          </w:r>
          <w:bookmarkEnd w:id="67"/>
        </w:p>
        <w:p w14:paraId="542703AC" w14:textId="77777777" w:rsidR="00721A94" w:rsidRPr="00B93207" w:rsidRDefault="00B40861" w:rsidP="007E3F8C">
          <w:pPr>
            <w:rPr>
              <w:rFonts w:ascii="Arial" w:hAnsi="Arial"/>
              <w:lang w:val="en-CA"/>
            </w:rPr>
          </w:pPr>
          <w:r w:rsidRPr="00B93207">
            <w:rPr>
              <w:rFonts w:ascii="Arial" w:hAnsi="Arial"/>
              <w:lang w:val="en-CA"/>
            </w:rPr>
            <w:t xml:space="preserve">The primary inputs that are reviewed comprise data from conformance and performance measurements that </w:t>
          </w:r>
          <w:r w:rsidR="007E3F8C" w:rsidRPr="00B93207">
            <w:rPr>
              <w:rFonts w:ascii="Arial" w:hAnsi="Arial"/>
              <w:lang w:val="en-CA"/>
            </w:rPr>
            <w:t xml:space="preserve">are </w:t>
          </w:r>
          <w:r w:rsidRPr="00B93207">
            <w:rPr>
              <w:rFonts w:ascii="Arial" w:hAnsi="Arial"/>
              <w:lang w:val="en-CA"/>
            </w:rPr>
            <w:t xml:space="preserve">gathered </w:t>
          </w:r>
          <w:r w:rsidR="007E3F8C" w:rsidRPr="00B93207">
            <w:rPr>
              <w:rFonts w:ascii="Arial" w:hAnsi="Arial"/>
              <w:lang w:val="en-CA"/>
            </w:rPr>
            <w:t>at key quality data points</w:t>
          </w:r>
          <w:r w:rsidRPr="00B93207">
            <w:rPr>
              <w:rFonts w:ascii="Arial" w:hAnsi="Arial"/>
              <w:lang w:val="en-CA"/>
            </w:rPr>
            <w:t xml:space="preserve"> from various processes. Subsequent recommendations for improvement are based on the </w:t>
          </w:r>
          <w:r w:rsidR="007E3F8C" w:rsidRPr="00B93207">
            <w:rPr>
              <w:rFonts w:ascii="Arial" w:hAnsi="Arial"/>
              <w:lang w:val="en-CA"/>
            </w:rPr>
            <w:t xml:space="preserve">evaluation </w:t>
          </w:r>
          <w:r w:rsidRPr="00B93207">
            <w:rPr>
              <w:rFonts w:ascii="Arial" w:hAnsi="Arial"/>
              <w:lang w:val="en-CA"/>
            </w:rPr>
            <w:t xml:space="preserve">of such measurements. </w:t>
          </w:r>
        </w:p>
        <w:p w14:paraId="77C4C149" w14:textId="77777777" w:rsidR="00B40861" w:rsidRPr="00B93207" w:rsidRDefault="00B40861" w:rsidP="00B40861">
          <w:pPr>
            <w:rPr>
              <w:rFonts w:ascii="Arial" w:hAnsi="Arial"/>
              <w:lang w:val="en-CA"/>
            </w:rPr>
          </w:pPr>
          <w:r w:rsidRPr="00B93207">
            <w:rPr>
              <w:rFonts w:ascii="Arial" w:hAnsi="Arial"/>
              <w:lang w:val="en-CA"/>
            </w:rPr>
            <w:t xml:space="preserve">Conformance is primarily assured through internal </w:t>
          </w:r>
          <w:r w:rsidRPr="00B93207">
            <w:rPr>
              <w:rFonts w:ascii="Arial" w:hAnsi="Arial"/>
              <w:color w:val="auto"/>
              <w:lang w:val="en-CA"/>
            </w:rPr>
            <w:t xml:space="preserve">audits and demonstrated through a review of audit results and our demonstrated ability to detect, correct and to prevent problems. Performance is primarily assured through the deployment of corporate and operational level objectives, and through the review of our demonstrated ability to achieve desired results. </w:t>
          </w:r>
        </w:p>
        <w:p w14:paraId="52380BA0" w14:textId="77777777" w:rsidR="00CF77A1" w:rsidRPr="00B93207" w:rsidRDefault="00CF77A1" w:rsidP="00F16702">
          <w:pPr>
            <w:pStyle w:val="Heading03"/>
            <w:numPr>
              <w:ilvl w:val="2"/>
              <w:numId w:val="49"/>
            </w:numPr>
            <w:ind w:left="567" w:hanging="567"/>
            <w:rPr>
              <w:rFonts w:ascii="Arial" w:hAnsi="Arial"/>
              <w:color w:val="000000" w:themeColor="text1"/>
              <w:sz w:val="20"/>
              <w:szCs w:val="20"/>
              <w:lang w:val="en-CA"/>
            </w:rPr>
          </w:pPr>
          <w:bookmarkStart w:id="68" w:name="_Toc29557614"/>
          <w:r w:rsidRPr="00B93207">
            <w:rPr>
              <w:rFonts w:ascii="Arial" w:hAnsi="Arial"/>
              <w:color w:val="000000" w:themeColor="text1"/>
              <w:sz w:val="20"/>
              <w:szCs w:val="20"/>
              <w:lang w:val="en-CA"/>
            </w:rPr>
            <w:t>Outputs</w:t>
          </w:r>
          <w:bookmarkEnd w:id="68"/>
        </w:p>
        <w:p w14:paraId="4B22C793" w14:textId="77777777" w:rsidR="00721A94" w:rsidRPr="00B93207" w:rsidRDefault="00B40861" w:rsidP="00721A94">
          <w:pPr>
            <w:rPr>
              <w:rFonts w:ascii="Arial" w:hAnsi="Arial"/>
              <w:lang w:val="en-CA"/>
            </w:rPr>
          </w:pPr>
          <w:r w:rsidRPr="00B93207">
            <w:rPr>
              <w:rFonts w:ascii="Arial" w:hAnsi="Arial"/>
              <w:color w:val="auto"/>
              <w:lang w:val="en-CA"/>
            </w:rPr>
            <w:t>The primary outputs of management review meetings are management actions that are taken</w:t>
          </w:r>
          <w:r w:rsidRPr="00B93207">
            <w:rPr>
              <w:rFonts w:ascii="Arial" w:hAnsi="Arial"/>
              <w:lang w:val="en-CA"/>
            </w:rPr>
            <w:t xml:space="preserve"> to make changes or improvements to our quality management system. </w:t>
          </w:r>
          <w:r w:rsidR="00721A94" w:rsidRPr="00B93207">
            <w:rPr>
              <w:rFonts w:ascii="Arial" w:hAnsi="Arial"/>
              <w:lang w:val="en-CA"/>
            </w:rPr>
            <w:t>During management review meetings, top management will identify appropriate actions to be taken regarding the following issues:</w:t>
          </w:r>
        </w:p>
        <w:p w14:paraId="104F3310" w14:textId="77777777" w:rsidR="00721A94" w:rsidRPr="00B93207" w:rsidRDefault="00721A94" w:rsidP="00635D11">
          <w:pPr>
            <w:pStyle w:val="ListParagraph"/>
            <w:numPr>
              <w:ilvl w:val="0"/>
              <w:numId w:val="42"/>
            </w:numPr>
            <w:rPr>
              <w:rFonts w:ascii="Arial" w:hAnsi="Arial"/>
              <w:lang w:val="en-CA"/>
            </w:rPr>
          </w:pPr>
          <w:r w:rsidRPr="00B93207">
            <w:rPr>
              <w:rFonts w:ascii="Arial" w:hAnsi="Arial"/>
              <w:lang w:val="en-CA"/>
            </w:rPr>
            <w:t xml:space="preserve">Improvement of the effectiveness of the </w:t>
          </w:r>
          <w:r w:rsidR="00E3620E" w:rsidRPr="00B93207">
            <w:rPr>
              <w:rFonts w:ascii="Arial" w:hAnsi="Arial"/>
              <w:lang w:val="en-CA"/>
            </w:rPr>
            <w:t>quality</w:t>
          </w:r>
          <w:r w:rsidRPr="00B93207">
            <w:rPr>
              <w:rFonts w:ascii="Arial" w:hAnsi="Arial"/>
              <w:lang w:val="en-CA"/>
            </w:rPr>
            <w:t xml:space="preserve"> management system and its processes</w:t>
          </w:r>
          <w:r w:rsidR="00FB3D56" w:rsidRPr="00B93207">
            <w:rPr>
              <w:rFonts w:ascii="Arial" w:hAnsi="Arial"/>
              <w:lang w:val="en-CA"/>
            </w:rPr>
            <w:t>;</w:t>
          </w:r>
        </w:p>
        <w:p w14:paraId="4966AC6D" w14:textId="77777777" w:rsidR="00721A94" w:rsidRPr="00B93207" w:rsidRDefault="00721A94" w:rsidP="00635D11">
          <w:pPr>
            <w:pStyle w:val="ListParagraph"/>
            <w:numPr>
              <w:ilvl w:val="0"/>
              <w:numId w:val="42"/>
            </w:numPr>
            <w:rPr>
              <w:rFonts w:ascii="Arial" w:hAnsi="Arial"/>
              <w:lang w:val="en-CA"/>
            </w:rPr>
          </w:pPr>
          <w:r w:rsidRPr="00B93207">
            <w:rPr>
              <w:rFonts w:ascii="Arial" w:hAnsi="Arial"/>
              <w:lang w:val="en-CA"/>
            </w:rPr>
            <w:t>Improvement of product related to customer requirements</w:t>
          </w:r>
          <w:r w:rsidR="00FB3D56" w:rsidRPr="00B93207">
            <w:rPr>
              <w:rFonts w:ascii="Arial" w:hAnsi="Arial"/>
              <w:lang w:val="en-CA"/>
            </w:rPr>
            <w:t>;</w:t>
          </w:r>
        </w:p>
        <w:p w14:paraId="02F1B39C" w14:textId="77777777" w:rsidR="00721A94" w:rsidRPr="00B93207" w:rsidRDefault="00721A94" w:rsidP="00635D11">
          <w:pPr>
            <w:pStyle w:val="ListParagraph"/>
            <w:numPr>
              <w:ilvl w:val="0"/>
              <w:numId w:val="42"/>
            </w:numPr>
            <w:rPr>
              <w:rFonts w:ascii="Arial" w:hAnsi="Arial"/>
              <w:lang w:val="en-CA"/>
            </w:rPr>
          </w:pPr>
          <w:r w:rsidRPr="00B93207">
            <w:rPr>
              <w:rFonts w:ascii="Arial" w:hAnsi="Arial"/>
              <w:lang w:val="en-CA"/>
            </w:rPr>
            <w:t>Opportunities and risks</w:t>
          </w:r>
          <w:r w:rsidR="00FB3D56" w:rsidRPr="00B93207">
            <w:rPr>
              <w:rFonts w:ascii="Arial" w:hAnsi="Arial"/>
              <w:lang w:val="en-CA"/>
            </w:rPr>
            <w:t>;</w:t>
          </w:r>
        </w:p>
        <w:p w14:paraId="0D840B44" w14:textId="77777777" w:rsidR="00721A94" w:rsidRPr="00B93207" w:rsidRDefault="00721A94" w:rsidP="00635D11">
          <w:pPr>
            <w:pStyle w:val="ListParagraph"/>
            <w:numPr>
              <w:ilvl w:val="0"/>
              <w:numId w:val="42"/>
            </w:numPr>
            <w:rPr>
              <w:rFonts w:ascii="Arial" w:hAnsi="Arial"/>
              <w:lang w:val="en-CA"/>
            </w:rPr>
          </w:pPr>
          <w:r w:rsidRPr="00B93207">
            <w:rPr>
              <w:rFonts w:ascii="Arial" w:hAnsi="Arial"/>
              <w:lang w:val="en-CA"/>
            </w:rPr>
            <w:t>Resource needs</w:t>
          </w:r>
          <w:r w:rsidR="00FB3D56" w:rsidRPr="00B93207">
            <w:rPr>
              <w:rFonts w:ascii="Arial" w:hAnsi="Arial"/>
              <w:lang w:val="en-CA"/>
            </w:rPr>
            <w:t>.</w:t>
          </w:r>
        </w:p>
        <w:p w14:paraId="1DB0EDE6" w14:textId="77777777" w:rsidR="00721A94" w:rsidRPr="00B93207" w:rsidRDefault="00721A94" w:rsidP="00721A94">
          <w:pPr>
            <w:rPr>
              <w:rFonts w:ascii="Arial" w:hAnsi="Arial"/>
              <w:lang w:val="en-CA"/>
            </w:rPr>
          </w:pPr>
          <w:r w:rsidRPr="00B93207">
            <w:rPr>
              <w:rFonts w:ascii="Arial" w:hAnsi="Arial"/>
              <w:lang w:val="en-CA"/>
            </w:rPr>
            <w:t xml:space="preserve">The primary outputs of management review meetings are the actions necessary to make changes or improvements to our </w:t>
          </w:r>
          <w:r w:rsidR="00E3620E" w:rsidRPr="00B93207">
            <w:rPr>
              <w:rFonts w:ascii="Arial" w:hAnsi="Arial"/>
              <w:lang w:val="en-CA"/>
            </w:rPr>
            <w:t>quality</w:t>
          </w:r>
          <w:r w:rsidRPr="00B93207">
            <w:rPr>
              <w:rFonts w:ascii="Arial" w:hAnsi="Arial"/>
              <w:lang w:val="en-CA"/>
            </w:rPr>
            <w:t xml:space="preserve"> management system and the provision of resources needed to implement these actions. Responsibilities for required actions are assigned to members of the management review team. Any decisions made during the meeting, assigned actions and their due dates are recorded in the management review minutes. </w:t>
          </w:r>
        </w:p>
        <w:p w14:paraId="27A351E5" w14:textId="77777777" w:rsidR="00DA5B23" w:rsidRPr="00B93207" w:rsidRDefault="00721A94" w:rsidP="00F16702">
          <w:pPr>
            <w:spacing w:before="80" w:after="80"/>
            <w:rPr>
              <w:rStyle w:val="SubtleEmphasis"/>
              <w:rFonts w:ascii="Arial" w:hAnsi="Arial"/>
              <w:color w:val="000000" w:themeColor="text1"/>
              <w:sz w:val="20"/>
              <w:szCs w:val="20"/>
              <w:lang w:val="en-CA"/>
            </w:rPr>
          </w:pPr>
          <w:r w:rsidRPr="00B93207">
            <w:rPr>
              <w:rStyle w:val="SubtleEmphasis"/>
              <w:rFonts w:ascii="Arial" w:hAnsi="Arial"/>
              <w:color w:val="000000" w:themeColor="text1"/>
              <w:sz w:val="20"/>
              <w:szCs w:val="20"/>
              <w:lang w:val="en-CA"/>
            </w:rPr>
            <w:t>Supporting documentation:</w:t>
          </w:r>
        </w:p>
        <w:p w14:paraId="1D6A1089" w14:textId="19E95D8F" w:rsidR="00F16702" w:rsidRPr="00B93207" w:rsidRDefault="002D4FE6" w:rsidP="002135F9">
          <w:pPr>
            <w:spacing w:before="0" w:after="240"/>
            <w:rPr>
              <w:rFonts w:ascii="Arial" w:hAnsi="Arial"/>
              <w:b/>
              <w:iCs/>
              <w:color w:val="FFC000"/>
              <w:sz w:val="22"/>
              <w:szCs w:val="22"/>
              <w:lang w:val="en-CA"/>
            </w:rPr>
          </w:pPr>
          <w:r w:rsidRPr="00874F23">
            <w:rPr>
              <w:rStyle w:val="Hyperlink"/>
              <w:bCs/>
            </w:rPr>
            <w:t>F</w:t>
          </w:r>
          <w:r w:rsidR="00B159C3" w:rsidRPr="00874F23">
            <w:rPr>
              <w:rStyle w:val="Hyperlink"/>
              <w:bCs/>
            </w:rPr>
            <w:t xml:space="preserve"> 930</w:t>
          </w:r>
          <w:r w:rsidRPr="00874F23">
            <w:rPr>
              <w:rStyle w:val="Hyperlink"/>
              <w:bCs/>
            </w:rPr>
            <w:t xml:space="preserve"> Management Review</w:t>
          </w:r>
        </w:p>
        <w:p w14:paraId="357D0D18" w14:textId="7387D70E" w:rsidR="00F16702" w:rsidRPr="00B93207" w:rsidRDefault="00B159C3" w:rsidP="00B159C3">
          <w:pPr>
            <w:pStyle w:val="Heading02"/>
            <w:numPr>
              <w:ilvl w:val="0"/>
              <w:numId w:val="49"/>
            </w:numPr>
            <w:shd w:val="clear" w:color="auto" w:fill="D9D9D9" w:themeFill="background1" w:themeFillShade="D9"/>
            <w:spacing w:before="120"/>
            <w:ind w:left="426" w:hanging="426"/>
            <w:rPr>
              <w:rFonts w:ascii="Arial" w:hAnsi="Arial"/>
              <w:color w:val="auto"/>
              <w:sz w:val="24"/>
              <w:szCs w:val="24"/>
              <w:lang w:val="en-CA"/>
            </w:rPr>
          </w:pPr>
          <w:bookmarkStart w:id="69" w:name="_Toc29557615"/>
          <w:r w:rsidRPr="00B93207">
            <w:rPr>
              <w:rFonts w:ascii="Arial" w:hAnsi="Arial"/>
              <w:color w:val="auto"/>
              <w:sz w:val="24"/>
              <w:szCs w:val="24"/>
              <w:lang w:val="en-CA"/>
            </w:rPr>
            <w:t>Improvement</w:t>
          </w:r>
          <w:bookmarkEnd w:id="69"/>
          <w:r w:rsidR="00F16702" w:rsidRPr="00B93207">
            <w:rPr>
              <w:rFonts w:ascii="Arial" w:hAnsi="Arial"/>
              <w:color w:val="auto"/>
              <w:sz w:val="24"/>
              <w:szCs w:val="24"/>
              <w:lang w:val="en-CA"/>
            </w:rPr>
            <w:t xml:space="preserve"> </w:t>
          </w:r>
        </w:p>
        <w:p w14:paraId="196C2CC2" w14:textId="77777777" w:rsidR="00CC2579" w:rsidRPr="00B93207" w:rsidRDefault="00F16702" w:rsidP="00F16702">
          <w:pPr>
            <w:pStyle w:val="Heading02"/>
            <w:numPr>
              <w:ilvl w:val="0"/>
              <w:numId w:val="0"/>
            </w:numPr>
            <w:spacing w:before="120"/>
            <w:ind w:left="576" w:hanging="576"/>
            <w:rPr>
              <w:rFonts w:ascii="Arial" w:hAnsi="Arial"/>
              <w:color w:val="000000" w:themeColor="text1"/>
              <w:sz w:val="20"/>
              <w:szCs w:val="20"/>
              <w:lang w:val="en-CA"/>
            </w:rPr>
          </w:pPr>
          <w:bookmarkStart w:id="70" w:name="_Toc29557616"/>
          <w:r w:rsidRPr="00B93207">
            <w:rPr>
              <w:rFonts w:ascii="Arial" w:hAnsi="Arial"/>
              <w:color w:val="000000" w:themeColor="text1"/>
              <w:sz w:val="20"/>
              <w:szCs w:val="20"/>
              <w:lang w:val="en-CA"/>
            </w:rPr>
            <w:t xml:space="preserve">10.1 </w:t>
          </w:r>
          <w:r w:rsidR="00CC2579" w:rsidRPr="00B93207">
            <w:rPr>
              <w:rFonts w:ascii="Arial" w:hAnsi="Arial"/>
              <w:color w:val="000000" w:themeColor="text1"/>
              <w:sz w:val="20"/>
              <w:szCs w:val="20"/>
              <w:lang w:val="en-CA"/>
            </w:rPr>
            <w:t>General</w:t>
          </w:r>
          <w:bookmarkEnd w:id="70"/>
        </w:p>
        <w:p w14:paraId="65FDDC8D" w14:textId="77777777" w:rsidR="0043655C" w:rsidRPr="00B93207" w:rsidRDefault="0025344F" w:rsidP="004B4959">
          <w:pPr>
            <w:rPr>
              <w:rFonts w:ascii="Arial" w:hAnsi="Arial"/>
              <w:color w:val="000000" w:themeColor="text1"/>
              <w:lang w:val="en-CA"/>
            </w:rPr>
          </w:pPr>
          <w:r w:rsidRPr="00B93207">
            <w:rPr>
              <w:rFonts w:ascii="Arial" w:hAnsi="Arial"/>
              <w:color w:val="000000" w:themeColor="text1"/>
              <w:lang w:val="en-CA"/>
            </w:rPr>
            <w:t>In order to</w:t>
          </w:r>
          <w:r w:rsidR="0043655C" w:rsidRPr="00B93207">
            <w:rPr>
              <w:rFonts w:ascii="Arial" w:hAnsi="Arial"/>
              <w:color w:val="000000" w:themeColor="text1"/>
              <w:lang w:val="en-CA"/>
            </w:rPr>
            <w:t xml:space="preserve"> determine and select opportunities for improvement or to implement any necessary actions to meet the requirements of customers and relevant interested parties, or to enhance customer satisfaction, </w:t>
          </w:r>
          <w:r w:rsidRPr="00B93207">
            <w:rPr>
              <w:rFonts w:ascii="Arial" w:hAnsi="Arial"/>
              <w:color w:val="000000" w:themeColor="text1"/>
              <w:lang w:val="en-CA"/>
            </w:rPr>
            <w:t xml:space="preserve">  </w:t>
          </w:r>
          <w:r w:rsidR="009306F7" w:rsidRPr="00B93207">
            <w:rPr>
              <w:rFonts w:ascii="Arial" w:hAnsi="Arial"/>
              <w:color w:val="000000" w:themeColor="text1"/>
              <w:lang w:val="en-CA"/>
            </w:rPr>
            <w:lastRenderedPageBreak/>
            <w:t>Testmetric</w:t>
          </w:r>
          <w:r w:rsidR="00B72CAB" w:rsidRPr="00B93207">
            <w:rPr>
              <w:rFonts w:ascii="Arial" w:hAnsi="Arial"/>
              <w:color w:val="000000" w:themeColor="text1"/>
              <w:lang w:val="en-CA"/>
            </w:rPr>
            <w:t xml:space="preserve"> </w:t>
          </w:r>
          <w:r w:rsidR="0043655C" w:rsidRPr="00B93207">
            <w:rPr>
              <w:rFonts w:ascii="Arial" w:hAnsi="Arial"/>
              <w:color w:val="000000" w:themeColor="text1"/>
              <w:lang w:val="en-CA"/>
            </w:rPr>
            <w:t>drives improvement via the analysis of relevant data. The data inputs for the improvement process include:</w:t>
          </w:r>
        </w:p>
        <w:p w14:paraId="5702F167" w14:textId="77777777" w:rsidR="0043655C" w:rsidRPr="00B93207" w:rsidRDefault="0043655C" w:rsidP="00635D11">
          <w:pPr>
            <w:pStyle w:val="ListParagraph"/>
            <w:numPr>
              <w:ilvl w:val="0"/>
              <w:numId w:val="43"/>
            </w:numPr>
            <w:rPr>
              <w:rFonts w:ascii="Arial" w:hAnsi="Arial"/>
              <w:lang w:val="en-CA"/>
            </w:rPr>
          </w:pPr>
          <w:r w:rsidRPr="00B93207">
            <w:rPr>
              <w:rFonts w:ascii="Arial" w:hAnsi="Arial"/>
              <w:lang w:val="en-CA"/>
            </w:rPr>
            <w:t>Risk and opportunity evaluations;</w:t>
          </w:r>
        </w:p>
        <w:p w14:paraId="26F3D0A4" w14:textId="77777777" w:rsidR="0043655C" w:rsidRPr="00B93207" w:rsidRDefault="0043655C" w:rsidP="00635D11">
          <w:pPr>
            <w:pStyle w:val="ListParagraph"/>
            <w:numPr>
              <w:ilvl w:val="0"/>
              <w:numId w:val="43"/>
            </w:numPr>
            <w:rPr>
              <w:rFonts w:ascii="Arial" w:hAnsi="Arial"/>
              <w:lang w:val="en-CA"/>
            </w:rPr>
          </w:pPr>
          <w:r w:rsidRPr="00B93207">
            <w:rPr>
              <w:rFonts w:ascii="Arial" w:hAnsi="Arial"/>
              <w:lang w:val="en-CA"/>
            </w:rPr>
            <w:t>Assessment of the changing needs and expectations of interested parties;</w:t>
          </w:r>
        </w:p>
        <w:p w14:paraId="7297DD58" w14:textId="77777777" w:rsidR="0043655C" w:rsidRPr="00B93207" w:rsidRDefault="0043655C" w:rsidP="00635D11">
          <w:pPr>
            <w:pStyle w:val="ListParagraph"/>
            <w:numPr>
              <w:ilvl w:val="0"/>
              <w:numId w:val="43"/>
            </w:numPr>
            <w:rPr>
              <w:rFonts w:ascii="Arial" w:hAnsi="Arial"/>
              <w:lang w:val="en-CA"/>
            </w:rPr>
          </w:pPr>
          <w:r w:rsidRPr="00B93207">
            <w:rPr>
              <w:rFonts w:ascii="Arial" w:hAnsi="Arial"/>
              <w:lang w:val="en-CA"/>
            </w:rPr>
            <w:t>The conformity of existing products and services;</w:t>
          </w:r>
        </w:p>
        <w:p w14:paraId="47137AE5" w14:textId="77777777" w:rsidR="0043655C" w:rsidRPr="00B93207" w:rsidRDefault="0043655C" w:rsidP="00635D11">
          <w:pPr>
            <w:pStyle w:val="ListParagraph"/>
            <w:numPr>
              <w:ilvl w:val="0"/>
              <w:numId w:val="43"/>
            </w:numPr>
            <w:rPr>
              <w:rFonts w:ascii="Arial" w:hAnsi="Arial"/>
              <w:lang w:val="en-CA"/>
            </w:rPr>
          </w:pPr>
          <w:r w:rsidRPr="00B93207">
            <w:rPr>
              <w:rFonts w:ascii="Arial" w:hAnsi="Arial"/>
              <w:lang w:val="en-CA"/>
            </w:rPr>
            <w:t>The effectiveness of our QMS;</w:t>
          </w:r>
        </w:p>
        <w:p w14:paraId="515E7BD5" w14:textId="77777777" w:rsidR="0043655C" w:rsidRPr="00B93207" w:rsidRDefault="0043655C" w:rsidP="00635D11">
          <w:pPr>
            <w:pStyle w:val="ListParagraph"/>
            <w:numPr>
              <w:ilvl w:val="0"/>
              <w:numId w:val="43"/>
            </w:numPr>
            <w:rPr>
              <w:rFonts w:ascii="Arial" w:hAnsi="Arial"/>
              <w:lang w:val="en-CA"/>
            </w:rPr>
          </w:pPr>
          <w:r w:rsidRPr="00B93207">
            <w:rPr>
              <w:rFonts w:ascii="Arial" w:hAnsi="Arial"/>
              <w:lang w:val="en-CA"/>
            </w:rPr>
            <w:t>Supplier performance;</w:t>
          </w:r>
        </w:p>
        <w:p w14:paraId="30C16FA6" w14:textId="77777777" w:rsidR="0043655C" w:rsidRPr="00B93207" w:rsidRDefault="0043655C" w:rsidP="00635D11">
          <w:pPr>
            <w:pStyle w:val="ListParagraph"/>
            <w:numPr>
              <w:ilvl w:val="0"/>
              <w:numId w:val="43"/>
            </w:numPr>
            <w:rPr>
              <w:rFonts w:ascii="Arial" w:hAnsi="Arial"/>
              <w:lang w:val="en-CA"/>
            </w:rPr>
          </w:pPr>
          <w:r w:rsidRPr="00B93207">
            <w:rPr>
              <w:rFonts w:ascii="Arial" w:hAnsi="Arial"/>
              <w:lang w:val="en-CA"/>
            </w:rPr>
            <w:t>Levels of customer satisfaction</w:t>
          </w:r>
          <w:r w:rsidR="001B722F" w:rsidRPr="00B93207">
            <w:rPr>
              <w:rFonts w:ascii="Arial" w:hAnsi="Arial"/>
              <w:lang w:val="en-CA"/>
            </w:rPr>
            <w:t>, including complaints and feedback</w:t>
          </w:r>
          <w:r w:rsidRPr="00B93207">
            <w:rPr>
              <w:rFonts w:ascii="Arial" w:hAnsi="Arial"/>
              <w:lang w:val="en-CA"/>
            </w:rPr>
            <w:t>;</w:t>
          </w:r>
        </w:p>
        <w:p w14:paraId="07E501E9" w14:textId="77777777" w:rsidR="0043655C" w:rsidRPr="00B93207" w:rsidRDefault="001B722F" w:rsidP="00635D11">
          <w:pPr>
            <w:pStyle w:val="ListParagraph"/>
            <w:numPr>
              <w:ilvl w:val="0"/>
              <w:numId w:val="43"/>
            </w:numPr>
            <w:rPr>
              <w:rFonts w:ascii="Arial" w:hAnsi="Arial"/>
              <w:lang w:val="en-CA"/>
            </w:rPr>
          </w:pPr>
          <w:r w:rsidRPr="00B93207">
            <w:rPr>
              <w:rFonts w:ascii="Arial" w:hAnsi="Arial"/>
              <w:lang w:val="en-CA"/>
            </w:rPr>
            <w:t>Internal and external a</w:t>
          </w:r>
          <w:r w:rsidR="0043655C" w:rsidRPr="00B93207">
            <w:rPr>
              <w:rFonts w:ascii="Arial" w:hAnsi="Arial"/>
              <w:lang w:val="en-CA"/>
            </w:rPr>
            <w:t>udit results;</w:t>
          </w:r>
        </w:p>
        <w:p w14:paraId="7786E982" w14:textId="77777777" w:rsidR="0043655C" w:rsidRPr="00B93207" w:rsidRDefault="0043655C" w:rsidP="00635D11">
          <w:pPr>
            <w:pStyle w:val="ListParagraph"/>
            <w:numPr>
              <w:ilvl w:val="0"/>
              <w:numId w:val="43"/>
            </w:numPr>
            <w:rPr>
              <w:rFonts w:ascii="Arial" w:hAnsi="Arial"/>
              <w:lang w:val="en-CA"/>
            </w:rPr>
          </w:pPr>
          <w:r w:rsidRPr="00B93207">
            <w:rPr>
              <w:rFonts w:ascii="Arial" w:hAnsi="Arial"/>
              <w:lang w:val="en-CA"/>
            </w:rPr>
            <w:t>Corrective action and non-conformance rates;</w:t>
          </w:r>
        </w:p>
        <w:p w14:paraId="0DB92454" w14:textId="77777777" w:rsidR="0043655C" w:rsidRPr="00B93207" w:rsidRDefault="001B722F" w:rsidP="00635D11">
          <w:pPr>
            <w:pStyle w:val="ListParagraph"/>
            <w:numPr>
              <w:ilvl w:val="0"/>
              <w:numId w:val="43"/>
            </w:numPr>
            <w:rPr>
              <w:rFonts w:ascii="Arial" w:hAnsi="Arial"/>
              <w:lang w:val="en-CA"/>
            </w:rPr>
          </w:pPr>
          <w:r w:rsidRPr="00B93207">
            <w:rPr>
              <w:rFonts w:ascii="Arial" w:hAnsi="Arial"/>
              <w:lang w:val="en-CA"/>
            </w:rPr>
            <w:t>Data from process and product characteristics and their trends.</w:t>
          </w:r>
        </w:p>
        <w:p w14:paraId="12B366FC" w14:textId="77777777" w:rsidR="001B722F" w:rsidRPr="00B93207" w:rsidRDefault="009306F7" w:rsidP="001B722F">
          <w:pPr>
            <w:rPr>
              <w:rFonts w:ascii="Arial" w:hAnsi="Arial"/>
              <w:color w:val="0000FF"/>
              <w:lang w:val="en-CA"/>
            </w:rPr>
          </w:pPr>
          <w:r w:rsidRPr="00B93207">
            <w:rPr>
              <w:rFonts w:ascii="Arial" w:hAnsi="Arial"/>
              <w:color w:val="000000" w:themeColor="text1"/>
              <w:lang w:val="en-CA"/>
            </w:rPr>
            <w:t>Testmetric</w:t>
          </w:r>
          <w:r w:rsidR="00B72CAB" w:rsidRPr="00B93207">
            <w:rPr>
              <w:rFonts w:ascii="Arial" w:hAnsi="Arial"/>
              <w:color w:val="0000FF"/>
              <w:lang w:val="en-CA"/>
            </w:rPr>
            <w:t xml:space="preserve"> </w:t>
          </w:r>
          <w:r w:rsidR="001B722F" w:rsidRPr="00B93207">
            <w:rPr>
              <w:rFonts w:ascii="Arial" w:hAnsi="Arial"/>
              <w:lang w:val="en-CA"/>
            </w:rPr>
            <w:t xml:space="preserve">also </w:t>
          </w:r>
          <w:r w:rsidR="00466223" w:rsidRPr="00B93207">
            <w:rPr>
              <w:rFonts w:ascii="Arial" w:hAnsi="Arial"/>
              <w:lang w:val="en-CA"/>
            </w:rPr>
            <w:t>ensures that o</w:t>
          </w:r>
          <w:r w:rsidR="001B722F" w:rsidRPr="00B93207">
            <w:rPr>
              <w:rFonts w:ascii="Arial" w:hAnsi="Arial"/>
              <w:lang w:val="en-CA"/>
            </w:rPr>
            <w:t>pportunities for improvement from daily feedback on operational performance are evaluated by the</w:t>
          </w:r>
          <w:r w:rsidR="00F16702" w:rsidRPr="00B93207">
            <w:rPr>
              <w:rFonts w:ascii="Arial" w:hAnsi="Arial"/>
              <w:lang w:val="en-CA"/>
            </w:rPr>
            <w:t xml:space="preserve"> Technical </w:t>
          </w:r>
          <w:r w:rsidR="001B722F" w:rsidRPr="00B93207">
            <w:rPr>
              <w:rFonts w:ascii="Arial" w:hAnsi="Arial"/>
              <w:lang w:val="en-CA"/>
            </w:rPr>
            <w:t>Manager</w:t>
          </w:r>
          <w:r w:rsidR="00F16702" w:rsidRPr="00B93207">
            <w:rPr>
              <w:rFonts w:ascii="Arial" w:hAnsi="Arial"/>
              <w:color w:val="0000FF"/>
              <w:lang w:val="en-CA"/>
            </w:rPr>
            <w:t xml:space="preserve"> </w:t>
          </w:r>
          <w:r w:rsidR="00466223" w:rsidRPr="00B93207">
            <w:rPr>
              <w:rFonts w:ascii="Arial" w:hAnsi="Arial"/>
              <w:lang w:val="en-CA"/>
            </w:rPr>
            <w:t>which</w:t>
          </w:r>
          <w:r w:rsidR="001B722F" w:rsidRPr="00B93207">
            <w:rPr>
              <w:rFonts w:ascii="Arial" w:hAnsi="Arial"/>
              <w:lang w:val="en-CA"/>
            </w:rPr>
            <w:t xml:space="preserve"> are typically implemented through the corrective action system.</w:t>
          </w:r>
          <w:r w:rsidR="00203DFA" w:rsidRPr="00B93207">
            <w:rPr>
              <w:rFonts w:ascii="Arial" w:hAnsi="Arial"/>
              <w:lang w:val="en-CA"/>
            </w:rPr>
            <w:t xml:space="preserve"> </w:t>
          </w:r>
          <w:r w:rsidR="001B722F" w:rsidRPr="00B93207">
            <w:rPr>
              <w:rFonts w:ascii="Arial" w:hAnsi="Arial"/>
              <w:lang w:val="en-CA"/>
            </w:rPr>
            <w:t xml:space="preserve">Opportunities for improvement from analysis of longer-term data and trends are evaluated and implemented through the </w:t>
          </w:r>
          <w:r w:rsidR="00DB271C" w:rsidRPr="00B93207">
            <w:rPr>
              <w:rFonts w:ascii="Arial" w:hAnsi="Arial"/>
              <w:lang w:val="en-CA"/>
            </w:rPr>
            <w:t>m</w:t>
          </w:r>
          <w:r w:rsidR="001B722F" w:rsidRPr="00B93207">
            <w:rPr>
              <w:rFonts w:ascii="Arial" w:hAnsi="Arial"/>
              <w:lang w:val="en-CA"/>
            </w:rPr>
            <w:t xml:space="preserve">anagement </w:t>
          </w:r>
          <w:r w:rsidR="00DB271C" w:rsidRPr="00B93207">
            <w:rPr>
              <w:rFonts w:ascii="Arial" w:hAnsi="Arial"/>
              <w:lang w:val="en-CA"/>
            </w:rPr>
            <w:t>r</w:t>
          </w:r>
          <w:r w:rsidR="001B722F" w:rsidRPr="00B93207">
            <w:rPr>
              <w:rFonts w:ascii="Arial" w:hAnsi="Arial"/>
              <w:lang w:val="en-CA"/>
            </w:rPr>
            <w:t xml:space="preserve">eview process and are prioritized with respect to their relevance for achieving </w:t>
          </w:r>
          <w:r w:rsidR="00DB271C" w:rsidRPr="00B93207">
            <w:rPr>
              <w:rFonts w:ascii="Arial" w:hAnsi="Arial"/>
              <w:lang w:val="en-CA"/>
            </w:rPr>
            <w:t xml:space="preserve">our </w:t>
          </w:r>
          <w:r w:rsidR="001B722F" w:rsidRPr="00B93207">
            <w:rPr>
              <w:rFonts w:ascii="Arial" w:hAnsi="Arial"/>
              <w:lang w:val="en-CA"/>
            </w:rPr>
            <w:t xml:space="preserve">quality objectives. </w:t>
          </w:r>
        </w:p>
        <w:p w14:paraId="07829B6E" w14:textId="77777777" w:rsidR="004B4959" w:rsidRPr="00B93207" w:rsidRDefault="004B4959" w:rsidP="00CC2579">
          <w:pPr>
            <w:rPr>
              <w:rFonts w:ascii="Arial" w:hAnsi="Arial"/>
              <w:lang w:val="en-CA"/>
            </w:rPr>
          </w:pPr>
          <w:r w:rsidRPr="00B93207">
            <w:rPr>
              <w:rFonts w:ascii="Arial" w:hAnsi="Arial"/>
              <w:lang w:val="en-CA"/>
            </w:rPr>
            <w:t>The overall effectiveness of continual improvement program (including corrective actions taken as well as the overall progress towards achieving corporate level improvement objectives) is assessed through our management review process.</w:t>
          </w:r>
        </w:p>
        <w:p w14:paraId="3891822F" w14:textId="77777777" w:rsidR="001F3422" w:rsidRPr="00B93207" w:rsidRDefault="001F3422" w:rsidP="00FB4E73">
          <w:pPr>
            <w:pStyle w:val="Heading02"/>
            <w:numPr>
              <w:ilvl w:val="1"/>
              <w:numId w:val="49"/>
            </w:numPr>
            <w:spacing w:before="120"/>
            <w:ind w:left="578" w:hanging="578"/>
            <w:rPr>
              <w:rFonts w:ascii="Arial" w:hAnsi="Arial"/>
              <w:color w:val="000000" w:themeColor="text1"/>
              <w:sz w:val="20"/>
              <w:szCs w:val="20"/>
              <w:lang w:val="en-CA"/>
            </w:rPr>
          </w:pPr>
          <w:bookmarkStart w:id="71" w:name="_Toc29557617"/>
          <w:r w:rsidRPr="00B93207">
            <w:rPr>
              <w:rFonts w:ascii="Arial" w:hAnsi="Arial"/>
              <w:color w:val="000000" w:themeColor="text1"/>
              <w:sz w:val="20"/>
              <w:szCs w:val="20"/>
              <w:lang w:val="en-CA"/>
            </w:rPr>
            <w:t>Non</w:t>
          </w:r>
          <w:r w:rsidR="00EC6361" w:rsidRPr="00B93207">
            <w:rPr>
              <w:rFonts w:ascii="Arial" w:hAnsi="Arial"/>
              <w:color w:val="000000" w:themeColor="text1"/>
              <w:sz w:val="20"/>
              <w:szCs w:val="20"/>
              <w:lang w:val="en-CA"/>
            </w:rPr>
            <w:t>-</w:t>
          </w:r>
          <w:r w:rsidRPr="00B93207">
            <w:rPr>
              <w:rFonts w:ascii="Arial" w:hAnsi="Arial"/>
              <w:color w:val="000000" w:themeColor="text1"/>
              <w:sz w:val="20"/>
              <w:szCs w:val="20"/>
              <w:lang w:val="en-CA"/>
            </w:rPr>
            <w:t xml:space="preserve">conformity </w:t>
          </w:r>
          <w:r w:rsidR="009E50BF" w:rsidRPr="00B93207">
            <w:rPr>
              <w:rFonts w:ascii="Arial" w:hAnsi="Arial"/>
              <w:color w:val="000000" w:themeColor="text1"/>
              <w:sz w:val="20"/>
              <w:szCs w:val="20"/>
              <w:lang w:val="en-CA"/>
            </w:rPr>
            <w:t>&amp;</w:t>
          </w:r>
          <w:r w:rsidRPr="00B93207">
            <w:rPr>
              <w:rFonts w:ascii="Arial" w:hAnsi="Arial"/>
              <w:color w:val="000000" w:themeColor="text1"/>
              <w:sz w:val="20"/>
              <w:szCs w:val="20"/>
              <w:lang w:val="en-CA"/>
            </w:rPr>
            <w:t xml:space="preserve"> Corrective Action</w:t>
          </w:r>
          <w:bookmarkEnd w:id="71"/>
        </w:p>
        <w:p w14:paraId="413C19E5" w14:textId="77777777" w:rsidR="007E3F8C" w:rsidRPr="00B93207" w:rsidRDefault="00E5469D" w:rsidP="00E5469D">
          <w:pPr>
            <w:rPr>
              <w:rFonts w:ascii="Arial" w:hAnsi="Arial"/>
              <w:lang w:val="en-CA"/>
            </w:rPr>
          </w:pPr>
          <w:r w:rsidRPr="00B93207">
            <w:rPr>
              <w:rFonts w:ascii="Arial" w:hAnsi="Arial"/>
              <w:lang w:val="en-CA"/>
            </w:rPr>
            <w:t xml:space="preserve">Evidence of non-conformance, customer dissatisfaction or process weakness is used to drive our </w:t>
          </w:r>
          <w:r w:rsidR="00466223" w:rsidRPr="00B93207">
            <w:rPr>
              <w:rFonts w:ascii="Arial" w:hAnsi="Arial"/>
              <w:lang w:val="en-CA"/>
            </w:rPr>
            <w:t>continual improvement</w:t>
          </w:r>
          <w:r w:rsidRPr="00B93207">
            <w:rPr>
              <w:rFonts w:ascii="Arial" w:hAnsi="Arial"/>
              <w:lang w:val="en-CA"/>
            </w:rPr>
            <w:t xml:space="preserve"> system. Since problems may </w:t>
          </w:r>
          <w:r w:rsidR="00466223" w:rsidRPr="00B93207">
            <w:rPr>
              <w:rFonts w:ascii="Arial" w:hAnsi="Arial"/>
              <w:lang w:val="en-CA"/>
            </w:rPr>
            <w:t xml:space="preserve">already </w:t>
          </w:r>
          <w:r w:rsidRPr="00B93207">
            <w:rPr>
              <w:rFonts w:ascii="Arial" w:hAnsi="Arial"/>
              <w:lang w:val="en-CA"/>
            </w:rPr>
            <w:t xml:space="preserve">exist, they will require immediate correction and possible additional action aimed at eliminating or reducing the likelihood of its recurrence. </w:t>
          </w:r>
        </w:p>
        <w:p w14:paraId="39BA3158" w14:textId="77777777" w:rsidR="00E5469D" w:rsidRPr="00B93207" w:rsidRDefault="00E5469D" w:rsidP="00E5469D">
          <w:pPr>
            <w:rPr>
              <w:rFonts w:ascii="Arial" w:hAnsi="Arial"/>
              <w:lang w:val="en-CA"/>
            </w:rPr>
          </w:pPr>
          <w:r w:rsidRPr="00B93207">
            <w:rPr>
              <w:rFonts w:ascii="Arial" w:hAnsi="Arial"/>
              <w:lang w:val="en-CA"/>
            </w:rPr>
            <w:t xml:space="preserve">Management with responsibility and authority for </w:t>
          </w:r>
          <w:r w:rsidR="00466223" w:rsidRPr="00B93207">
            <w:rPr>
              <w:rFonts w:ascii="Arial" w:hAnsi="Arial"/>
              <w:lang w:val="en-CA"/>
            </w:rPr>
            <w:t xml:space="preserve">implementing </w:t>
          </w:r>
          <w:r w:rsidRPr="00B93207">
            <w:rPr>
              <w:rFonts w:ascii="Arial" w:hAnsi="Arial"/>
              <w:lang w:val="en-CA"/>
            </w:rPr>
            <w:t>corrective action are notified promptly of product or process non-conformities. Investigating and eliminating the root cause of these failures is a critical part of our continual improvement process.</w:t>
          </w:r>
        </w:p>
        <w:p w14:paraId="3703DDED" w14:textId="77777777" w:rsidR="00E5469D" w:rsidRPr="00B93207" w:rsidRDefault="009306F7" w:rsidP="00E5469D">
          <w:pPr>
            <w:rPr>
              <w:rFonts w:ascii="Arial" w:hAnsi="Arial"/>
              <w:color w:val="FF00FF"/>
              <w:lang w:val="en-CA"/>
            </w:rPr>
          </w:pPr>
          <w:r w:rsidRPr="00B93207">
            <w:rPr>
              <w:rFonts w:ascii="Arial" w:hAnsi="Arial"/>
              <w:color w:val="000000" w:themeColor="text1"/>
              <w:lang w:val="en-CA"/>
            </w:rPr>
            <w:t>Testmetric</w:t>
          </w:r>
          <w:r w:rsidR="00B72CAB" w:rsidRPr="00B93207">
            <w:rPr>
              <w:rFonts w:ascii="Arial" w:hAnsi="Arial"/>
              <w:color w:val="0000FF"/>
              <w:lang w:val="en-CA"/>
            </w:rPr>
            <w:t xml:space="preserve"> </w:t>
          </w:r>
          <w:r w:rsidR="00E5469D" w:rsidRPr="00B93207">
            <w:rPr>
              <w:rFonts w:ascii="Arial" w:hAnsi="Arial"/>
              <w:lang w:val="en-CA"/>
            </w:rPr>
            <w:t>takes action to eliminate the cause of non-conformities in order to prevent their recurrence. Corrective actions are appropriate to the effects of the non-conformities encountered. The documented Corrective Action Procedure defines the requirements for:</w:t>
          </w:r>
        </w:p>
        <w:p w14:paraId="2A65A896" w14:textId="77777777" w:rsidR="00E5469D" w:rsidRPr="00B93207" w:rsidRDefault="00E5469D" w:rsidP="00635D11">
          <w:pPr>
            <w:pStyle w:val="ListParagraph"/>
            <w:numPr>
              <w:ilvl w:val="0"/>
              <w:numId w:val="44"/>
            </w:numPr>
            <w:rPr>
              <w:rFonts w:ascii="Arial" w:hAnsi="Arial"/>
              <w:lang w:val="en-CA"/>
            </w:rPr>
          </w:pPr>
          <w:r w:rsidRPr="00B93207">
            <w:rPr>
              <w:rFonts w:ascii="Arial" w:hAnsi="Arial"/>
              <w:lang w:val="en-CA"/>
            </w:rPr>
            <w:t>Reviewing non-conformities</w:t>
          </w:r>
          <w:r w:rsidR="00FB3D56" w:rsidRPr="00B93207">
            <w:rPr>
              <w:rFonts w:ascii="Arial" w:hAnsi="Arial"/>
              <w:lang w:val="en-CA"/>
            </w:rPr>
            <w:t xml:space="preserve">, </w:t>
          </w:r>
          <w:r w:rsidRPr="00B93207">
            <w:rPr>
              <w:rFonts w:ascii="Arial" w:hAnsi="Arial"/>
              <w:lang w:val="en-CA"/>
            </w:rPr>
            <w:t>including customer complaints and product returns</w:t>
          </w:r>
          <w:r w:rsidR="00FB3D56" w:rsidRPr="00B93207">
            <w:rPr>
              <w:rFonts w:ascii="Arial" w:hAnsi="Arial"/>
              <w:lang w:val="en-CA"/>
            </w:rPr>
            <w:t>;</w:t>
          </w:r>
        </w:p>
        <w:p w14:paraId="19015404" w14:textId="77777777" w:rsidR="00E5469D" w:rsidRPr="00B93207" w:rsidRDefault="00E5469D" w:rsidP="00635D11">
          <w:pPr>
            <w:pStyle w:val="ListParagraph"/>
            <w:numPr>
              <w:ilvl w:val="0"/>
              <w:numId w:val="44"/>
            </w:numPr>
            <w:rPr>
              <w:rFonts w:ascii="Arial" w:hAnsi="Arial"/>
              <w:lang w:val="en-CA"/>
            </w:rPr>
          </w:pPr>
          <w:r w:rsidRPr="00B93207">
            <w:rPr>
              <w:rFonts w:ascii="Arial" w:hAnsi="Arial"/>
              <w:lang w:val="en-CA"/>
            </w:rPr>
            <w:t>Determining the causes of product non-conformities</w:t>
          </w:r>
          <w:r w:rsidR="00FB3D56" w:rsidRPr="00B93207">
            <w:rPr>
              <w:rFonts w:ascii="Arial" w:hAnsi="Arial"/>
              <w:lang w:val="en-CA"/>
            </w:rPr>
            <w:t xml:space="preserve"> and process deficiencies;</w:t>
          </w:r>
        </w:p>
        <w:p w14:paraId="6300E8E7" w14:textId="77777777" w:rsidR="00E5469D" w:rsidRPr="00B93207" w:rsidRDefault="00E5469D" w:rsidP="00635D11">
          <w:pPr>
            <w:pStyle w:val="ListParagraph"/>
            <w:numPr>
              <w:ilvl w:val="0"/>
              <w:numId w:val="44"/>
            </w:numPr>
            <w:rPr>
              <w:rFonts w:ascii="Arial" w:hAnsi="Arial"/>
              <w:lang w:val="en-CA"/>
            </w:rPr>
          </w:pPr>
          <w:r w:rsidRPr="00B93207">
            <w:rPr>
              <w:rFonts w:ascii="Arial" w:hAnsi="Arial"/>
              <w:lang w:val="en-CA"/>
            </w:rPr>
            <w:t>Evaluating the need for action to ensure that non-conformities do not recur</w:t>
          </w:r>
          <w:r w:rsidR="00FB3D56" w:rsidRPr="00B93207">
            <w:rPr>
              <w:rFonts w:ascii="Arial" w:hAnsi="Arial"/>
              <w:lang w:val="en-CA"/>
            </w:rPr>
            <w:t>;</w:t>
          </w:r>
        </w:p>
        <w:p w14:paraId="34F3E2C0" w14:textId="77777777" w:rsidR="00E5469D" w:rsidRPr="00B93207" w:rsidRDefault="00E5469D" w:rsidP="00635D11">
          <w:pPr>
            <w:pStyle w:val="ListParagraph"/>
            <w:numPr>
              <w:ilvl w:val="0"/>
              <w:numId w:val="44"/>
            </w:numPr>
            <w:rPr>
              <w:rFonts w:ascii="Arial" w:hAnsi="Arial"/>
              <w:lang w:val="en-CA"/>
            </w:rPr>
          </w:pPr>
          <w:r w:rsidRPr="00B93207">
            <w:rPr>
              <w:rFonts w:ascii="Arial" w:hAnsi="Arial"/>
              <w:lang w:val="en-CA"/>
            </w:rPr>
            <w:t>Determining and implementing action needed</w:t>
          </w:r>
          <w:r w:rsidR="00FB3D56" w:rsidRPr="00B93207">
            <w:rPr>
              <w:rFonts w:ascii="Arial" w:hAnsi="Arial"/>
              <w:lang w:val="en-CA"/>
            </w:rPr>
            <w:t>;</w:t>
          </w:r>
        </w:p>
        <w:p w14:paraId="0B4EAAC2" w14:textId="77777777" w:rsidR="00E5469D" w:rsidRPr="00B93207" w:rsidRDefault="00E5469D" w:rsidP="00635D11">
          <w:pPr>
            <w:pStyle w:val="ListParagraph"/>
            <w:numPr>
              <w:ilvl w:val="0"/>
              <w:numId w:val="44"/>
            </w:numPr>
            <w:rPr>
              <w:rFonts w:ascii="Arial" w:hAnsi="Arial"/>
              <w:color w:val="auto"/>
              <w:lang w:val="en-CA"/>
            </w:rPr>
          </w:pPr>
          <w:r w:rsidRPr="00B93207">
            <w:rPr>
              <w:rFonts w:ascii="Arial" w:hAnsi="Arial"/>
              <w:lang w:val="en-CA"/>
            </w:rPr>
            <w:t>Recording and reviewing the results of actions taken</w:t>
          </w:r>
          <w:r w:rsidR="00FB3D56" w:rsidRPr="00B93207">
            <w:rPr>
              <w:rFonts w:ascii="Arial" w:hAnsi="Arial"/>
              <w:lang w:val="en-CA"/>
            </w:rPr>
            <w:t>.</w:t>
          </w:r>
        </w:p>
        <w:p w14:paraId="63F98122" w14:textId="77777777" w:rsidR="00E5469D" w:rsidRPr="00B93207" w:rsidRDefault="00E5469D" w:rsidP="00E5469D">
          <w:pPr>
            <w:rPr>
              <w:rFonts w:ascii="Arial" w:hAnsi="Arial"/>
              <w:color w:val="auto"/>
              <w:lang w:val="en-CA"/>
            </w:rPr>
          </w:pPr>
          <w:r w:rsidRPr="00B93207">
            <w:rPr>
              <w:rFonts w:ascii="Arial" w:hAnsi="Arial"/>
              <w:color w:val="auto"/>
              <w:lang w:val="en-CA"/>
            </w:rPr>
            <w:t xml:space="preserve">Follow-up audits are conducted in accordance with the internal audit process to ensure that effective corrective action is taken and that the action is appropriate to the impact and nature of the problem encountered. In addition, the </w:t>
          </w:r>
          <w:r w:rsidR="00F16702" w:rsidRPr="00B93207">
            <w:rPr>
              <w:rFonts w:ascii="Arial" w:hAnsi="Arial"/>
              <w:color w:val="auto"/>
              <w:lang w:val="en-CA"/>
            </w:rPr>
            <w:t>Technical</w:t>
          </w:r>
          <w:r w:rsidR="00EF6A61" w:rsidRPr="00B93207">
            <w:rPr>
              <w:rFonts w:ascii="Arial" w:hAnsi="Arial"/>
              <w:color w:val="auto"/>
              <w:lang w:val="en-CA"/>
            </w:rPr>
            <w:t xml:space="preserve"> Manager</w:t>
          </w:r>
          <w:r w:rsidRPr="00B93207">
            <w:rPr>
              <w:rFonts w:ascii="Arial" w:hAnsi="Arial"/>
              <w:color w:val="auto"/>
              <w:lang w:val="en-CA"/>
            </w:rPr>
            <w:t xml:space="preserve"> summarizes and analyzes corrective action data to identify trends in order to assess the overall effectiveness of the corrective action system and to develop related recommendations for improvement.</w:t>
          </w:r>
        </w:p>
        <w:p w14:paraId="75DBD914" w14:textId="77777777" w:rsidR="00ED3D6B" w:rsidRPr="00B93207" w:rsidRDefault="00ED3D6B" w:rsidP="00ED3D6B">
          <w:pPr>
            <w:rPr>
              <w:rFonts w:ascii="Arial" w:hAnsi="Arial"/>
              <w:lang w:val="en-CA"/>
            </w:rPr>
          </w:pPr>
          <w:r w:rsidRPr="00B93207">
            <w:rPr>
              <w:rFonts w:ascii="Arial" w:hAnsi="Arial"/>
              <w:lang w:val="en-CA"/>
            </w:rPr>
            <w:t xml:space="preserve">The resulting corrective actions are reviewed for effectiveness and are reported to Top management in order to determine if changes to the QMS are required, or whether any new risks or opportunities need to be considered during planning. Documented information concerning the nature of any non-conformances and their resulting corrective actions is retained.  </w:t>
          </w:r>
        </w:p>
        <w:p w14:paraId="0E23CB68" w14:textId="77777777" w:rsidR="00E5469D" w:rsidRPr="00B93207" w:rsidRDefault="00E5469D" w:rsidP="00E5469D">
          <w:pPr>
            <w:rPr>
              <w:rFonts w:ascii="Arial" w:hAnsi="Arial"/>
              <w:color w:val="auto"/>
              <w:lang w:val="en-CA"/>
            </w:rPr>
          </w:pPr>
          <w:r w:rsidRPr="00B93207">
            <w:rPr>
              <w:rFonts w:ascii="Arial" w:hAnsi="Arial"/>
              <w:color w:val="auto"/>
              <w:lang w:val="en-CA"/>
            </w:rPr>
            <w:lastRenderedPageBreak/>
            <w:t>The corrective actions are considered effective if the specific problem was corrected and data indicates that the same or similar problems have not recurred. Results of data analysis and subsequent recommendations are presented to top management for review.</w:t>
          </w:r>
        </w:p>
        <w:p w14:paraId="6B0F13D7" w14:textId="77777777" w:rsidR="00D12F07" w:rsidRPr="00B93207" w:rsidRDefault="00D12F07" w:rsidP="00D12F07">
          <w:pPr>
            <w:spacing w:before="80" w:after="80"/>
            <w:rPr>
              <w:rStyle w:val="SubtleEmphasis"/>
              <w:rFonts w:ascii="Arial" w:hAnsi="Arial"/>
              <w:color w:val="000000" w:themeColor="text1"/>
              <w:sz w:val="20"/>
              <w:szCs w:val="20"/>
              <w:lang w:val="en-CA"/>
            </w:rPr>
          </w:pPr>
          <w:r w:rsidRPr="00B93207">
            <w:rPr>
              <w:rStyle w:val="SubtleEmphasis"/>
              <w:rFonts w:ascii="Arial" w:hAnsi="Arial"/>
              <w:color w:val="000000" w:themeColor="text1"/>
              <w:sz w:val="20"/>
              <w:szCs w:val="20"/>
              <w:lang w:val="en-CA"/>
            </w:rPr>
            <w:t>Supporting documentation:</w:t>
          </w:r>
        </w:p>
        <w:p w14:paraId="027A812E" w14:textId="77777777" w:rsidR="00666C65" w:rsidRPr="002135F9" w:rsidRDefault="00666C65" w:rsidP="002135F9">
          <w:pPr>
            <w:spacing w:before="0" w:after="60"/>
            <w:rPr>
              <w:rStyle w:val="Hyperlink"/>
              <w:bCs/>
            </w:rPr>
          </w:pPr>
          <w:r w:rsidRPr="002135F9">
            <w:rPr>
              <w:rStyle w:val="Hyperlink"/>
              <w:bCs/>
            </w:rPr>
            <w:t>P 1020 Corrective Action</w:t>
          </w:r>
        </w:p>
        <w:p w14:paraId="2218AA11" w14:textId="1717ADFD" w:rsidR="002D4FE6" w:rsidRPr="002135F9" w:rsidRDefault="002D4FE6" w:rsidP="002135F9">
          <w:pPr>
            <w:spacing w:before="0" w:after="60"/>
            <w:rPr>
              <w:rStyle w:val="Hyperlink"/>
              <w:bCs/>
            </w:rPr>
          </w:pPr>
          <w:r w:rsidRPr="002135F9">
            <w:rPr>
              <w:rStyle w:val="Hyperlink"/>
              <w:bCs/>
            </w:rPr>
            <w:t>F</w:t>
          </w:r>
          <w:r w:rsidR="00666C65" w:rsidRPr="002135F9">
            <w:rPr>
              <w:rStyle w:val="Hyperlink"/>
              <w:bCs/>
            </w:rPr>
            <w:t xml:space="preserve"> 870</w:t>
          </w:r>
          <w:r w:rsidRPr="002135F9">
            <w:rPr>
              <w:rStyle w:val="Hyperlink"/>
              <w:bCs/>
            </w:rPr>
            <w:t xml:space="preserve"> NCR. </w:t>
          </w:r>
        </w:p>
        <w:p w14:paraId="27410D31" w14:textId="066E4545" w:rsidR="00F16702" w:rsidRPr="002135F9" w:rsidRDefault="002D4FE6" w:rsidP="002135F9">
          <w:pPr>
            <w:spacing w:before="0" w:after="240"/>
            <w:rPr>
              <w:rStyle w:val="Hyperlink"/>
              <w:b/>
              <w:bCs/>
              <w:iCs/>
            </w:rPr>
          </w:pPr>
          <w:r w:rsidRPr="002135F9">
            <w:rPr>
              <w:rStyle w:val="Hyperlink"/>
              <w:bCs/>
            </w:rPr>
            <w:t>F</w:t>
          </w:r>
          <w:r w:rsidR="00666C65" w:rsidRPr="002135F9">
            <w:rPr>
              <w:rStyle w:val="Hyperlink"/>
              <w:bCs/>
            </w:rPr>
            <w:t xml:space="preserve"> 1020</w:t>
          </w:r>
          <w:r w:rsidRPr="002135F9">
            <w:rPr>
              <w:rStyle w:val="Hyperlink"/>
              <w:bCs/>
            </w:rPr>
            <w:t xml:space="preserve"> Corrective Action Request</w:t>
          </w:r>
        </w:p>
        <w:p w14:paraId="05A3E16D" w14:textId="77777777" w:rsidR="001F3422" w:rsidRPr="00B93207" w:rsidRDefault="001F3422" w:rsidP="00FB4E73">
          <w:pPr>
            <w:pStyle w:val="Heading02"/>
            <w:numPr>
              <w:ilvl w:val="1"/>
              <w:numId w:val="49"/>
            </w:numPr>
            <w:spacing w:before="120"/>
            <w:ind w:left="578" w:hanging="578"/>
            <w:rPr>
              <w:rFonts w:ascii="Arial" w:hAnsi="Arial"/>
              <w:color w:val="000000" w:themeColor="text1"/>
              <w:sz w:val="20"/>
              <w:szCs w:val="20"/>
              <w:lang w:val="en-CA"/>
            </w:rPr>
          </w:pPr>
          <w:bookmarkStart w:id="72" w:name="_Toc29557618"/>
          <w:r w:rsidRPr="00B93207">
            <w:rPr>
              <w:rFonts w:ascii="Arial" w:hAnsi="Arial"/>
              <w:color w:val="000000" w:themeColor="text1"/>
              <w:sz w:val="20"/>
              <w:szCs w:val="20"/>
              <w:lang w:val="en-CA"/>
            </w:rPr>
            <w:t>Improvement</w:t>
          </w:r>
          <w:bookmarkEnd w:id="72"/>
        </w:p>
        <w:p w14:paraId="7B0BD727" w14:textId="77777777" w:rsidR="00E5469D" w:rsidRPr="00B93207" w:rsidRDefault="00F16702" w:rsidP="00E5469D">
          <w:pPr>
            <w:rPr>
              <w:rFonts w:ascii="Arial" w:hAnsi="Arial"/>
              <w:color w:val="000000" w:themeColor="text1"/>
              <w:lang w:val="en-CA"/>
            </w:rPr>
          </w:pPr>
          <w:r w:rsidRPr="00B93207">
            <w:rPr>
              <w:rFonts w:ascii="Arial" w:hAnsi="Arial"/>
              <w:color w:val="000000" w:themeColor="text1"/>
              <w:lang w:val="en-CA"/>
            </w:rPr>
            <w:t>Testemetcir</w:t>
          </w:r>
          <w:r w:rsidR="00E5469D" w:rsidRPr="00B93207">
            <w:rPr>
              <w:rFonts w:ascii="Arial" w:hAnsi="Arial"/>
              <w:color w:val="000000" w:themeColor="text1"/>
              <w:lang w:val="en-CA"/>
            </w:rPr>
            <w:t xml:space="preserve"> continually improves the effectiveness of its </w:t>
          </w:r>
          <w:r w:rsidR="00E3620E" w:rsidRPr="00B93207">
            <w:rPr>
              <w:rFonts w:ascii="Arial" w:hAnsi="Arial"/>
              <w:color w:val="000000" w:themeColor="text1"/>
              <w:lang w:val="en-CA"/>
            </w:rPr>
            <w:t>quality</w:t>
          </w:r>
          <w:r w:rsidR="00E5469D" w:rsidRPr="00B93207">
            <w:rPr>
              <w:rFonts w:ascii="Arial" w:hAnsi="Arial"/>
              <w:color w:val="000000" w:themeColor="text1"/>
              <w:lang w:val="en-CA"/>
            </w:rPr>
            <w:t xml:space="preserve"> management system through the effective application of the corporate policies, objectives, auditing and data analysis, corrective and preventive actions and management reviews.</w:t>
          </w:r>
        </w:p>
        <w:p w14:paraId="1049FB17" w14:textId="77777777" w:rsidR="00E5469D" w:rsidRPr="00B93207" w:rsidRDefault="00E5469D" w:rsidP="00E5469D">
          <w:pPr>
            <w:rPr>
              <w:rFonts w:ascii="Arial" w:hAnsi="Arial"/>
              <w:noProof/>
              <w:lang w:val="en-CA"/>
            </w:rPr>
          </w:pPr>
          <w:r w:rsidRPr="00B93207">
            <w:rPr>
              <w:rFonts w:ascii="Arial" w:hAnsi="Arial"/>
              <w:lang w:val="en-CA"/>
            </w:rPr>
            <w:t xml:space="preserve">The continual improvement process </w:t>
          </w:r>
          <w:r w:rsidRPr="00B93207">
            <w:rPr>
              <w:rFonts w:ascii="Arial" w:hAnsi="Arial"/>
              <w:color w:val="auto"/>
              <w:lang w:val="en-CA"/>
            </w:rPr>
            <w:t>begins with the establishment of our corporate policies and objectives for improvement, based o</w:t>
          </w:r>
          <w:r w:rsidRPr="00B93207">
            <w:rPr>
              <w:rFonts w:ascii="Arial" w:hAnsi="Arial"/>
              <w:lang w:val="en-CA"/>
            </w:rPr>
            <w:t>n objectives contained in our business plan and customer targets and goals Customer satisfaction, internal audit data, process and product performance data, and the cost of poor quality or risk control are then compared against objectives or KPIs to identify additional opportunities for improvement.</w:t>
          </w:r>
          <w:r w:rsidRPr="00B93207">
            <w:rPr>
              <w:rFonts w:ascii="Arial" w:hAnsi="Arial"/>
              <w:noProof/>
              <w:lang w:val="en-CA"/>
            </w:rPr>
            <w:t xml:space="preserve"> </w:t>
          </w:r>
        </w:p>
        <w:p w14:paraId="01326804" w14:textId="77777777" w:rsidR="005869FA" w:rsidRPr="00B93207" w:rsidRDefault="00E5469D" w:rsidP="005869FA">
          <w:pPr>
            <w:rPr>
              <w:rFonts w:ascii="Arial" w:hAnsi="Arial"/>
              <w:lang w:val="en-CA"/>
            </w:rPr>
          </w:pPr>
          <w:r w:rsidRPr="00B93207">
            <w:rPr>
              <w:rFonts w:ascii="Arial" w:hAnsi="Arial"/>
              <w:lang w:val="en-CA"/>
            </w:rPr>
            <w:t>The overall effectiveness o</w:t>
          </w:r>
          <w:r w:rsidR="001D41E4" w:rsidRPr="00B93207">
            <w:rPr>
              <w:rFonts w:ascii="Arial" w:hAnsi="Arial"/>
              <w:lang w:val="en-CA"/>
            </w:rPr>
            <w:t xml:space="preserve">f continual improvement program, </w:t>
          </w:r>
          <w:r w:rsidRPr="00B93207">
            <w:rPr>
              <w:rFonts w:ascii="Arial" w:hAnsi="Arial"/>
              <w:lang w:val="en-CA"/>
            </w:rPr>
            <w:t>including corrective actions taken</w:t>
          </w:r>
          <w:r w:rsidR="001D41E4" w:rsidRPr="00B93207">
            <w:rPr>
              <w:rFonts w:ascii="Arial" w:hAnsi="Arial"/>
              <w:lang w:val="en-CA"/>
            </w:rPr>
            <w:t>,</w:t>
          </w:r>
          <w:r w:rsidRPr="00B93207">
            <w:rPr>
              <w:rFonts w:ascii="Arial" w:hAnsi="Arial"/>
              <w:lang w:val="en-CA"/>
            </w:rPr>
            <w:t xml:space="preserve"> as well as the overall progress towards </w:t>
          </w:r>
          <w:r w:rsidRPr="00B93207">
            <w:rPr>
              <w:rFonts w:ascii="Arial" w:hAnsi="Arial"/>
              <w:color w:val="auto"/>
              <w:lang w:val="en-CA"/>
            </w:rPr>
            <w:t>achieving corporate level improvement objectives</w:t>
          </w:r>
          <w:r w:rsidR="001D41E4" w:rsidRPr="00B93207">
            <w:rPr>
              <w:rFonts w:ascii="Arial" w:hAnsi="Arial"/>
              <w:color w:val="auto"/>
              <w:lang w:val="en-CA"/>
            </w:rPr>
            <w:t>, are</w:t>
          </w:r>
          <w:r w:rsidRPr="00B93207">
            <w:rPr>
              <w:rFonts w:ascii="Arial" w:hAnsi="Arial"/>
              <w:color w:val="auto"/>
              <w:lang w:val="en-CA"/>
            </w:rPr>
            <w:t xml:space="preserve"> assessed through our management review process.</w:t>
          </w:r>
        </w:p>
        <w:p w14:paraId="05CD1FF2" w14:textId="77777777" w:rsidR="005869FA" w:rsidRPr="00B93207" w:rsidRDefault="005869FA">
          <w:pPr>
            <w:autoSpaceDE/>
            <w:autoSpaceDN/>
            <w:adjustRightInd/>
            <w:spacing w:before="0" w:after="0" w:line="240" w:lineRule="auto"/>
            <w:jc w:val="left"/>
            <w:rPr>
              <w:rFonts w:ascii="Arial" w:hAnsi="Arial"/>
              <w:b/>
              <w:sz w:val="36"/>
              <w:szCs w:val="34"/>
              <w:lang w:val="en-CA"/>
            </w:rPr>
          </w:pPr>
          <w:r w:rsidRPr="00B93207">
            <w:rPr>
              <w:rFonts w:ascii="Arial" w:hAnsi="Arial"/>
              <w:lang w:val="en-CA"/>
            </w:rPr>
            <w:br w:type="page"/>
          </w:r>
        </w:p>
        <w:p w14:paraId="294F4D20" w14:textId="77777777" w:rsidR="001F3422" w:rsidRPr="00B93207" w:rsidRDefault="001F3422" w:rsidP="00172E8F">
          <w:pPr>
            <w:pStyle w:val="Heading01"/>
            <w:numPr>
              <w:ilvl w:val="0"/>
              <w:numId w:val="0"/>
            </w:numPr>
            <w:ind w:left="432" w:hanging="432"/>
            <w:rPr>
              <w:rFonts w:ascii="Arial" w:hAnsi="Arial"/>
              <w:lang w:val="en-CA"/>
            </w:rPr>
          </w:pPr>
          <w:bookmarkStart w:id="73" w:name="_Toc29557619"/>
          <w:r w:rsidRPr="00B93207">
            <w:rPr>
              <w:rFonts w:ascii="Arial" w:hAnsi="Arial"/>
              <w:lang w:val="en-CA"/>
            </w:rPr>
            <w:lastRenderedPageBreak/>
            <w:t>Appendices</w:t>
          </w:r>
          <w:bookmarkEnd w:id="73"/>
        </w:p>
        <w:p w14:paraId="624E8B2A" w14:textId="77777777" w:rsidR="001F3422" w:rsidRPr="00B93207" w:rsidRDefault="00AE3DF1" w:rsidP="00172E8F">
          <w:pPr>
            <w:pStyle w:val="Heading02"/>
            <w:numPr>
              <w:ilvl w:val="0"/>
              <w:numId w:val="0"/>
            </w:numPr>
            <w:ind w:left="576" w:hanging="576"/>
            <w:rPr>
              <w:rFonts w:ascii="Arial" w:hAnsi="Arial"/>
              <w:lang w:val="en-CA"/>
            </w:rPr>
          </w:pPr>
          <w:bookmarkStart w:id="74" w:name="_Toc29557620"/>
          <w:r w:rsidRPr="00B93207">
            <w:rPr>
              <w:rFonts w:ascii="Arial" w:hAnsi="Arial"/>
              <w:lang w:val="en-CA"/>
            </w:rPr>
            <w:t>A.1</w:t>
          </w:r>
          <w:r w:rsidRPr="00B93207">
            <w:rPr>
              <w:rFonts w:ascii="Arial" w:hAnsi="Arial"/>
              <w:lang w:val="en-CA"/>
            </w:rPr>
            <w:tab/>
          </w:r>
          <w:r w:rsidR="002F2EDC" w:rsidRPr="00B93207">
            <w:rPr>
              <w:rFonts w:ascii="Arial" w:hAnsi="Arial"/>
              <w:lang w:val="en-CA"/>
            </w:rPr>
            <w:t>Correlation Matrix</w:t>
          </w:r>
          <w:bookmarkEnd w:id="74"/>
        </w:p>
        <w:p w14:paraId="7A3DB032" w14:textId="77777777" w:rsidR="00E6521F" w:rsidRPr="00B93207" w:rsidRDefault="00E6521F" w:rsidP="00E6521F">
          <w:pPr>
            <w:rPr>
              <w:rFonts w:ascii="Arial" w:hAnsi="Arial"/>
              <w:lang w:val="en-CA"/>
            </w:rPr>
          </w:pPr>
          <w:r w:rsidRPr="00B93207">
            <w:rPr>
              <w:rFonts w:ascii="Arial" w:hAnsi="Arial"/>
              <w:lang w:val="en-CA"/>
            </w:rPr>
            <w:t xml:space="preserve">This section provides a matrix to correlate the requirements of ISO 9001:2015 against the relevant sections in this document and should be used to determine where the new and amended clauses are located. </w:t>
          </w:r>
        </w:p>
        <w:tbl>
          <w:tblPr>
            <w:tblStyle w:val="TableGrid"/>
            <w:tblW w:w="9747" w:type="dxa"/>
            <w:tblLayout w:type="fixed"/>
            <w:tblLook w:val="04A0" w:firstRow="1" w:lastRow="0" w:firstColumn="1" w:lastColumn="0" w:noHBand="0" w:noVBand="1"/>
          </w:tblPr>
          <w:tblGrid>
            <w:gridCol w:w="675"/>
            <w:gridCol w:w="4111"/>
            <w:gridCol w:w="851"/>
            <w:gridCol w:w="4110"/>
          </w:tblGrid>
          <w:tr w:rsidR="00E6521F" w:rsidRPr="00B93207" w14:paraId="59FD8585" w14:textId="77777777" w:rsidTr="00745A87">
            <w:trPr>
              <w:trHeight w:val="397"/>
              <w:tblHeader/>
            </w:trPr>
            <w:tc>
              <w:tcPr>
                <w:tcW w:w="4786" w:type="dxa"/>
                <w:gridSpan w:val="2"/>
                <w:shd w:val="clear" w:color="auto" w:fill="69676D" w:themeFill="text2"/>
                <w:vAlign w:val="center"/>
              </w:tcPr>
              <w:p w14:paraId="2B9D5FE8" w14:textId="77777777" w:rsidR="00E6521F" w:rsidRPr="00B93207" w:rsidRDefault="00E6521F" w:rsidP="00E6521F">
                <w:pPr>
                  <w:spacing w:before="0" w:after="0" w:line="240" w:lineRule="auto"/>
                  <w:jc w:val="center"/>
                  <w:rPr>
                    <w:rFonts w:ascii="Arial" w:eastAsia="Calibri" w:hAnsi="Arial"/>
                    <w:bCs/>
                    <w:color w:val="FFFFFF" w:themeColor="background1"/>
                    <w:sz w:val="18"/>
                    <w:lang w:val="en-CA"/>
                  </w:rPr>
                </w:pPr>
                <w:r w:rsidRPr="00B93207">
                  <w:rPr>
                    <w:rFonts w:ascii="Arial" w:eastAsia="Calibri" w:hAnsi="Arial"/>
                    <w:bCs/>
                    <w:color w:val="FFFFFF" w:themeColor="background1"/>
                    <w:sz w:val="18"/>
                    <w:lang w:val="en-CA"/>
                  </w:rPr>
                  <w:t>ISO 9001:2015</w:t>
                </w:r>
              </w:p>
            </w:tc>
            <w:tc>
              <w:tcPr>
                <w:tcW w:w="4961" w:type="dxa"/>
                <w:gridSpan w:val="2"/>
                <w:shd w:val="clear" w:color="auto" w:fill="69676D" w:themeFill="text2"/>
                <w:vAlign w:val="center"/>
              </w:tcPr>
              <w:p w14:paraId="4F7516EE" w14:textId="77777777" w:rsidR="00E6521F" w:rsidRPr="00B93207" w:rsidRDefault="006C7FE0" w:rsidP="00E6521F">
                <w:pPr>
                  <w:spacing w:before="0" w:after="0" w:line="240" w:lineRule="auto"/>
                  <w:jc w:val="center"/>
                  <w:rPr>
                    <w:rFonts w:ascii="Arial" w:eastAsia="Calibri" w:hAnsi="Arial"/>
                    <w:bCs/>
                    <w:color w:val="FFFFFF" w:themeColor="background1"/>
                    <w:sz w:val="18"/>
                    <w:lang w:val="en-CA"/>
                  </w:rPr>
                </w:pPr>
                <w:r w:rsidRPr="00B93207">
                  <w:rPr>
                    <w:rFonts w:ascii="Arial" w:eastAsia="Calibri" w:hAnsi="Arial"/>
                    <w:bCs/>
                    <w:color w:val="FFFFFF" w:themeColor="background1"/>
                    <w:sz w:val="18"/>
                    <w:lang w:val="en-CA"/>
                  </w:rPr>
                  <w:t>This Document</w:t>
                </w:r>
              </w:p>
            </w:tc>
          </w:tr>
          <w:tr w:rsidR="00E6521F" w:rsidRPr="00B93207" w14:paraId="1F415F45" w14:textId="77777777" w:rsidTr="00745A87">
            <w:trPr>
              <w:trHeight w:val="284"/>
            </w:trPr>
            <w:tc>
              <w:tcPr>
                <w:tcW w:w="675" w:type="dxa"/>
                <w:shd w:val="clear" w:color="auto" w:fill="F2F2F2" w:themeFill="background1" w:themeFillShade="F2"/>
                <w:vAlign w:val="center"/>
              </w:tcPr>
              <w:p w14:paraId="6DF83015" w14:textId="77777777" w:rsidR="00E6521F" w:rsidRPr="00B93207" w:rsidRDefault="00E6521F" w:rsidP="00725F07">
                <w:pPr>
                  <w:spacing w:before="0" w:after="0" w:line="240" w:lineRule="auto"/>
                  <w:jc w:val="left"/>
                  <w:rPr>
                    <w:rFonts w:ascii="Arial" w:hAnsi="Arial"/>
                    <w:sz w:val="18"/>
                    <w:lang w:val="en-CA"/>
                  </w:rPr>
                </w:pPr>
                <w:r w:rsidRPr="00B93207">
                  <w:rPr>
                    <w:rFonts w:ascii="Arial" w:hAnsi="Arial"/>
                    <w:sz w:val="18"/>
                    <w:lang w:val="en-CA"/>
                  </w:rPr>
                  <w:t>4.0</w:t>
                </w:r>
              </w:p>
            </w:tc>
            <w:tc>
              <w:tcPr>
                <w:tcW w:w="4111" w:type="dxa"/>
                <w:shd w:val="clear" w:color="auto" w:fill="F2F2F2" w:themeFill="background1" w:themeFillShade="F2"/>
                <w:vAlign w:val="center"/>
              </w:tcPr>
              <w:p w14:paraId="65597DA1" w14:textId="77777777" w:rsidR="00E6521F" w:rsidRPr="00B93207" w:rsidRDefault="00E6521F" w:rsidP="00712EA3">
                <w:pPr>
                  <w:spacing w:before="0" w:after="0" w:line="240" w:lineRule="auto"/>
                  <w:jc w:val="left"/>
                  <w:rPr>
                    <w:rFonts w:ascii="Arial" w:hAnsi="Arial"/>
                    <w:sz w:val="18"/>
                    <w:lang w:val="en-CA"/>
                  </w:rPr>
                </w:pPr>
                <w:r w:rsidRPr="00B93207">
                  <w:rPr>
                    <w:rFonts w:ascii="Arial" w:eastAsia="Calibri" w:hAnsi="Arial"/>
                    <w:bCs/>
                    <w:sz w:val="18"/>
                    <w:lang w:val="en-CA"/>
                  </w:rPr>
                  <w:t xml:space="preserve">Context </w:t>
                </w:r>
                <w:r w:rsidR="00712EA3" w:rsidRPr="00B93207">
                  <w:rPr>
                    <w:rFonts w:ascii="Arial" w:eastAsia="Calibri" w:hAnsi="Arial"/>
                    <w:bCs/>
                    <w:sz w:val="18"/>
                    <w:lang w:val="en-CA"/>
                  </w:rPr>
                  <w:t>o</w:t>
                </w:r>
                <w:r w:rsidRPr="00B93207">
                  <w:rPr>
                    <w:rFonts w:ascii="Arial" w:eastAsia="Calibri" w:hAnsi="Arial"/>
                    <w:bCs/>
                    <w:sz w:val="18"/>
                    <w:lang w:val="en-CA"/>
                  </w:rPr>
                  <w:t xml:space="preserve">f </w:t>
                </w:r>
                <w:r w:rsidR="00712EA3" w:rsidRPr="00B93207">
                  <w:rPr>
                    <w:rFonts w:ascii="Arial" w:eastAsia="Calibri" w:hAnsi="Arial"/>
                    <w:bCs/>
                    <w:sz w:val="18"/>
                    <w:lang w:val="en-CA"/>
                  </w:rPr>
                  <w:t>t</w:t>
                </w:r>
                <w:r w:rsidRPr="00B93207">
                  <w:rPr>
                    <w:rFonts w:ascii="Arial" w:eastAsia="Calibri" w:hAnsi="Arial"/>
                    <w:bCs/>
                    <w:sz w:val="18"/>
                    <w:lang w:val="en-CA"/>
                  </w:rPr>
                  <w:t>he Organization</w:t>
                </w:r>
              </w:p>
            </w:tc>
            <w:tc>
              <w:tcPr>
                <w:tcW w:w="851" w:type="dxa"/>
                <w:shd w:val="clear" w:color="auto" w:fill="F2F2F2" w:themeFill="background1" w:themeFillShade="F2"/>
                <w:vAlign w:val="center"/>
              </w:tcPr>
              <w:p w14:paraId="353567D3" w14:textId="77777777" w:rsidR="00E6521F" w:rsidRPr="00B93207" w:rsidRDefault="00712EA3" w:rsidP="00725F07">
                <w:pPr>
                  <w:spacing w:before="0" w:after="0" w:line="240" w:lineRule="auto"/>
                  <w:jc w:val="left"/>
                  <w:rPr>
                    <w:rFonts w:ascii="Arial" w:hAnsi="Arial"/>
                    <w:sz w:val="18"/>
                    <w:lang w:val="en-CA"/>
                  </w:rPr>
                </w:pPr>
                <w:r w:rsidRPr="00B93207">
                  <w:rPr>
                    <w:rFonts w:ascii="Arial" w:hAnsi="Arial"/>
                    <w:sz w:val="18"/>
                    <w:lang w:val="en-CA"/>
                  </w:rPr>
                  <w:t>4</w:t>
                </w:r>
                <w:r w:rsidR="00725F07" w:rsidRPr="00B93207">
                  <w:rPr>
                    <w:rFonts w:ascii="Arial" w:hAnsi="Arial"/>
                    <w:sz w:val="18"/>
                    <w:lang w:val="en-CA"/>
                  </w:rPr>
                  <w:t>.0</w:t>
                </w:r>
              </w:p>
            </w:tc>
            <w:tc>
              <w:tcPr>
                <w:tcW w:w="4110" w:type="dxa"/>
                <w:shd w:val="clear" w:color="auto" w:fill="F2F2F2" w:themeFill="background1" w:themeFillShade="F2"/>
                <w:vAlign w:val="center"/>
              </w:tcPr>
              <w:p w14:paraId="5CDCD76D" w14:textId="77777777" w:rsidR="00E6521F" w:rsidRPr="00B93207" w:rsidRDefault="006265F3" w:rsidP="00725F07">
                <w:pPr>
                  <w:spacing w:before="0" w:after="0" w:line="240" w:lineRule="auto"/>
                  <w:jc w:val="left"/>
                  <w:rPr>
                    <w:rFonts w:ascii="Arial" w:hAnsi="Arial"/>
                    <w:sz w:val="18"/>
                    <w:lang w:val="en-CA"/>
                  </w:rPr>
                </w:pPr>
                <w:r w:rsidRPr="00B93207">
                  <w:rPr>
                    <w:rFonts w:ascii="Arial" w:hAnsi="Arial"/>
                    <w:sz w:val="18"/>
                    <w:lang w:val="en-CA"/>
                  </w:rPr>
                  <w:t>About our Organization</w:t>
                </w:r>
              </w:p>
            </w:tc>
          </w:tr>
          <w:tr w:rsidR="00E6521F" w:rsidRPr="00B93207" w14:paraId="66A4C6AE" w14:textId="77777777" w:rsidTr="00745A87">
            <w:trPr>
              <w:trHeight w:val="284"/>
            </w:trPr>
            <w:tc>
              <w:tcPr>
                <w:tcW w:w="675" w:type="dxa"/>
                <w:vAlign w:val="center"/>
              </w:tcPr>
              <w:p w14:paraId="29F09869" w14:textId="77777777" w:rsidR="00E6521F" w:rsidRPr="00B93207" w:rsidRDefault="00E6521F" w:rsidP="00725F07">
                <w:pPr>
                  <w:spacing w:before="0" w:after="0" w:line="240" w:lineRule="auto"/>
                  <w:jc w:val="left"/>
                  <w:rPr>
                    <w:rFonts w:ascii="Arial" w:hAnsi="Arial"/>
                    <w:sz w:val="18"/>
                    <w:lang w:val="en-CA"/>
                  </w:rPr>
                </w:pPr>
                <w:r w:rsidRPr="00B93207">
                  <w:rPr>
                    <w:rFonts w:ascii="Arial" w:hAnsi="Arial"/>
                    <w:sz w:val="18"/>
                    <w:lang w:val="en-CA"/>
                  </w:rPr>
                  <w:t>4.1</w:t>
                </w:r>
              </w:p>
            </w:tc>
            <w:tc>
              <w:tcPr>
                <w:tcW w:w="4111" w:type="dxa"/>
                <w:vAlign w:val="center"/>
              </w:tcPr>
              <w:p w14:paraId="0E13AC6B" w14:textId="77777777" w:rsidR="00E6521F" w:rsidRPr="00B93207" w:rsidRDefault="00E6521F" w:rsidP="00712EA3">
                <w:pPr>
                  <w:spacing w:before="0" w:after="0" w:line="240" w:lineRule="auto"/>
                  <w:jc w:val="left"/>
                  <w:rPr>
                    <w:rFonts w:ascii="Arial" w:hAnsi="Arial"/>
                    <w:sz w:val="18"/>
                    <w:lang w:val="en-CA"/>
                  </w:rPr>
                </w:pPr>
                <w:r w:rsidRPr="00B93207">
                  <w:rPr>
                    <w:rFonts w:ascii="Arial" w:eastAsia="Calibri" w:hAnsi="Arial"/>
                    <w:bCs/>
                    <w:sz w:val="18"/>
                    <w:lang w:val="en-CA"/>
                  </w:rPr>
                  <w:t xml:space="preserve">Understanding </w:t>
                </w:r>
                <w:r w:rsidR="00712EA3" w:rsidRPr="00B93207">
                  <w:rPr>
                    <w:rFonts w:ascii="Arial" w:eastAsia="Calibri" w:hAnsi="Arial"/>
                    <w:bCs/>
                    <w:sz w:val="18"/>
                    <w:lang w:val="en-CA"/>
                  </w:rPr>
                  <w:t>t</w:t>
                </w:r>
                <w:r w:rsidRPr="00B93207">
                  <w:rPr>
                    <w:rFonts w:ascii="Arial" w:eastAsia="Calibri" w:hAnsi="Arial"/>
                    <w:bCs/>
                    <w:sz w:val="18"/>
                    <w:lang w:val="en-CA"/>
                  </w:rPr>
                  <w:t xml:space="preserve">he Organization </w:t>
                </w:r>
                <w:r w:rsidR="00712EA3" w:rsidRPr="00B93207">
                  <w:rPr>
                    <w:rFonts w:ascii="Arial" w:eastAsia="Calibri" w:hAnsi="Arial"/>
                    <w:bCs/>
                    <w:sz w:val="18"/>
                    <w:lang w:val="en-CA"/>
                  </w:rPr>
                  <w:t>a</w:t>
                </w:r>
                <w:r w:rsidRPr="00B93207">
                  <w:rPr>
                    <w:rFonts w:ascii="Arial" w:eastAsia="Calibri" w:hAnsi="Arial"/>
                    <w:bCs/>
                    <w:sz w:val="18"/>
                    <w:lang w:val="en-CA"/>
                  </w:rPr>
                  <w:t xml:space="preserve">nd </w:t>
                </w:r>
                <w:r w:rsidR="00712EA3" w:rsidRPr="00B93207">
                  <w:rPr>
                    <w:rFonts w:ascii="Arial" w:eastAsia="Calibri" w:hAnsi="Arial"/>
                    <w:bCs/>
                    <w:sz w:val="18"/>
                    <w:lang w:val="en-CA"/>
                  </w:rPr>
                  <w:t>i</w:t>
                </w:r>
                <w:r w:rsidRPr="00B93207">
                  <w:rPr>
                    <w:rFonts w:ascii="Arial" w:eastAsia="Calibri" w:hAnsi="Arial"/>
                    <w:bCs/>
                    <w:sz w:val="18"/>
                    <w:lang w:val="en-CA"/>
                  </w:rPr>
                  <w:t>ts Context</w:t>
                </w:r>
              </w:p>
            </w:tc>
            <w:tc>
              <w:tcPr>
                <w:tcW w:w="851" w:type="dxa"/>
                <w:vAlign w:val="center"/>
              </w:tcPr>
              <w:p w14:paraId="23CA4829" w14:textId="77777777" w:rsidR="00E6521F" w:rsidRPr="00B93207" w:rsidRDefault="00712EA3" w:rsidP="00725F07">
                <w:pPr>
                  <w:spacing w:before="0" w:after="0" w:line="240" w:lineRule="auto"/>
                  <w:jc w:val="left"/>
                  <w:rPr>
                    <w:rFonts w:ascii="Arial" w:hAnsi="Arial"/>
                    <w:sz w:val="18"/>
                    <w:lang w:val="en-CA"/>
                  </w:rPr>
                </w:pPr>
                <w:r w:rsidRPr="00B93207">
                  <w:rPr>
                    <w:rFonts w:ascii="Arial" w:hAnsi="Arial"/>
                    <w:sz w:val="18"/>
                    <w:lang w:val="en-CA"/>
                  </w:rPr>
                  <w:t>4</w:t>
                </w:r>
                <w:r w:rsidR="00725F07" w:rsidRPr="00B93207">
                  <w:rPr>
                    <w:rFonts w:ascii="Arial" w:hAnsi="Arial"/>
                    <w:sz w:val="18"/>
                    <w:lang w:val="en-CA"/>
                  </w:rPr>
                  <w:t>.1</w:t>
                </w:r>
              </w:p>
            </w:tc>
            <w:tc>
              <w:tcPr>
                <w:tcW w:w="4110" w:type="dxa"/>
                <w:vAlign w:val="center"/>
              </w:tcPr>
              <w:p w14:paraId="223F04B8" w14:textId="77777777" w:rsidR="00E6521F"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Organizational Context</w:t>
                </w:r>
              </w:p>
            </w:tc>
          </w:tr>
          <w:tr w:rsidR="00E6521F" w:rsidRPr="00B93207" w14:paraId="7C55CA7A" w14:textId="77777777" w:rsidTr="00745A87">
            <w:trPr>
              <w:trHeight w:val="284"/>
            </w:trPr>
            <w:tc>
              <w:tcPr>
                <w:tcW w:w="675" w:type="dxa"/>
                <w:vAlign w:val="center"/>
              </w:tcPr>
              <w:p w14:paraId="5A66F81F" w14:textId="77777777" w:rsidR="00E6521F" w:rsidRPr="00B93207" w:rsidRDefault="00E6521F" w:rsidP="00725F07">
                <w:pPr>
                  <w:spacing w:before="0" w:after="0" w:line="240" w:lineRule="auto"/>
                  <w:jc w:val="left"/>
                  <w:rPr>
                    <w:rFonts w:ascii="Arial" w:hAnsi="Arial"/>
                    <w:sz w:val="18"/>
                    <w:lang w:val="en-CA"/>
                  </w:rPr>
                </w:pPr>
                <w:r w:rsidRPr="00B93207">
                  <w:rPr>
                    <w:rFonts w:ascii="Arial" w:hAnsi="Arial"/>
                    <w:sz w:val="18"/>
                    <w:lang w:val="en-CA"/>
                  </w:rPr>
                  <w:t>4.2</w:t>
                </w:r>
              </w:p>
            </w:tc>
            <w:tc>
              <w:tcPr>
                <w:tcW w:w="4111" w:type="dxa"/>
                <w:vAlign w:val="center"/>
              </w:tcPr>
              <w:p w14:paraId="3B49A137" w14:textId="77777777" w:rsidR="00E6521F" w:rsidRPr="00B93207" w:rsidRDefault="00E6521F" w:rsidP="00712EA3">
                <w:pPr>
                  <w:spacing w:before="0" w:after="0" w:line="240" w:lineRule="auto"/>
                  <w:jc w:val="left"/>
                  <w:rPr>
                    <w:rFonts w:ascii="Arial" w:hAnsi="Arial"/>
                    <w:sz w:val="18"/>
                    <w:lang w:val="en-CA"/>
                  </w:rPr>
                </w:pPr>
                <w:r w:rsidRPr="00B93207">
                  <w:rPr>
                    <w:rFonts w:ascii="Arial" w:eastAsia="Calibri" w:hAnsi="Arial"/>
                    <w:bCs/>
                    <w:sz w:val="18"/>
                    <w:lang w:val="en-CA"/>
                  </w:rPr>
                  <w:t xml:space="preserve">Needs </w:t>
                </w:r>
                <w:r w:rsidR="00712EA3" w:rsidRPr="00B93207">
                  <w:rPr>
                    <w:rFonts w:ascii="Arial" w:eastAsia="Calibri" w:hAnsi="Arial"/>
                    <w:bCs/>
                    <w:sz w:val="18"/>
                    <w:lang w:val="en-CA"/>
                  </w:rPr>
                  <w:t>a</w:t>
                </w:r>
                <w:r w:rsidRPr="00B93207">
                  <w:rPr>
                    <w:rFonts w:ascii="Arial" w:eastAsia="Calibri" w:hAnsi="Arial"/>
                    <w:bCs/>
                    <w:sz w:val="18"/>
                    <w:lang w:val="en-CA"/>
                  </w:rPr>
                  <w:t xml:space="preserve">nd Expectations </w:t>
                </w:r>
                <w:r w:rsidR="00712EA3" w:rsidRPr="00B93207">
                  <w:rPr>
                    <w:rFonts w:ascii="Arial" w:eastAsia="Calibri" w:hAnsi="Arial"/>
                    <w:bCs/>
                    <w:sz w:val="18"/>
                    <w:lang w:val="en-CA"/>
                  </w:rPr>
                  <w:t>o</w:t>
                </w:r>
                <w:r w:rsidRPr="00B93207">
                  <w:rPr>
                    <w:rFonts w:ascii="Arial" w:eastAsia="Calibri" w:hAnsi="Arial"/>
                    <w:bCs/>
                    <w:sz w:val="18"/>
                    <w:lang w:val="en-CA"/>
                  </w:rPr>
                  <w:t>f Interested Parties</w:t>
                </w:r>
              </w:p>
            </w:tc>
            <w:tc>
              <w:tcPr>
                <w:tcW w:w="851" w:type="dxa"/>
                <w:vAlign w:val="center"/>
              </w:tcPr>
              <w:p w14:paraId="12BAA0A9" w14:textId="77777777" w:rsidR="00E6521F" w:rsidRPr="00B93207" w:rsidRDefault="00712EA3" w:rsidP="00725F07">
                <w:pPr>
                  <w:spacing w:before="0" w:after="0" w:line="240" w:lineRule="auto"/>
                  <w:jc w:val="left"/>
                  <w:rPr>
                    <w:rFonts w:ascii="Arial" w:hAnsi="Arial"/>
                    <w:sz w:val="18"/>
                    <w:lang w:val="en-CA"/>
                  </w:rPr>
                </w:pPr>
                <w:r w:rsidRPr="00B93207">
                  <w:rPr>
                    <w:rFonts w:ascii="Arial" w:hAnsi="Arial"/>
                    <w:sz w:val="18"/>
                    <w:lang w:val="en-CA"/>
                  </w:rPr>
                  <w:t>4</w:t>
                </w:r>
                <w:r w:rsidR="00725F07" w:rsidRPr="00B93207">
                  <w:rPr>
                    <w:rFonts w:ascii="Arial" w:hAnsi="Arial"/>
                    <w:sz w:val="18"/>
                    <w:lang w:val="en-CA"/>
                  </w:rPr>
                  <w:t>.2</w:t>
                </w:r>
              </w:p>
            </w:tc>
            <w:tc>
              <w:tcPr>
                <w:tcW w:w="4110" w:type="dxa"/>
                <w:vAlign w:val="center"/>
              </w:tcPr>
              <w:p w14:paraId="1CB23988" w14:textId="77777777" w:rsidR="00E6521F"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Relevant Interested Parties</w:t>
                </w:r>
              </w:p>
            </w:tc>
          </w:tr>
          <w:tr w:rsidR="00725F07" w:rsidRPr="00B93207" w14:paraId="5FE3032F" w14:textId="77777777" w:rsidTr="00745A87">
            <w:trPr>
              <w:trHeight w:val="284"/>
            </w:trPr>
            <w:tc>
              <w:tcPr>
                <w:tcW w:w="675" w:type="dxa"/>
                <w:vAlign w:val="center"/>
              </w:tcPr>
              <w:p w14:paraId="0245B3BE" w14:textId="77777777" w:rsidR="00725F07" w:rsidRPr="00B93207" w:rsidRDefault="00725F07" w:rsidP="00725F07">
                <w:pPr>
                  <w:spacing w:before="0" w:after="0" w:line="240" w:lineRule="auto"/>
                  <w:jc w:val="left"/>
                  <w:rPr>
                    <w:rFonts w:ascii="Arial" w:hAnsi="Arial"/>
                    <w:sz w:val="18"/>
                    <w:lang w:val="en-CA"/>
                  </w:rPr>
                </w:pPr>
                <w:r w:rsidRPr="00B93207">
                  <w:rPr>
                    <w:rFonts w:ascii="Arial" w:hAnsi="Arial"/>
                    <w:sz w:val="18"/>
                    <w:lang w:val="en-CA"/>
                  </w:rPr>
                  <w:t>4.3</w:t>
                </w:r>
              </w:p>
            </w:tc>
            <w:tc>
              <w:tcPr>
                <w:tcW w:w="4111" w:type="dxa"/>
                <w:vAlign w:val="center"/>
              </w:tcPr>
              <w:p w14:paraId="470D3898" w14:textId="77777777" w:rsidR="00725F07" w:rsidRPr="00B93207" w:rsidRDefault="00725F07" w:rsidP="00712EA3">
                <w:pPr>
                  <w:spacing w:before="0" w:after="0" w:line="240" w:lineRule="auto"/>
                  <w:jc w:val="left"/>
                  <w:rPr>
                    <w:rFonts w:ascii="Arial" w:hAnsi="Arial"/>
                    <w:sz w:val="18"/>
                    <w:lang w:val="en-CA"/>
                  </w:rPr>
                </w:pPr>
                <w:r w:rsidRPr="00B93207">
                  <w:rPr>
                    <w:rFonts w:ascii="Arial" w:eastAsia="Calibri" w:hAnsi="Arial"/>
                    <w:bCs/>
                    <w:sz w:val="18"/>
                    <w:lang w:val="en-CA"/>
                  </w:rPr>
                  <w:t xml:space="preserve">Scope </w:t>
                </w:r>
                <w:r w:rsidR="00712EA3" w:rsidRPr="00B93207">
                  <w:rPr>
                    <w:rFonts w:ascii="Arial" w:eastAsia="Calibri" w:hAnsi="Arial"/>
                    <w:bCs/>
                    <w:sz w:val="18"/>
                    <w:lang w:val="en-CA"/>
                  </w:rPr>
                  <w:t>o</w:t>
                </w:r>
                <w:r w:rsidRPr="00B93207">
                  <w:rPr>
                    <w:rFonts w:ascii="Arial" w:eastAsia="Calibri" w:hAnsi="Arial"/>
                    <w:bCs/>
                    <w:sz w:val="18"/>
                    <w:lang w:val="en-CA"/>
                  </w:rPr>
                  <w:t xml:space="preserve">f </w:t>
                </w:r>
                <w:r w:rsidR="00712EA3" w:rsidRPr="00B93207">
                  <w:rPr>
                    <w:rFonts w:ascii="Arial" w:eastAsia="Calibri" w:hAnsi="Arial"/>
                    <w:bCs/>
                    <w:sz w:val="18"/>
                    <w:lang w:val="en-CA"/>
                  </w:rPr>
                  <w:t>t</w:t>
                </w:r>
                <w:r w:rsidRPr="00B93207">
                  <w:rPr>
                    <w:rFonts w:ascii="Arial" w:eastAsia="Calibri" w:hAnsi="Arial"/>
                    <w:bCs/>
                    <w:sz w:val="18"/>
                    <w:lang w:val="en-CA"/>
                  </w:rPr>
                  <w:t>he Quality Management System</w:t>
                </w:r>
              </w:p>
            </w:tc>
            <w:tc>
              <w:tcPr>
                <w:tcW w:w="851" w:type="dxa"/>
                <w:vAlign w:val="center"/>
              </w:tcPr>
              <w:p w14:paraId="6140FE61" w14:textId="77777777" w:rsidR="00725F07" w:rsidRPr="00B93207" w:rsidRDefault="00712EA3" w:rsidP="002D1BF2">
                <w:pPr>
                  <w:spacing w:before="0" w:after="0" w:line="240" w:lineRule="auto"/>
                  <w:jc w:val="left"/>
                  <w:rPr>
                    <w:rFonts w:ascii="Arial" w:hAnsi="Arial"/>
                    <w:sz w:val="18"/>
                    <w:lang w:val="en-CA"/>
                  </w:rPr>
                </w:pPr>
                <w:r w:rsidRPr="00B93207">
                  <w:rPr>
                    <w:rFonts w:ascii="Arial" w:hAnsi="Arial"/>
                    <w:sz w:val="18"/>
                    <w:lang w:val="en-CA"/>
                  </w:rPr>
                  <w:t>4</w:t>
                </w:r>
                <w:r w:rsidR="00725F07" w:rsidRPr="00B93207">
                  <w:rPr>
                    <w:rFonts w:ascii="Arial" w:hAnsi="Arial"/>
                    <w:sz w:val="18"/>
                    <w:lang w:val="en-CA"/>
                  </w:rPr>
                  <w:t>.3</w:t>
                </w:r>
                <w:r w:rsidR="002D1BF2" w:rsidRPr="00B93207">
                  <w:rPr>
                    <w:rFonts w:ascii="Arial" w:hAnsi="Arial"/>
                    <w:sz w:val="18"/>
                    <w:lang w:val="en-CA"/>
                  </w:rPr>
                  <w:t>.1</w:t>
                </w:r>
              </w:p>
            </w:tc>
            <w:tc>
              <w:tcPr>
                <w:tcW w:w="4110" w:type="dxa"/>
                <w:vAlign w:val="center"/>
              </w:tcPr>
              <w:p w14:paraId="156BB3F2" w14:textId="77777777" w:rsidR="00725F07" w:rsidRPr="00B93207" w:rsidRDefault="002D1BF2" w:rsidP="00725F07">
                <w:pPr>
                  <w:spacing w:before="0" w:after="0" w:line="240" w:lineRule="auto"/>
                  <w:jc w:val="left"/>
                  <w:rPr>
                    <w:rFonts w:ascii="Arial" w:hAnsi="Arial"/>
                    <w:sz w:val="18"/>
                    <w:lang w:val="en-CA"/>
                  </w:rPr>
                </w:pPr>
                <w:r w:rsidRPr="00B93207">
                  <w:rPr>
                    <w:rFonts w:ascii="Arial" w:eastAsia="Calibri" w:hAnsi="Arial"/>
                    <w:bCs/>
                    <w:sz w:val="18"/>
                    <w:lang w:val="en-CA"/>
                  </w:rPr>
                  <w:t>Management System Scope</w:t>
                </w:r>
              </w:p>
            </w:tc>
          </w:tr>
          <w:tr w:rsidR="00725F07" w:rsidRPr="00B93207" w14:paraId="3ADBA198" w14:textId="77777777" w:rsidTr="00745A87">
            <w:trPr>
              <w:trHeight w:val="284"/>
            </w:trPr>
            <w:tc>
              <w:tcPr>
                <w:tcW w:w="675" w:type="dxa"/>
                <w:vAlign w:val="center"/>
              </w:tcPr>
              <w:p w14:paraId="22FE0BBA" w14:textId="77777777" w:rsidR="00725F07" w:rsidRPr="00B93207" w:rsidRDefault="00725F07" w:rsidP="00725F07">
                <w:pPr>
                  <w:spacing w:before="0" w:after="0" w:line="240" w:lineRule="auto"/>
                  <w:jc w:val="left"/>
                  <w:rPr>
                    <w:rFonts w:ascii="Arial" w:hAnsi="Arial"/>
                    <w:sz w:val="18"/>
                    <w:lang w:val="en-CA"/>
                  </w:rPr>
                </w:pPr>
                <w:r w:rsidRPr="00B93207">
                  <w:rPr>
                    <w:rFonts w:ascii="Arial" w:hAnsi="Arial"/>
                    <w:sz w:val="18"/>
                    <w:lang w:val="en-CA"/>
                  </w:rPr>
                  <w:t>4.4</w:t>
                </w:r>
              </w:p>
            </w:tc>
            <w:tc>
              <w:tcPr>
                <w:tcW w:w="4111" w:type="dxa"/>
                <w:vAlign w:val="center"/>
              </w:tcPr>
              <w:p w14:paraId="07149665" w14:textId="77777777" w:rsidR="00725F07" w:rsidRPr="00B93207" w:rsidRDefault="00725F07" w:rsidP="00712EA3">
                <w:pPr>
                  <w:spacing w:before="0" w:after="0" w:line="240" w:lineRule="auto"/>
                  <w:jc w:val="left"/>
                  <w:rPr>
                    <w:rFonts w:ascii="Arial" w:hAnsi="Arial"/>
                    <w:sz w:val="18"/>
                    <w:lang w:val="en-CA"/>
                  </w:rPr>
                </w:pPr>
                <w:r w:rsidRPr="00B93207">
                  <w:rPr>
                    <w:rFonts w:ascii="Arial" w:eastAsia="Calibri" w:hAnsi="Arial"/>
                    <w:bCs/>
                    <w:sz w:val="18"/>
                    <w:lang w:val="en-CA"/>
                  </w:rPr>
                  <w:t>Quality Management System</w:t>
                </w:r>
                <w:r w:rsidRPr="00B93207">
                  <w:rPr>
                    <w:rFonts w:ascii="Arial" w:eastAsia="Calibri" w:hAnsi="Arial"/>
                    <w:bCs/>
                    <w:i/>
                    <w:iCs/>
                    <w:sz w:val="18"/>
                    <w:lang w:val="en-CA"/>
                  </w:rPr>
                  <w:t xml:space="preserve"> </w:t>
                </w:r>
                <w:r w:rsidR="00712EA3" w:rsidRPr="00B93207">
                  <w:rPr>
                    <w:rFonts w:ascii="Arial" w:eastAsia="Calibri" w:hAnsi="Arial"/>
                    <w:bCs/>
                    <w:sz w:val="18"/>
                    <w:lang w:val="en-CA"/>
                  </w:rPr>
                  <w:t>a</w:t>
                </w:r>
                <w:r w:rsidRPr="00B93207">
                  <w:rPr>
                    <w:rFonts w:ascii="Arial" w:eastAsia="Calibri" w:hAnsi="Arial"/>
                    <w:bCs/>
                    <w:sz w:val="18"/>
                    <w:lang w:val="en-CA"/>
                  </w:rPr>
                  <w:t xml:space="preserve">nd </w:t>
                </w:r>
                <w:r w:rsidR="00712EA3" w:rsidRPr="00B93207">
                  <w:rPr>
                    <w:rFonts w:ascii="Arial" w:eastAsia="Calibri" w:hAnsi="Arial"/>
                    <w:bCs/>
                    <w:sz w:val="18"/>
                    <w:lang w:val="en-CA"/>
                  </w:rPr>
                  <w:t>i</w:t>
                </w:r>
                <w:r w:rsidRPr="00B93207">
                  <w:rPr>
                    <w:rFonts w:ascii="Arial" w:eastAsia="Calibri" w:hAnsi="Arial"/>
                    <w:bCs/>
                    <w:sz w:val="18"/>
                    <w:lang w:val="en-CA"/>
                  </w:rPr>
                  <w:t>ts  Processes</w:t>
                </w:r>
              </w:p>
            </w:tc>
            <w:tc>
              <w:tcPr>
                <w:tcW w:w="851" w:type="dxa"/>
                <w:vAlign w:val="center"/>
              </w:tcPr>
              <w:p w14:paraId="3BDA6088" w14:textId="77777777" w:rsidR="00725F07" w:rsidRPr="00B93207" w:rsidRDefault="00712EA3" w:rsidP="002D1BF2">
                <w:pPr>
                  <w:spacing w:before="0" w:after="0" w:line="240" w:lineRule="auto"/>
                  <w:jc w:val="left"/>
                  <w:rPr>
                    <w:rFonts w:ascii="Arial" w:hAnsi="Arial"/>
                    <w:sz w:val="18"/>
                    <w:lang w:val="en-CA"/>
                  </w:rPr>
                </w:pPr>
                <w:r w:rsidRPr="00B93207">
                  <w:rPr>
                    <w:rFonts w:ascii="Arial" w:hAnsi="Arial"/>
                    <w:sz w:val="18"/>
                    <w:lang w:val="en-CA"/>
                  </w:rPr>
                  <w:t>4</w:t>
                </w:r>
                <w:r w:rsidR="00725F07" w:rsidRPr="00B93207">
                  <w:rPr>
                    <w:rFonts w:ascii="Arial" w:hAnsi="Arial"/>
                    <w:sz w:val="18"/>
                    <w:lang w:val="en-CA"/>
                  </w:rPr>
                  <w:t>.3.</w:t>
                </w:r>
                <w:r w:rsidR="002D1BF2" w:rsidRPr="00B93207">
                  <w:rPr>
                    <w:rFonts w:ascii="Arial" w:hAnsi="Arial"/>
                    <w:sz w:val="18"/>
                    <w:lang w:val="en-CA"/>
                  </w:rPr>
                  <w:t>2</w:t>
                </w:r>
              </w:p>
            </w:tc>
            <w:tc>
              <w:tcPr>
                <w:tcW w:w="4110" w:type="dxa"/>
                <w:vAlign w:val="center"/>
              </w:tcPr>
              <w:p w14:paraId="43B611F4" w14:textId="77777777" w:rsidR="00725F07" w:rsidRPr="00B93207" w:rsidRDefault="002D1BF2" w:rsidP="002D1BF2">
                <w:pPr>
                  <w:spacing w:before="0" w:after="0" w:line="240" w:lineRule="auto"/>
                  <w:jc w:val="left"/>
                  <w:rPr>
                    <w:rFonts w:ascii="Arial" w:hAnsi="Arial"/>
                    <w:sz w:val="18"/>
                    <w:lang w:val="en-CA"/>
                  </w:rPr>
                </w:pPr>
                <w:r w:rsidRPr="00B93207">
                  <w:rPr>
                    <w:rFonts w:ascii="Arial" w:eastAsia="Calibri" w:hAnsi="Arial"/>
                    <w:bCs/>
                    <w:sz w:val="18"/>
                    <w:lang w:val="en-CA"/>
                  </w:rPr>
                  <w:t>Management System Processes</w:t>
                </w:r>
              </w:p>
            </w:tc>
          </w:tr>
          <w:tr w:rsidR="00E6521F" w:rsidRPr="00B93207" w14:paraId="7C6CCE3E" w14:textId="77777777" w:rsidTr="00745A87">
            <w:trPr>
              <w:trHeight w:val="284"/>
            </w:trPr>
            <w:tc>
              <w:tcPr>
                <w:tcW w:w="675" w:type="dxa"/>
                <w:shd w:val="clear" w:color="auto" w:fill="F2F2F2" w:themeFill="background1" w:themeFillShade="F2"/>
                <w:vAlign w:val="center"/>
              </w:tcPr>
              <w:p w14:paraId="16D329E6" w14:textId="77777777" w:rsidR="00E6521F" w:rsidRPr="00B93207" w:rsidRDefault="00E6521F" w:rsidP="00725F07">
                <w:pPr>
                  <w:spacing w:before="0" w:after="0" w:line="240" w:lineRule="auto"/>
                  <w:jc w:val="left"/>
                  <w:rPr>
                    <w:rFonts w:ascii="Arial" w:hAnsi="Arial"/>
                    <w:sz w:val="18"/>
                    <w:lang w:val="en-CA"/>
                  </w:rPr>
                </w:pPr>
                <w:r w:rsidRPr="00B93207">
                  <w:rPr>
                    <w:rFonts w:ascii="Arial" w:hAnsi="Arial"/>
                    <w:sz w:val="18"/>
                    <w:lang w:val="en-CA"/>
                  </w:rPr>
                  <w:t>5.0</w:t>
                </w:r>
              </w:p>
            </w:tc>
            <w:tc>
              <w:tcPr>
                <w:tcW w:w="4111" w:type="dxa"/>
                <w:shd w:val="clear" w:color="auto" w:fill="F2F2F2" w:themeFill="background1" w:themeFillShade="F2"/>
                <w:vAlign w:val="center"/>
              </w:tcPr>
              <w:p w14:paraId="3DFB22B0" w14:textId="77777777" w:rsidR="00E6521F" w:rsidRPr="00B93207" w:rsidRDefault="00E6521F" w:rsidP="00725F07">
                <w:pPr>
                  <w:spacing w:before="0" w:after="0" w:line="240" w:lineRule="auto"/>
                  <w:jc w:val="left"/>
                  <w:rPr>
                    <w:rFonts w:ascii="Arial" w:hAnsi="Arial"/>
                    <w:sz w:val="18"/>
                    <w:lang w:val="en-CA"/>
                  </w:rPr>
                </w:pPr>
                <w:r w:rsidRPr="00B93207">
                  <w:rPr>
                    <w:rFonts w:ascii="Arial" w:eastAsia="Calibri" w:hAnsi="Arial"/>
                    <w:bCs/>
                    <w:sz w:val="18"/>
                    <w:lang w:val="en-CA"/>
                  </w:rPr>
                  <w:t>Leadership</w:t>
                </w:r>
              </w:p>
            </w:tc>
            <w:tc>
              <w:tcPr>
                <w:tcW w:w="851" w:type="dxa"/>
                <w:shd w:val="clear" w:color="auto" w:fill="F2F2F2" w:themeFill="background1" w:themeFillShade="F2"/>
                <w:vAlign w:val="center"/>
              </w:tcPr>
              <w:p w14:paraId="666E9460" w14:textId="77777777" w:rsidR="00E6521F" w:rsidRPr="00B93207" w:rsidRDefault="00712EA3" w:rsidP="00725F07">
                <w:pPr>
                  <w:spacing w:before="0" w:after="0" w:line="240" w:lineRule="auto"/>
                  <w:jc w:val="left"/>
                  <w:rPr>
                    <w:rFonts w:ascii="Arial" w:hAnsi="Arial"/>
                    <w:sz w:val="18"/>
                    <w:lang w:val="en-CA"/>
                  </w:rPr>
                </w:pPr>
                <w:r w:rsidRPr="00B93207">
                  <w:rPr>
                    <w:rFonts w:ascii="Arial" w:hAnsi="Arial"/>
                    <w:sz w:val="18"/>
                    <w:lang w:val="en-CA"/>
                  </w:rPr>
                  <w:t>5</w:t>
                </w:r>
                <w:r w:rsidR="00725F07" w:rsidRPr="00B93207">
                  <w:rPr>
                    <w:rFonts w:ascii="Arial" w:hAnsi="Arial"/>
                    <w:sz w:val="18"/>
                    <w:lang w:val="en-CA"/>
                  </w:rPr>
                  <w:t>.0</w:t>
                </w:r>
              </w:p>
            </w:tc>
            <w:tc>
              <w:tcPr>
                <w:tcW w:w="4110" w:type="dxa"/>
                <w:shd w:val="clear" w:color="auto" w:fill="F2F2F2" w:themeFill="background1" w:themeFillShade="F2"/>
                <w:vAlign w:val="center"/>
              </w:tcPr>
              <w:p w14:paraId="3B3F09EE" w14:textId="77777777" w:rsidR="00E6521F" w:rsidRPr="00B93207" w:rsidRDefault="002D1BF2" w:rsidP="002D1BF2">
                <w:pPr>
                  <w:spacing w:before="0" w:after="0" w:line="240" w:lineRule="auto"/>
                  <w:jc w:val="left"/>
                  <w:rPr>
                    <w:rFonts w:ascii="Arial" w:hAnsi="Arial"/>
                    <w:sz w:val="18"/>
                    <w:lang w:val="en-CA"/>
                  </w:rPr>
                </w:pPr>
                <w:r w:rsidRPr="00B93207">
                  <w:rPr>
                    <w:rFonts w:ascii="Arial" w:eastAsia="Calibri" w:hAnsi="Arial"/>
                    <w:bCs/>
                    <w:sz w:val="18"/>
                    <w:lang w:val="en-CA"/>
                  </w:rPr>
                  <w:t>Leadership &amp; Governance</w:t>
                </w:r>
              </w:p>
            </w:tc>
          </w:tr>
          <w:tr w:rsidR="00E6521F" w:rsidRPr="00B93207" w14:paraId="69E366E0" w14:textId="77777777" w:rsidTr="00745A87">
            <w:trPr>
              <w:trHeight w:val="284"/>
            </w:trPr>
            <w:tc>
              <w:tcPr>
                <w:tcW w:w="675" w:type="dxa"/>
                <w:shd w:val="clear" w:color="auto" w:fill="F2F2F2" w:themeFill="background1" w:themeFillShade="F2"/>
                <w:vAlign w:val="center"/>
              </w:tcPr>
              <w:p w14:paraId="7531181B" w14:textId="77777777" w:rsidR="00E6521F" w:rsidRPr="00B93207" w:rsidRDefault="00E6521F" w:rsidP="00725F07">
                <w:pPr>
                  <w:spacing w:before="0" w:after="0" w:line="240" w:lineRule="auto"/>
                  <w:jc w:val="left"/>
                  <w:rPr>
                    <w:rFonts w:ascii="Arial" w:hAnsi="Arial"/>
                    <w:sz w:val="18"/>
                    <w:lang w:val="en-CA"/>
                  </w:rPr>
                </w:pPr>
                <w:r w:rsidRPr="00B93207">
                  <w:rPr>
                    <w:rFonts w:ascii="Arial" w:hAnsi="Arial"/>
                    <w:sz w:val="18"/>
                    <w:lang w:val="en-CA"/>
                  </w:rPr>
                  <w:t>5.1</w:t>
                </w:r>
              </w:p>
            </w:tc>
            <w:tc>
              <w:tcPr>
                <w:tcW w:w="4111" w:type="dxa"/>
                <w:shd w:val="clear" w:color="auto" w:fill="F2F2F2" w:themeFill="background1" w:themeFillShade="F2"/>
                <w:vAlign w:val="center"/>
              </w:tcPr>
              <w:p w14:paraId="7776C01D" w14:textId="77777777" w:rsidR="00E6521F" w:rsidRPr="00B93207" w:rsidRDefault="00E6521F" w:rsidP="00712EA3">
                <w:pPr>
                  <w:spacing w:before="0" w:after="0" w:line="240" w:lineRule="auto"/>
                  <w:jc w:val="left"/>
                  <w:rPr>
                    <w:rFonts w:ascii="Arial" w:hAnsi="Arial"/>
                    <w:sz w:val="18"/>
                    <w:lang w:val="en-CA"/>
                  </w:rPr>
                </w:pPr>
                <w:r w:rsidRPr="00B93207">
                  <w:rPr>
                    <w:rFonts w:ascii="Arial" w:eastAsia="Calibri" w:hAnsi="Arial"/>
                    <w:bCs/>
                    <w:sz w:val="18"/>
                    <w:lang w:val="en-CA"/>
                  </w:rPr>
                  <w:t xml:space="preserve">Leadership </w:t>
                </w:r>
                <w:r w:rsidR="00712EA3" w:rsidRPr="00B93207">
                  <w:rPr>
                    <w:rFonts w:ascii="Arial" w:eastAsia="Calibri" w:hAnsi="Arial"/>
                    <w:bCs/>
                    <w:sz w:val="18"/>
                    <w:lang w:val="en-CA"/>
                  </w:rPr>
                  <w:t>a</w:t>
                </w:r>
                <w:r w:rsidRPr="00B93207">
                  <w:rPr>
                    <w:rFonts w:ascii="Arial" w:eastAsia="Calibri" w:hAnsi="Arial"/>
                    <w:bCs/>
                    <w:sz w:val="18"/>
                    <w:lang w:val="en-CA"/>
                  </w:rPr>
                  <w:t>nd Commitment</w:t>
                </w:r>
              </w:p>
            </w:tc>
            <w:tc>
              <w:tcPr>
                <w:tcW w:w="851" w:type="dxa"/>
                <w:shd w:val="clear" w:color="auto" w:fill="F2F2F2" w:themeFill="background1" w:themeFillShade="F2"/>
                <w:vAlign w:val="center"/>
              </w:tcPr>
              <w:p w14:paraId="21B4FF90" w14:textId="77777777" w:rsidR="00E6521F" w:rsidRPr="00B93207" w:rsidRDefault="00712EA3" w:rsidP="002D1BF2">
                <w:pPr>
                  <w:spacing w:before="0" w:after="0" w:line="240" w:lineRule="auto"/>
                  <w:jc w:val="left"/>
                  <w:rPr>
                    <w:rFonts w:ascii="Arial" w:hAnsi="Arial"/>
                    <w:sz w:val="18"/>
                    <w:lang w:val="en-CA"/>
                  </w:rPr>
                </w:pPr>
                <w:r w:rsidRPr="00B93207">
                  <w:rPr>
                    <w:rFonts w:ascii="Arial" w:hAnsi="Arial"/>
                    <w:sz w:val="18"/>
                    <w:lang w:val="en-CA"/>
                  </w:rPr>
                  <w:t>5</w:t>
                </w:r>
                <w:r w:rsidR="00725F07" w:rsidRPr="00B93207">
                  <w:rPr>
                    <w:rFonts w:ascii="Arial" w:hAnsi="Arial"/>
                    <w:sz w:val="18"/>
                    <w:lang w:val="en-CA"/>
                  </w:rPr>
                  <w:t>.</w:t>
                </w:r>
                <w:r w:rsidR="002D1BF2" w:rsidRPr="00B93207">
                  <w:rPr>
                    <w:rFonts w:ascii="Arial" w:hAnsi="Arial"/>
                    <w:sz w:val="18"/>
                    <w:lang w:val="en-CA"/>
                  </w:rPr>
                  <w:t>1</w:t>
                </w:r>
              </w:p>
            </w:tc>
            <w:tc>
              <w:tcPr>
                <w:tcW w:w="4110" w:type="dxa"/>
                <w:shd w:val="clear" w:color="auto" w:fill="F2F2F2" w:themeFill="background1" w:themeFillShade="F2"/>
                <w:vAlign w:val="center"/>
              </w:tcPr>
              <w:p w14:paraId="37BD07DC" w14:textId="77777777" w:rsidR="00E6521F" w:rsidRPr="00B93207" w:rsidRDefault="002D1BF2" w:rsidP="006907AD">
                <w:pPr>
                  <w:spacing w:before="0" w:after="0" w:line="240" w:lineRule="auto"/>
                  <w:jc w:val="left"/>
                  <w:rPr>
                    <w:rFonts w:ascii="Arial" w:hAnsi="Arial"/>
                    <w:sz w:val="18"/>
                    <w:lang w:val="en-CA"/>
                  </w:rPr>
                </w:pPr>
                <w:r w:rsidRPr="00B93207">
                  <w:rPr>
                    <w:rFonts w:ascii="Arial" w:eastAsia="Calibri" w:hAnsi="Arial"/>
                    <w:bCs/>
                    <w:sz w:val="18"/>
                    <w:lang w:val="en-CA"/>
                  </w:rPr>
                  <w:t xml:space="preserve">Leadership </w:t>
                </w:r>
                <w:r w:rsidR="006907AD" w:rsidRPr="00B93207">
                  <w:rPr>
                    <w:rFonts w:ascii="Arial" w:eastAsia="Calibri" w:hAnsi="Arial"/>
                    <w:bCs/>
                    <w:sz w:val="18"/>
                    <w:lang w:val="en-CA"/>
                  </w:rPr>
                  <w:t>&amp;</w:t>
                </w:r>
                <w:r w:rsidRPr="00B93207">
                  <w:rPr>
                    <w:rFonts w:ascii="Arial" w:eastAsia="Calibri" w:hAnsi="Arial"/>
                    <w:bCs/>
                    <w:sz w:val="18"/>
                    <w:lang w:val="en-CA"/>
                  </w:rPr>
                  <w:t xml:space="preserve"> Commitment</w:t>
                </w:r>
              </w:p>
            </w:tc>
          </w:tr>
          <w:tr w:rsidR="002D1BF2" w:rsidRPr="00B93207" w14:paraId="1A6F5D5E" w14:textId="77777777" w:rsidTr="00745A87">
            <w:trPr>
              <w:trHeight w:val="284"/>
            </w:trPr>
            <w:tc>
              <w:tcPr>
                <w:tcW w:w="675" w:type="dxa"/>
                <w:vAlign w:val="center"/>
              </w:tcPr>
              <w:p w14:paraId="53EE850D" w14:textId="77777777" w:rsidR="002D1BF2"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5.1.1</w:t>
                </w:r>
              </w:p>
            </w:tc>
            <w:tc>
              <w:tcPr>
                <w:tcW w:w="4111" w:type="dxa"/>
                <w:vAlign w:val="center"/>
              </w:tcPr>
              <w:p w14:paraId="00733039" w14:textId="77777777" w:rsidR="002D1BF2" w:rsidRPr="00B93207" w:rsidRDefault="002D1BF2" w:rsidP="00725F07">
                <w:pPr>
                  <w:spacing w:before="0" w:after="0" w:line="240" w:lineRule="auto"/>
                  <w:jc w:val="left"/>
                  <w:rPr>
                    <w:rFonts w:ascii="Arial" w:hAnsi="Arial"/>
                    <w:sz w:val="18"/>
                    <w:lang w:val="en-CA"/>
                  </w:rPr>
                </w:pPr>
                <w:r w:rsidRPr="00B93207">
                  <w:rPr>
                    <w:rFonts w:ascii="Arial" w:eastAsia="Calibri" w:hAnsi="Arial"/>
                    <w:bCs/>
                    <w:sz w:val="18"/>
                    <w:lang w:val="en-CA"/>
                  </w:rPr>
                  <w:t>Quality Management System</w:t>
                </w:r>
              </w:p>
            </w:tc>
            <w:tc>
              <w:tcPr>
                <w:tcW w:w="851" w:type="dxa"/>
                <w:vAlign w:val="center"/>
              </w:tcPr>
              <w:p w14:paraId="5E0DAEC8" w14:textId="77777777" w:rsidR="002D1BF2"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5.1.1</w:t>
                </w:r>
              </w:p>
            </w:tc>
            <w:tc>
              <w:tcPr>
                <w:tcW w:w="4110" w:type="dxa"/>
                <w:vAlign w:val="center"/>
              </w:tcPr>
              <w:p w14:paraId="4DF711B6" w14:textId="77777777" w:rsidR="002D1BF2" w:rsidRPr="00B93207" w:rsidRDefault="002D1BF2" w:rsidP="005444C9">
                <w:pPr>
                  <w:spacing w:before="0" w:after="0" w:line="240" w:lineRule="auto"/>
                  <w:jc w:val="left"/>
                  <w:rPr>
                    <w:rFonts w:ascii="Arial" w:hAnsi="Arial"/>
                    <w:sz w:val="18"/>
                    <w:lang w:val="en-CA"/>
                  </w:rPr>
                </w:pPr>
                <w:r w:rsidRPr="00B93207">
                  <w:rPr>
                    <w:rFonts w:ascii="Arial" w:eastAsia="Calibri" w:hAnsi="Arial"/>
                    <w:bCs/>
                    <w:sz w:val="18"/>
                    <w:lang w:val="en-CA"/>
                  </w:rPr>
                  <w:t>Quality Management System</w:t>
                </w:r>
              </w:p>
            </w:tc>
          </w:tr>
          <w:tr w:rsidR="002D1BF2" w:rsidRPr="00B93207" w14:paraId="05EB5C56" w14:textId="77777777" w:rsidTr="00745A87">
            <w:trPr>
              <w:trHeight w:val="284"/>
            </w:trPr>
            <w:tc>
              <w:tcPr>
                <w:tcW w:w="675" w:type="dxa"/>
                <w:vAlign w:val="center"/>
              </w:tcPr>
              <w:p w14:paraId="3D5DA85B" w14:textId="77777777" w:rsidR="002D1BF2"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5.1.2</w:t>
                </w:r>
              </w:p>
            </w:tc>
            <w:tc>
              <w:tcPr>
                <w:tcW w:w="4111" w:type="dxa"/>
                <w:vAlign w:val="center"/>
              </w:tcPr>
              <w:p w14:paraId="4D10704B" w14:textId="77777777" w:rsidR="002D1BF2" w:rsidRPr="00B93207" w:rsidRDefault="002D1BF2"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Customer Focus</w:t>
                </w:r>
              </w:p>
            </w:tc>
            <w:tc>
              <w:tcPr>
                <w:tcW w:w="851" w:type="dxa"/>
                <w:vAlign w:val="center"/>
              </w:tcPr>
              <w:p w14:paraId="0AB0C0CB" w14:textId="77777777" w:rsidR="002D1BF2"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5.1.2</w:t>
                </w:r>
              </w:p>
            </w:tc>
            <w:tc>
              <w:tcPr>
                <w:tcW w:w="4110" w:type="dxa"/>
                <w:vAlign w:val="center"/>
              </w:tcPr>
              <w:p w14:paraId="39E0F387" w14:textId="77777777" w:rsidR="002D1BF2" w:rsidRPr="00B93207" w:rsidRDefault="002D1BF2"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Customer Focus</w:t>
                </w:r>
              </w:p>
            </w:tc>
          </w:tr>
          <w:tr w:rsidR="002D1BF2" w:rsidRPr="00B93207" w14:paraId="37BB8EAC" w14:textId="77777777" w:rsidTr="00745A87">
            <w:trPr>
              <w:trHeight w:val="284"/>
            </w:trPr>
            <w:tc>
              <w:tcPr>
                <w:tcW w:w="675" w:type="dxa"/>
                <w:vAlign w:val="center"/>
              </w:tcPr>
              <w:p w14:paraId="3141FE00" w14:textId="77777777" w:rsidR="002D1BF2"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5.2</w:t>
                </w:r>
              </w:p>
            </w:tc>
            <w:tc>
              <w:tcPr>
                <w:tcW w:w="4111" w:type="dxa"/>
                <w:vAlign w:val="center"/>
              </w:tcPr>
              <w:p w14:paraId="4BBA06AA" w14:textId="77777777" w:rsidR="002D1BF2" w:rsidRPr="00B93207" w:rsidRDefault="002D1BF2"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Quality Policy</w:t>
                </w:r>
              </w:p>
            </w:tc>
            <w:tc>
              <w:tcPr>
                <w:tcW w:w="851" w:type="dxa"/>
                <w:vAlign w:val="center"/>
              </w:tcPr>
              <w:p w14:paraId="3A9E783B" w14:textId="77777777" w:rsidR="002D1BF2"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5.1.3</w:t>
                </w:r>
              </w:p>
            </w:tc>
            <w:tc>
              <w:tcPr>
                <w:tcW w:w="4110" w:type="dxa"/>
                <w:vAlign w:val="center"/>
              </w:tcPr>
              <w:p w14:paraId="6C774C6B" w14:textId="77777777" w:rsidR="002D1BF2" w:rsidRPr="00B93207" w:rsidRDefault="002D1BF2"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Quality Policy</w:t>
                </w:r>
              </w:p>
            </w:tc>
          </w:tr>
          <w:tr w:rsidR="002D1BF2" w:rsidRPr="00B93207" w14:paraId="39C79692" w14:textId="77777777" w:rsidTr="00745A87">
            <w:trPr>
              <w:trHeight w:val="284"/>
            </w:trPr>
            <w:tc>
              <w:tcPr>
                <w:tcW w:w="675" w:type="dxa"/>
                <w:vAlign w:val="center"/>
              </w:tcPr>
              <w:p w14:paraId="315D223E" w14:textId="77777777" w:rsidR="002D1BF2"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5.2.1</w:t>
                </w:r>
              </w:p>
            </w:tc>
            <w:tc>
              <w:tcPr>
                <w:tcW w:w="4111" w:type="dxa"/>
                <w:vAlign w:val="center"/>
              </w:tcPr>
              <w:p w14:paraId="5CF7827B" w14:textId="77777777" w:rsidR="002D1BF2" w:rsidRPr="00B93207" w:rsidRDefault="002D1BF2"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Establishing the Quality Policy</w:t>
                </w:r>
              </w:p>
            </w:tc>
            <w:tc>
              <w:tcPr>
                <w:tcW w:w="851" w:type="dxa"/>
                <w:vAlign w:val="center"/>
              </w:tcPr>
              <w:p w14:paraId="1E55A059" w14:textId="77777777" w:rsidR="002D1BF2"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5.1.3.1</w:t>
                </w:r>
              </w:p>
            </w:tc>
            <w:tc>
              <w:tcPr>
                <w:tcW w:w="4110" w:type="dxa"/>
                <w:vAlign w:val="center"/>
              </w:tcPr>
              <w:p w14:paraId="55F52CE1" w14:textId="77777777" w:rsidR="002D1BF2" w:rsidRPr="00B93207" w:rsidRDefault="002D1BF2"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Establishing the Quality Policy</w:t>
                </w:r>
              </w:p>
            </w:tc>
          </w:tr>
          <w:tr w:rsidR="002D1BF2" w:rsidRPr="00B93207" w14:paraId="259A13CC" w14:textId="77777777" w:rsidTr="00745A87">
            <w:trPr>
              <w:trHeight w:val="284"/>
            </w:trPr>
            <w:tc>
              <w:tcPr>
                <w:tcW w:w="675" w:type="dxa"/>
                <w:vAlign w:val="center"/>
              </w:tcPr>
              <w:p w14:paraId="38E828EB" w14:textId="77777777" w:rsidR="002D1BF2"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5.2.2</w:t>
                </w:r>
              </w:p>
            </w:tc>
            <w:tc>
              <w:tcPr>
                <w:tcW w:w="4111" w:type="dxa"/>
                <w:vAlign w:val="center"/>
              </w:tcPr>
              <w:p w14:paraId="3D769CF5" w14:textId="77777777" w:rsidR="002D1BF2" w:rsidRPr="00B93207" w:rsidRDefault="002D1BF2"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Communicating the Quality Policy</w:t>
                </w:r>
              </w:p>
            </w:tc>
            <w:tc>
              <w:tcPr>
                <w:tcW w:w="851" w:type="dxa"/>
                <w:vAlign w:val="center"/>
              </w:tcPr>
              <w:p w14:paraId="0A7037D4" w14:textId="77777777" w:rsidR="002D1BF2"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5.1.3.2</w:t>
                </w:r>
              </w:p>
            </w:tc>
            <w:tc>
              <w:tcPr>
                <w:tcW w:w="4110" w:type="dxa"/>
                <w:vAlign w:val="center"/>
              </w:tcPr>
              <w:p w14:paraId="0E1A64CF" w14:textId="77777777" w:rsidR="002D1BF2" w:rsidRPr="00B93207" w:rsidRDefault="002D1BF2"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Communicating the Quality Policy</w:t>
                </w:r>
              </w:p>
            </w:tc>
          </w:tr>
          <w:tr w:rsidR="002D1BF2" w:rsidRPr="00B93207" w14:paraId="36D19147" w14:textId="77777777" w:rsidTr="00745A87">
            <w:trPr>
              <w:trHeight w:val="284"/>
            </w:trPr>
            <w:tc>
              <w:tcPr>
                <w:tcW w:w="675" w:type="dxa"/>
                <w:vAlign w:val="center"/>
              </w:tcPr>
              <w:p w14:paraId="22F62E3C" w14:textId="77777777" w:rsidR="002D1BF2"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5.3</w:t>
                </w:r>
              </w:p>
            </w:tc>
            <w:tc>
              <w:tcPr>
                <w:tcW w:w="4111" w:type="dxa"/>
                <w:vAlign w:val="center"/>
              </w:tcPr>
              <w:p w14:paraId="59588551" w14:textId="77777777" w:rsidR="002D1BF2" w:rsidRPr="00B93207" w:rsidRDefault="002D1BF2" w:rsidP="00712EA3">
                <w:pPr>
                  <w:spacing w:before="0" w:after="0" w:line="240" w:lineRule="auto"/>
                  <w:jc w:val="left"/>
                  <w:rPr>
                    <w:rFonts w:ascii="Arial" w:eastAsia="Calibri" w:hAnsi="Arial"/>
                    <w:bCs/>
                    <w:sz w:val="18"/>
                    <w:lang w:val="en-CA"/>
                  </w:rPr>
                </w:pPr>
                <w:r w:rsidRPr="00B93207">
                  <w:rPr>
                    <w:rFonts w:ascii="Arial" w:eastAsia="Calibri" w:hAnsi="Arial"/>
                    <w:bCs/>
                    <w:sz w:val="18"/>
                    <w:lang w:val="en-CA"/>
                  </w:rPr>
                  <w:t>Roles, Responsibilities and Authorities</w:t>
                </w:r>
              </w:p>
            </w:tc>
            <w:tc>
              <w:tcPr>
                <w:tcW w:w="851" w:type="dxa"/>
                <w:vAlign w:val="center"/>
              </w:tcPr>
              <w:p w14:paraId="33FF663E" w14:textId="77777777" w:rsidR="002D1BF2"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5.2</w:t>
                </w:r>
              </w:p>
            </w:tc>
            <w:tc>
              <w:tcPr>
                <w:tcW w:w="4110" w:type="dxa"/>
                <w:vAlign w:val="center"/>
              </w:tcPr>
              <w:p w14:paraId="68022EFD" w14:textId="77777777" w:rsidR="002D1BF2" w:rsidRPr="00B93207" w:rsidRDefault="002D1BF2" w:rsidP="006907AD">
                <w:pPr>
                  <w:spacing w:before="0" w:after="0" w:line="240" w:lineRule="auto"/>
                  <w:jc w:val="left"/>
                  <w:rPr>
                    <w:rFonts w:ascii="Arial" w:eastAsia="Calibri" w:hAnsi="Arial"/>
                    <w:bCs/>
                    <w:sz w:val="18"/>
                    <w:lang w:val="en-CA"/>
                  </w:rPr>
                </w:pPr>
                <w:r w:rsidRPr="00B93207">
                  <w:rPr>
                    <w:rFonts w:ascii="Arial" w:eastAsia="Calibri" w:hAnsi="Arial"/>
                    <w:bCs/>
                    <w:sz w:val="18"/>
                    <w:lang w:val="en-CA"/>
                  </w:rPr>
                  <w:t xml:space="preserve">Roles, Responsibilities </w:t>
                </w:r>
                <w:r w:rsidR="006907AD" w:rsidRPr="00B93207">
                  <w:rPr>
                    <w:rFonts w:ascii="Arial" w:eastAsia="Calibri" w:hAnsi="Arial"/>
                    <w:bCs/>
                    <w:sz w:val="18"/>
                    <w:lang w:val="en-CA"/>
                  </w:rPr>
                  <w:t>&amp;</w:t>
                </w:r>
                <w:r w:rsidRPr="00B93207">
                  <w:rPr>
                    <w:rFonts w:ascii="Arial" w:eastAsia="Calibri" w:hAnsi="Arial"/>
                    <w:bCs/>
                    <w:sz w:val="18"/>
                    <w:lang w:val="en-CA"/>
                  </w:rPr>
                  <w:t xml:space="preserve"> Authorities</w:t>
                </w:r>
              </w:p>
            </w:tc>
          </w:tr>
          <w:tr w:rsidR="002D1BF2" w:rsidRPr="00B93207" w14:paraId="40A0BC74" w14:textId="77777777" w:rsidTr="00745A87">
            <w:trPr>
              <w:trHeight w:val="284"/>
            </w:trPr>
            <w:tc>
              <w:tcPr>
                <w:tcW w:w="675" w:type="dxa"/>
                <w:shd w:val="clear" w:color="auto" w:fill="F2F2F2" w:themeFill="background1" w:themeFillShade="F2"/>
                <w:vAlign w:val="center"/>
              </w:tcPr>
              <w:p w14:paraId="20BF23D1" w14:textId="77777777" w:rsidR="002D1BF2"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6.0</w:t>
                </w:r>
              </w:p>
            </w:tc>
            <w:tc>
              <w:tcPr>
                <w:tcW w:w="4111" w:type="dxa"/>
                <w:shd w:val="clear" w:color="auto" w:fill="F2F2F2" w:themeFill="background1" w:themeFillShade="F2"/>
                <w:vAlign w:val="center"/>
              </w:tcPr>
              <w:p w14:paraId="5FCDC64A" w14:textId="77777777" w:rsidR="002D1BF2" w:rsidRPr="00B93207" w:rsidRDefault="002D1BF2" w:rsidP="00712EA3">
                <w:pPr>
                  <w:spacing w:before="0" w:after="0" w:line="240" w:lineRule="auto"/>
                  <w:jc w:val="left"/>
                  <w:rPr>
                    <w:rFonts w:ascii="Arial" w:eastAsia="Calibri" w:hAnsi="Arial"/>
                    <w:bCs/>
                    <w:sz w:val="18"/>
                    <w:lang w:val="en-CA"/>
                  </w:rPr>
                </w:pPr>
                <w:r w:rsidRPr="00B93207">
                  <w:rPr>
                    <w:rFonts w:ascii="Arial" w:eastAsia="Calibri" w:hAnsi="Arial"/>
                    <w:bCs/>
                    <w:sz w:val="18"/>
                    <w:lang w:val="en-CA"/>
                  </w:rPr>
                  <w:t>Planning for the Quality Management System</w:t>
                </w:r>
              </w:p>
            </w:tc>
            <w:tc>
              <w:tcPr>
                <w:tcW w:w="851" w:type="dxa"/>
                <w:shd w:val="clear" w:color="auto" w:fill="F2F2F2" w:themeFill="background1" w:themeFillShade="F2"/>
                <w:vAlign w:val="center"/>
              </w:tcPr>
              <w:p w14:paraId="743CFC04" w14:textId="77777777" w:rsidR="002D1BF2"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6.0</w:t>
                </w:r>
              </w:p>
            </w:tc>
            <w:tc>
              <w:tcPr>
                <w:tcW w:w="4110" w:type="dxa"/>
                <w:shd w:val="clear" w:color="auto" w:fill="F2F2F2" w:themeFill="background1" w:themeFillShade="F2"/>
                <w:vAlign w:val="center"/>
              </w:tcPr>
              <w:p w14:paraId="629D1E50" w14:textId="77777777" w:rsidR="002D1BF2" w:rsidRPr="00B93207" w:rsidRDefault="002D1BF2"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Management System Planning</w:t>
                </w:r>
              </w:p>
            </w:tc>
          </w:tr>
          <w:tr w:rsidR="002D1BF2" w:rsidRPr="00B93207" w14:paraId="04C75351" w14:textId="77777777" w:rsidTr="00745A87">
            <w:trPr>
              <w:trHeight w:val="284"/>
            </w:trPr>
            <w:tc>
              <w:tcPr>
                <w:tcW w:w="675" w:type="dxa"/>
                <w:vAlign w:val="center"/>
              </w:tcPr>
              <w:p w14:paraId="716A7C5D" w14:textId="77777777" w:rsidR="002D1BF2"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6.1</w:t>
                </w:r>
              </w:p>
            </w:tc>
            <w:tc>
              <w:tcPr>
                <w:tcW w:w="4111" w:type="dxa"/>
                <w:vAlign w:val="center"/>
              </w:tcPr>
              <w:p w14:paraId="1D31EDE7" w14:textId="77777777" w:rsidR="002D1BF2" w:rsidRPr="00B93207" w:rsidRDefault="002D1BF2" w:rsidP="00712EA3">
                <w:pPr>
                  <w:spacing w:before="0" w:after="0" w:line="240" w:lineRule="auto"/>
                  <w:jc w:val="left"/>
                  <w:rPr>
                    <w:rFonts w:ascii="Arial" w:eastAsia="Calibri" w:hAnsi="Arial"/>
                    <w:bCs/>
                    <w:sz w:val="18"/>
                    <w:lang w:val="en-CA"/>
                  </w:rPr>
                </w:pPr>
                <w:r w:rsidRPr="00B93207">
                  <w:rPr>
                    <w:rFonts w:ascii="Arial" w:eastAsia="Calibri" w:hAnsi="Arial"/>
                    <w:bCs/>
                    <w:sz w:val="18"/>
                    <w:lang w:val="en-CA"/>
                  </w:rPr>
                  <w:t>Actions To Address Risks and Opportunities</w:t>
                </w:r>
              </w:p>
            </w:tc>
            <w:tc>
              <w:tcPr>
                <w:tcW w:w="851" w:type="dxa"/>
                <w:vAlign w:val="center"/>
              </w:tcPr>
              <w:p w14:paraId="1F8082F9" w14:textId="77777777" w:rsidR="002D1BF2"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6.1</w:t>
                </w:r>
              </w:p>
            </w:tc>
            <w:tc>
              <w:tcPr>
                <w:tcW w:w="4110" w:type="dxa"/>
                <w:vAlign w:val="center"/>
              </w:tcPr>
              <w:p w14:paraId="202D4BF2" w14:textId="77777777" w:rsidR="002D1BF2" w:rsidRPr="00B93207" w:rsidRDefault="002D1BF2"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Addressing Risk &amp; Opportunities</w:t>
                </w:r>
              </w:p>
            </w:tc>
          </w:tr>
          <w:tr w:rsidR="002D1BF2" w:rsidRPr="00B93207" w14:paraId="0A2CEB3C" w14:textId="77777777" w:rsidTr="00745A87">
            <w:trPr>
              <w:trHeight w:val="284"/>
            </w:trPr>
            <w:tc>
              <w:tcPr>
                <w:tcW w:w="675" w:type="dxa"/>
                <w:vAlign w:val="center"/>
              </w:tcPr>
              <w:p w14:paraId="6DD3FA14" w14:textId="77777777" w:rsidR="002D1BF2"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6.2</w:t>
                </w:r>
              </w:p>
            </w:tc>
            <w:tc>
              <w:tcPr>
                <w:tcW w:w="4111" w:type="dxa"/>
                <w:vAlign w:val="center"/>
              </w:tcPr>
              <w:p w14:paraId="782DBF2F" w14:textId="77777777" w:rsidR="002D1BF2" w:rsidRPr="00B93207" w:rsidRDefault="002D1BF2" w:rsidP="00745A87">
                <w:pPr>
                  <w:spacing w:before="0" w:after="0" w:line="240" w:lineRule="auto"/>
                  <w:jc w:val="left"/>
                  <w:rPr>
                    <w:rFonts w:ascii="Arial" w:eastAsia="Calibri" w:hAnsi="Arial"/>
                    <w:bCs/>
                    <w:sz w:val="18"/>
                    <w:lang w:val="en-CA"/>
                  </w:rPr>
                </w:pPr>
                <w:r w:rsidRPr="00B93207">
                  <w:rPr>
                    <w:rFonts w:ascii="Arial" w:eastAsia="Calibri" w:hAnsi="Arial"/>
                    <w:bCs/>
                    <w:sz w:val="18"/>
                    <w:lang w:val="en-CA"/>
                  </w:rPr>
                  <w:t>Quality Objectives &amp; Planning To Achieve Them</w:t>
                </w:r>
              </w:p>
            </w:tc>
            <w:tc>
              <w:tcPr>
                <w:tcW w:w="851" w:type="dxa"/>
                <w:vAlign w:val="center"/>
              </w:tcPr>
              <w:p w14:paraId="0E0C59E6" w14:textId="77777777" w:rsidR="002D1BF2"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6.2</w:t>
                </w:r>
              </w:p>
            </w:tc>
            <w:tc>
              <w:tcPr>
                <w:tcW w:w="4110" w:type="dxa"/>
                <w:vAlign w:val="center"/>
              </w:tcPr>
              <w:p w14:paraId="0AE18EB8" w14:textId="77777777" w:rsidR="002D1BF2" w:rsidRPr="00B93207" w:rsidRDefault="002D1BF2"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Quality Objectives</w:t>
                </w:r>
              </w:p>
            </w:tc>
          </w:tr>
          <w:tr w:rsidR="002D1BF2" w:rsidRPr="00B93207" w14:paraId="13EA274E" w14:textId="77777777" w:rsidTr="00745A87">
            <w:trPr>
              <w:trHeight w:val="284"/>
            </w:trPr>
            <w:tc>
              <w:tcPr>
                <w:tcW w:w="675" w:type="dxa"/>
                <w:vAlign w:val="center"/>
              </w:tcPr>
              <w:p w14:paraId="78490DB9" w14:textId="77777777" w:rsidR="002D1BF2"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6.3</w:t>
                </w:r>
              </w:p>
            </w:tc>
            <w:tc>
              <w:tcPr>
                <w:tcW w:w="4111" w:type="dxa"/>
                <w:vAlign w:val="center"/>
              </w:tcPr>
              <w:p w14:paraId="25A06380" w14:textId="77777777" w:rsidR="002D1BF2" w:rsidRPr="00B93207" w:rsidRDefault="002D1BF2"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Planning of Changes</w:t>
                </w:r>
              </w:p>
            </w:tc>
            <w:tc>
              <w:tcPr>
                <w:tcW w:w="851" w:type="dxa"/>
                <w:vAlign w:val="center"/>
              </w:tcPr>
              <w:p w14:paraId="1515F18E" w14:textId="77777777" w:rsidR="002D1BF2" w:rsidRPr="00B93207" w:rsidRDefault="002D1BF2" w:rsidP="00725F07">
                <w:pPr>
                  <w:spacing w:before="0" w:after="0" w:line="240" w:lineRule="auto"/>
                  <w:jc w:val="left"/>
                  <w:rPr>
                    <w:rFonts w:ascii="Arial" w:hAnsi="Arial"/>
                    <w:sz w:val="18"/>
                    <w:lang w:val="en-CA"/>
                  </w:rPr>
                </w:pPr>
                <w:r w:rsidRPr="00B93207">
                  <w:rPr>
                    <w:rFonts w:ascii="Arial" w:hAnsi="Arial"/>
                    <w:sz w:val="18"/>
                    <w:lang w:val="en-CA"/>
                  </w:rPr>
                  <w:t>6.3</w:t>
                </w:r>
              </w:p>
            </w:tc>
            <w:tc>
              <w:tcPr>
                <w:tcW w:w="4110" w:type="dxa"/>
                <w:vAlign w:val="center"/>
              </w:tcPr>
              <w:p w14:paraId="05E09614" w14:textId="77777777" w:rsidR="002D1BF2" w:rsidRPr="00B93207" w:rsidRDefault="002D1BF2"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Planning for Change</w:t>
                </w:r>
              </w:p>
            </w:tc>
          </w:tr>
          <w:tr w:rsidR="000C3947" w:rsidRPr="00B93207" w14:paraId="05C5AEB2" w14:textId="77777777" w:rsidTr="00745A87">
            <w:trPr>
              <w:trHeight w:val="284"/>
            </w:trPr>
            <w:tc>
              <w:tcPr>
                <w:tcW w:w="675" w:type="dxa"/>
                <w:shd w:val="clear" w:color="auto" w:fill="F2F2F2" w:themeFill="background1" w:themeFillShade="F2"/>
                <w:vAlign w:val="center"/>
              </w:tcPr>
              <w:p w14:paraId="18F28AFE"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7.0</w:t>
                </w:r>
              </w:p>
            </w:tc>
            <w:tc>
              <w:tcPr>
                <w:tcW w:w="4111" w:type="dxa"/>
                <w:shd w:val="clear" w:color="auto" w:fill="F2F2F2" w:themeFill="background1" w:themeFillShade="F2"/>
                <w:vAlign w:val="center"/>
              </w:tcPr>
              <w:p w14:paraId="2BCAF9D5"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Support</w:t>
                </w:r>
              </w:p>
            </w:tc>
            <w:tc>
              <w:tcPr>
                <w:tcW w:w="851" w:type="dxa"/>
                <w:shd w:val="clear" w:color="auto" w:fill="F2F2F2" w:themeFill="background1" w:themeFillShade="F2"/>
                <w:vAlign w:val="center"/>
              </w:tcPr>
              <w:p w14:paraId="24DF25C4"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7</w:t>
                </w:r>
              </w:p>
            </w:tc>
            <w:tc>
              <w:tcPr>
                <w:tcW w:w="4110" w:type="dxa"/>
                <w:shd w:val="clear" w:color="auto" w:fill="F2F2F2" w:themeFill="background1" w:themeFillShade="F2"/>
                <w:vAlign w:val="center"/>
              </w:tcPr>
              <w:p w14:paraId="1FB88B53"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Support</w:t>
                </w:r>
              </w:p>
            </w:tc>
          </w:tr>
          <w:tr w:rsidR="000C3947" w:rsidRPr="00B93207" w14:paraId="4B7FD3FE" w14:textId="77777777" w:rsidTr="00745A87">
            <w:trPr>
              <w:trHeight w:val="284"/>
            </w:trPr>
            <w:tc>
              <w:tcPr>
                <w:tcW w:w="675" w:type="dxa"/>
                <w:shd w:val="clear" w:color="auto" w:fill="F2F2F2" w:themeFill="background1" w:themeFillShade="F2"/>
                <w:vAlign w:val="center"/>
              </w:tcPr>
              <w:p w14:paraId="0BCB9758"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7.1</w:t>
                </w:r>
              </w:p>
            </w:tc>
            <w:tc>
              <w:tcPr>
                <w:tcW w:w="4111" w:type="dxa"/>
                <w:shd w:val="clear" w:color="auto" w:fill="F2F2F2" w:themeFill="background1" w:themeFillShade="F2"/>
                <w:vAlign w:val="center"/>
              </w:tcPr>
              <w:p w14:paraId="1C79B2AF"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Resources</w:t>
                </w:r>
              </w:p>
            </w:tc>
            <w:tc>
              <w:tcPr>
                <w:tcW w:w="851" w:type="dxa"/>
                <w:shd w:val="clear" w:color="auto" w:fill="F2F2F2" w:themeFill="background1" w:themeFillShade="F2"/>
                <w:vAlign w:val="center"/>
              </w:tcPr>
              <w:p w14:paraId="03C8A165" w14:textId="77777777" w:rsidR="000C3947" w:rsidRPr="00B93207" w:rsidRDefault="000C3947" w:rsidP="00712EA3">
                <w:pPr>
                  <w:spacing w:before="0" w:after="0" w:line="240" w:lineRule="auto"/>
                  <w:jc w:val="left"/>
                  <w:rPr>
                    <w:rFonts w:ascii="Arial" w:hAnsi="Arial"/>
                    <w:sz w:val="18"/>
                    <w:lang w:val="en-CA"/>
                  </w:rPr>
                </w:pPr>
                <w:r w:rsidRPr="00B93207">
                  <w:rPr>
                    <w:rFonts w:ascii="Arial" w:hAnsi="Arial"/>
                    <w:sz w:val="18"/>
                    <w:lang w:val="en-CA"/>
                  </w:rPr>
                  <w:t>7.1</w:t>
                </w:r>
              </w:p>
            </w:tc>
            <w:tc>
              <w:tcPr>
                <w:tcW w:w="4110" w:type="dxa"/>
                <w:shd w:val="clear" w:color="auto" w:fill="F2F2F2" w:themeFill="background1" w:themeFillShade="F2"/>
                <w:vAlign w:val="center"/>
              </w:tcPr>
              <w:p w14:paraId="42E44D8C"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Resources</w:t>
                </w:r>
              </w:p>
            </w:tc>
          </w:tr>
          <w:tr w:rsidR="000C3947" w:rsidRPr="00B93207" w14:paraId="25674429" w14:textId="77777777" w:rsidTr="00745A87">
            <w:trPr>
              <w:trHeight w:val="284"/>
            </w:trPr>
            <w:tc>
              <w:tcPr>
                <w:tcW w:w="675" w:type="dxa"/>
                <w:vAlign w:val="center"/>
              </w:tcPr>
              <w:p w14:paraId="01F492D7"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7.1.1</w:t>
                </w:r>
              </w:p>
            </w:tc>
            <w:tc>
              <w:tcPr>
                <w:tcW w:w="4111" w:type="dxa"/>
                <w:vAlign w:val="center"/>
              </w:tcPr>
              <w:p w14:paraId="1EB1F43C"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General</w:t>
                </w:r>
              </w:p>
            </w:tc>
            <w:tc>
              <w:tcPr>
                <w:tcW w:w="851" w:type="dxa"/>
                <w:vAlign w:val="center"/>
              </w:tcPr>
              <w:p w14:paraId="2BF36922"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7.1.1</w:t>
                </w:r>
              </w:p>
            </w:tc>
            <w:tc>
              <w:tcPr>
                <w:tcW w:w="4110" w:type="dxa"/>
                <w:vAlign w:val="center"/>
              </w:tcPr>
              <w:p w14:paraId="341504D6"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General</w:t>
                </w:r>
              </w:p>
            </w:tc>
          </w:tr>
          <w:tr w:rsidR="000C3947" w:rsidRPr="00B93207" w14:paraId="32533631" w14:textId="77777777" w:rsidTr="00745A87">
            <w:trPr>
              <w:trHeight w:val="284"/>
            </w:trPr>
            <w:tc>
              <w:tcPr>
                <w:tcW w:w="675" w:type="dxa"/>
                <w:vAlign w:val="center"/>
              </w:tcPr>
              <w:p w14:paraId="05AE9823"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7.1.2</w:t>
                </w:r>
              </w:p>
            </w:tc>
            <w:tc>
              <w:tcPr>
                <w:tcW w:w="4111" w:type="dxa"/>
                <w:vAlign w:val="center"/>
              </w:tcPr>
              <w:p w14:paraId="160F35E2"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People</w:t>
                </w:r>
              </w:p>
            </w:tc>
            <w:tc>
              <w:tcPr>
                <w:tcW w:w="851" w:type="dxa"/>
                <w:vAlign w:val="center"/>
              </w:tcPr>
              <w:p w14:paraId="6092D74C"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7.1.2</w:t>
                </w:r>
              </w:p>
            </w:tc>
            <w:tc>
              <w:tcPr>
                <w:tcW w:w="4110" w:type="dxa"/>
                <w:vAlign w:val="center"/>
              </w:tcPr>
              <w:p w14:paraId="7C5A6149"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People</w:t>
                </w:r>
              </w:p>
            </w:tc>
          </w:tr>
          <w:tr w:rsidR="000C3947" w:rsidRPr="00B93207" w14:paraId="0BD2ADB5" w14:textId="77777777" w:rsidTr="00745A87">
            <w:trPr>
              <w:trHeight w:val="284"/>
            </w:trPr>
            <w:tc>
              <w:tcPr>
                <w:tcW w:w="675" w:type="dxa"/>
                <w:vAlign w:val="center"/>
              </w:tcPr>
              <w:p w14:paraId="3D52B544"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7.1.3</w:t>
                </w:r>
              </w:p>
            </w:tc>
            <w:tc>
              <w:tcPr>
                <w:tcW w:w="4111" w:type="dxa"/>
                <w:vAlign w:val="center"/>
              </w:tcPr>
              <w:p w14:paraId="2900C5C6"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Infrastructure</w:t>
                </w:r>
              </w:p>
            </w:tc>
            <w:tc>
              <w:tcPr>
                <w:tcW w:w="851" w:type="dxa"/>
                <w:vAlign w:val="center"/>
              </w:tcPr>
              <w:p w14:paraId="1DB00F21" w14:textId="77777777" w:rsidR="000C3947" w:rsidRPr="00B93207" w:rsidRDefault="000C3947" w:rsidP="000C3947">
                <w:pPr>
                  <w:spacing w:before="0" w:after="0" w:line="240" w:lineRule="auto"/>
                  <w:jc w:val="left"/>
                  <w:rPr>
                    <w:rFonts w:ascii="Arial" w:hAnsi="Arial"/>
                    <w:sz w:val="18"/>
                    <w:lang w:val="en-CA"/>
                  </w:rPr>
                </w:pPr>
                <w:r w:rsidRPr="00B93207">
                  <w:rPr>
                    <w:rFonts w:ascii="Arial" w:hAnsi="Arial"/>
                    <w:sz w:val="18"/>
                    <w:lang w:val="en-CA"/>
                  </w:rPr>
                  <w:t>7.1.3</w:t>
                </w:r>
              </w:p>
            </w:tc>
            <w:tc>
              <w:tcPr>
                <w:tcW w:w="4110" w:type="dxa"/>
                <w:vAlign w:val="center"/>
              </w:tcPr>
              <w:p w14:paraId="0641226F"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Infrastructure</w:t>
                </w:r>
              </w:p>
            </w:tc>
          </w:tr>
          <w:tr w:rsidR="000C3947" w:rsidRPr="00B93207" w14:paraId="27A9F069" w14:textId="77777777" w:rsidTr="00745A87">
            <w:trPr>
              <w:trHeight w:val="284"/>
            </w:trPr>
            <w:tc>
              <w:tcPr>
                <w:tcW w:w="675" w:type="dxa"/>
                <w:vAlign w:val="center"/>
              </w:tcPr>
              <w:p w14:paraId="2C5EA0C4"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7.1.4</w:t>
                </w:r>
              </w:p>
            </w:tc>
            <w:tc>
              <w:tcPr>
                <w:tcW w:w="4111" w:type="dxa"/>
                <w:vAlign w:val="center"/>
              </w:tcPr>
              <w:p w14:paraId="454A58E4"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Environment for the Operation Of Processes</w:t>
                </w:r>
              </w:p>
            </w:tc>
            <w:tc>
              <w:tcPr>
                <w:tcW w:w="851" w:type="dxa"/>
                <w:vAlign w:val="center"/>
              </w:tcPr>
              <w:p w14:paraId="50410CED" w14:textId="77777777" w:rsidR="000C3947" w:rsidRPr="00B93207" w:rsidRDefault="000C3947" w:rsidP="000C3947">
                <w:pPr>
                  <w:spacing w:before="0" w:after="0" w:line="240" w:lineRule="auto"/>
                  <w:jc w:val="left"/>
                  <w:rPr>
                    <w:rFonts w:ascii="Arial" w:hAnsi="Arial"/>
                    <w:sz w:val="18"/>
                    <w:lang w:val="en-CA"/>
                  </w:rPr>
                </w:pPr>
                <w:r w:rsidRPr="00B93207">
                  <w:rPr>
                    <w:rFonts w:ascii="Arial" w:hAnsi="Arial"/>
                    <w:sz w:val="18"/>
                    <w:lang w:val="en-CA"/>
                  </w:rPr>
                  <w:t>7.1.4</w:t>
                </w:r>
              </w:p>
            </w:tc>
            <w:tc>
              <w:tcPr>
                <w:tcW w:w="4110" w:type="dxa"/>
                <w:vAlign w:val="center"/>
              </w:tcPr>
              <w:p w14:paraId="6A99C1BA"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Operational Environment</w:t>
                </w:r>
              </w:p>
            </w:tc>
          </w:tr>
          <w:tr w:rsidR="000C3947" w:rsidRPr="00B93207" w14:paraId="560740BF" w14:textId="77777777" w:rsidTr="00745A87">
            <w:trPr>
              <w:trHeight w:val="284"/>
            </w:trPr>
            <w:tc>
              <w:tcPr>
                <w:tcW w:w="675" w:type="dxa"/>
                <w:vAlign w:val="center"/>
              </w:tcPr>
              <w:p w14:paraId="3D78BEF1"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7.1.5</w:t>
                </w:r>
              </w:p>
            </w:tc>
            <w:tc>
              <w:tcPr>
                <w:tcW w:w="4111" w:type="dxa"/>
                <w:vAlign w:val="center"/>
              </w:tcPr>
              <w:p w14:paraId="5C41F260"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Monitoring and Measuring Resources</w:t>
                </w:r>
              </w:p>
            </w:tc>
            <w:tc>
              <w:tcPr>
                <w:tcW w:w="851" w:type="dxa"/>
                <w:vAlign w:val="center"/>
              </w:tcPr>
              <w:p w14:paraId="68FC2A02" w14:textId="77777777" w:rsidR="000C3947" w:rsidRPr="00B93207" w:rsidRDefault="000C3947" w:rsidP="000C3947">
                <w:pPr>
                  <w:spacing w:before="0" w:after="0" w:line="240" w:lineRule="auto"/>
                  <w:jc w:val="left"/>
                  <w:rPr>
                    <w:rFonts w:ascii="Arial" w:hAnsi="Arial"/>
                    <w:sz w:val="18"/>
                    <w:lang w:val="en-CA"/>
                  </w:rPr>
                </w:pPr>
                <w:r w:rsidRPr="00B93207">
                  <w:rPr>
                    <w:rFonts w:ascii="Arial" w:hAnsi="Arial"/>
                    <w:sz w:val="18"/>
                    <w:lang w:val="en-CA"/>
                  </w:rPr>
                  <w:t>7.1.5</w:t>
                </w:r>
              </w:p>
            </w:tc>
            <w:tc>
              <w:tcPr>
                <w:tcW w:w="4110" w:type="dxa"/>
                <w:vAlign w:val="center"/>
              </w:tcPr>
              <w:p w14:paraId="2CE48677" w14:textId="77777777" w:rsidR="000C3947" w:rsidRPr="00B93207" w:rsidRDefault="000C3947" w:rsidP="000C3947">
                <w:pPr>
                  <w:spacing w:before="0" w:after="0" w:line="240" w:lineRule="auto"/>
                  <w:jc w:val="left"/>
                  <w:rPr>
                    <w:rFonts w:ascii="Arial" w:eastAsia="Calibri" w:hAnsi="Arial"/>
                    <w:bCs/>
                    <w:sz w:val="18"/>
                    <w:lang w:val="en-CA"/>
                  </w:rPr>
                </w:pPr>
                <w:r w:rsidRPr="00B93207">
                  <w:rPr>
                    <w:rFonts w:ascii="Arial" w:eastAsia="Calibri" w:hAnsi="Arial"/>
                    <w:bCs/>
                    <w:sz w:val="18"/>
                    <w:lang w:val="en-CA"/>
                  </w:rPr>
                  <w:t>Monitoring and Measuring Tools</w:t>
                </w:r>
              </w:p>
            </w:tc>
          </w:tr>
          <w:tr w:rsidR="000C3947" w:rsidRPr="00B93207" w14:paraId="4609F613" w14:textId="77777777" w:rsidTr="00745A87">
            <w:trPr>
              <w:trHeight w:val="284"/>
            </w:trPr>
            <w:tc>
              <w:tcPr>
                <w:tcW w:w="675" w:type="dxa"/>
                <w:vAlign w:val="center"/>
              </w:tcPr>
              <w:p w14:paraId="6F4BBE18"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7.1.6</w:t>
                </w:r>
              </w:p>
            </w:tc>
            <w:tc>
              <w:tcPr>
                <w:tcW w:w="4111" w:type="dxa"/>
                <w:vAlign w:val="center"/>
              </w:tcPr>
              <w:p w14:paraId="47C88F56"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Organizational Knowledge</w:t>
                </w:r>
              </w:p>
            </w:tc>
            <w:tc>
              <w:tcPr>
                <w:tcW w:w="851" w:type="dxa"/>
                <w:vAlign w:val="center"/>
              </w:tcPr>
              <w:p w14:paraId="742FB061" w14:textId="77777777" w:rsidR="000C3947" w:rsidRPr="00B93207" w:rsidRDefault="000C3947" w:rsidP="000C3947">
                <w:pPr>
                  <w:spacing w:before="0" w:after="0" w:line="240" w:lineRule="auto"/>
                  <w:jc w:val="left"/>
                  <w:rPr>
                    <w:rFonts w:ascii="Arial" w:hAnsi="Arial"/>
                    <w:sz w:val="18"/>
                    <w:lang w:val="en-CA"/>
                  </w:rPr>
                </w:pPr>
                <w:r w:rsidRPr="00B93207">
                  <w:rPr>
                    <w:rFonts w:ascii="Arial" w:hAnsi="Arial"/>
                    <w:sz w:val="18"/>
                    <w:lang w:val="en-CA"/>
                  </w:rPr>
                  <w:t>7.1.6</w:t>
                </w:r>
              </w:p>
            </w:tc>
            <w:tc>
              <w:tcPr>
                <w:tcW w:w="4110" w:type="dxa"/>
                <w:vAlign w:val="center"/>
              </w:tcPr>
              <w:p w14:paraId="648E66C8"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Organizational Knowledge</w:t>
                </w:r>
              </w:p>
            </w:tc>
          </w:tr>
          <w:tr w:rsidR="000C3947" w:rsidRPr="00B93207" w14:paraId="3DBB53A2" w14:textId="77777777" w:rsidTr="00745A87">
            <w:trPr>
              <w:trHeight w:val="284"/>
            </w:trPr>
            <w:tc>
              <w:tcPr>
                <w:tcW w:w="675" w:type="dxa"/>
                <w:vAlign w:val="center"/>
              </w:tcPr>
              <w:p w14:paraId="07321491"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7.2</w:t>
                </w:r>
              </w:p>
            </w:tc>
            <w:tc>
              <w:tcPr>
                <w:tcW w:w="4111" w:type="dxa"/>
                <w:vAlign w:val="center"/>
              </w:tcPr>
              <w:p w14:paraId="274BB41A"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 xml:space="preserve">Competence   </w:t>
                </w:r>
              </w:p>
            </w:tc>
            <w:tc>
              <w:tcPr>
                <w:tcW w:w="851" w:type="dxa"/>
                <w:vAlign w:val="center"/>
              </w:tcPr>
              <w:p w14:paraId="1E49107B" w14:textId="77777777" w:rsidR="000C3947" w:rsidRPr="00B93207" w:rsidRDefault="000C3947" w:rsidP="00712EA3">
                <w:pPr>
                  <w:spacing w:before="0" w:after="0" w:line="240" w:lineRule="auto"/>
                  <w:jc w:val="left"/>
                  <w:rPr>
                    <w:rFonts w:ascii="Arial" w:hAnsi="Arial"/>
                    <w:sz w:val="18"/>
                    <w:lang w:val="en-CA"/>
                  </w:rPr>
                </w:pPr>
                <w:r w:rsidRPr="00B93207">
                  <w:rPr>
                    <w:rFonts w:ascii="Arial" w:hAnsi="Arial"/>
                    <w:sz w:val="18"/>
                    <w:lang w:val="en-CA"/>
                  </w:rPr>
                  <w:t>7.1.2.1</w:t>
                </w:r>
              </w:p>
            </w:tc>
            <w:tc>
              <w:tcPr>
                <w:tcW w:w="4110" w:type="dxa"/>
                <w:vAlign w:val="center"/>
              </w:tcPr>
              <w:p w14:paraId="7409F9A6"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 xml:space="preserve">Competence   </w:t>
                </w:r>
              </w:p>
            </w:tc>
          </w:tr>
          <w:tr w:rsidR="000C3947" w:rsidRPr="00B93207" w14:paraId="3236BC70" w14:textId="77777777" w:rsidTr="00745A87">
            <w:trPr>
              <w:trHeight w:val="284"/>
            </w:trPr>
            <w:tc>
              <w:tcPr>
                <w:tcW w:w="675" w:type="dxa"/>
                <w:vAlign w:val="center"/>
              </w:tcPr>
              <w:p w14:paraId="56845148"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7.3</w:t>
                </w:r>
              </w:p>
            </w:tc>
            <w:tc>
              <w:tcPr>
                <w:tcW w:w="4111" w:type="dxa"/>
                <w:vAlign w:val="center"/>
              </w:tcPr>
              <w:p w14:paraId="2D2F126C"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Awareness</w:t>
                </w:r>
              </w:p>
            </w:tc>
            <w:tc>
              <w:tcPr>
                <w:tcW w:w="851" w:type="dxa"/>
                <w:vAlign w:val="center"/>
              </w:tcPr>
              <w:p w14:paraId="01E275DB" w14:textId="77777777" w:rsidR="000C3947" w:rsidRPr="00B93207" w:rsidRDefault="000C3947" w:rsidP="00712EA3">
                <w:pPr>
                  <w:spacing w:before="0" w:after="0" w:line="240" w:lineRule="auto"/>
                  <w:jc w:val="left"/>
                  <w:rPr>
                    <w:rFonts w:ascii="Arial" w:hAnsi="Arial"/>
                    <w:sz w:val="18"/>
                    <w:lang w:val="en-CA"/>
                  </w:rPr>
                </w:pPr>
                <w:r w:rsidRPr="00B93207">
                  <w:rPr>
                    <w:rFonts w:ascii="Arial" w:hAnsi="Arial"/>
                    <w:sz w:val="18"/>
                    <w:lang w:val="en-CA"/>
                  </w:rPr>
                  <w:t>7.1.2.2</w:t>
                </w:r>
              </w:p>
            </w:tc>
            <w:tc>
              <w:tcPr>
                <w:tcW w:w="4110" w:type="dxa"/>
                <w:vAlign w:val="center"/>
              </w:tcPr>
              <w:p w14:paraId="67D00402"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Awareness</w:t>
                </w:r>
              </w:p>
            </w:tc>
          </w:tr>
          <w:tr w:rsidR="000C3947" w:rsidRPr="00B93207" w14:paraId="1A6CD11C" w14:textId="77777777" w:rsidTr="00745A87">
            <w:trPr>
              <w:trHeight w:val="284"/>
            </w:trPr>
            <w:tc>
              <w:tcPr>
                <w:tcW w:w="675" w:type="dxa"/>
                <w:vAlign w:val="center"/>
              </w:tcPr>
              <w:p w14:paraId="78E7DAE4"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7.4</w:t>
                </w:r>
              </w:p>
            </w:tc>
            <w:tc>
              <w:tcPr>
                <w:tcW w:w="4111" w:type="dxa"/>
                <w:vAlign w:val="center"/>
              </w:tcPr>
              <w:p w14:paraId="71C56498"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Communication</w:t>
                </w:r>
              </w:p>
            </w:tc>
            <w:tc>
              <w:tcPr>
                <w:tcW w:w="851" w:type="dxa"/>
                <w:vAlign w:val="center"/>
              </w:tcPr>
              <w:p w14:paraId="3CB12084" w14:textId="77777777" w:rsidR="000C3947" w:rsidRPr="00B93207" w:rsidRDefault="000C3947" w:rsidP="002D1BF2">
                <w:pPr>
                  <w:spacing w:before="0" w:after="0" w:line="240" w:lineRule="auto"/>
                  <w:jc w:val="left"/>
                  <w:rPr>
                    <w:rFonts w:ascii="Arial" w:hAnsi="Arial"/>
                    <w:sz w:val="18"/>
                    <w:lang w:val="en-CA"/>
                  </w:rPr>
                </w:pPr>
                <w:r w:rsidRPr="00B93207">
                  <w:rPr>
                    <w:rFonts w:ascii="Arial" w:hAnsi="Arial"/>
                    <w:sz w:val="18"/>
                    <w:lang w:val="en-CA"/>
                  </w:rPr>
                  <w:t>5.3</w:t>
                </w:r>
              </w:p>
            </w:tc>
            <w:tc>
              <w:tcPr>
                <w:tcW w:w="4110" w:type="dxa"/>
                <w:vAlign w:val="center"/>
              </w:tcPr>
              <w:p w14:paraId="7239472F"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Communication</w:t>
                </w:r>
              </w:p>
            </w:tc>
          </w:tr>
          <w:tr w:rsidR="000C3947" w:rsidRPr="00B93207" w14:paraId="7670FECC" w14:textId="77777777" w:rsidTr="00745A87">
            <w:trPr>
              <w:trHeight w:val="284"/>
            </w:trPr>
            <w:tc>
              <w:tcPr>
                <w:tcW w:w="675" w:type="dxa"/>
                <w:shd w:val="clear" w:color="auto" w:fill="F2F2F2" w:themeFill="background1" w:themeFillShade="F2"/>
                <w:vAlign w:val="center"/>
              </w:tcPr>
              <w:p w14:paraId="5B9EDC89"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7.5</w:t>
                </w:r>
              </w:p>
            </w:tc>
            <w:tc>
              <w:tcPr>
                <w:tcW w:w="4111" w:type="dxa"/>
                <w:shd w:val="clear" w:color="auto" w:fill="F2F2F2" w:themeFill="background1" w:themeFillShade="F2"/>
                <w:vAlign w:val="center"/>
              </w:tcPr>
              <w:p w14:paraId="787F6AE7"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Documented Information</w:t>
                </w:r>
              </w:p>
            </w:tc>
            <w:tc>
              <w:tcPr>
                <w:tcW w:w="851" w:type="dxa"/>
                <w:shd w:val="clear" w:color="auto" w:fill="F2F2F2" w:themeFill="background1" w:themeFillShade="F2"/>
                <w:vAlign w:val="center"/>
              </w:tcPr>
              <w:p w14:paraId="4B3518C7"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4.3.4</w:t>
                </w:r>
              </w:p>
            </w:tc>
            <w:tc>
              <w:tcPr>
                <w:tcW w:w="4110" w:type="dxa"/>
                <w:shd w:val="clear" w:color="auto" w:fill="F2F2F2" w:themeFill="background1" w:themeFillShade="F2"/>
                <w:vAlign w:val="center"/>
              </w:tcPr>
              <w:p w14:paraId="4F0463AF"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Documented Information</w:t>
                </w:r>
              </w:p>
            </w:tc>
          </w:tr>
          <w:tr w:rsidR="000C3947" w:rsidRPr="00B93207" w14:paraId="33163ED8" w14:textId="77777777" w:rsidTr="00745A87">
            <w:trPr>
              <w:trHeight w:val="284"/>
            </w:trPr>
            <w:tc>
              <w:tcPr>
                <w:tcW w:w="675" w:type="dxa"/>
                <w:vAlign w:val="center"/>
              </w:tcPr>
              <w:p w14:paraId="67EBCA39"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7.5.1</w:t>
                </w:r>
              </w:p>
            </w:tc>
            <w:tc>
              <w:tcPr>
                <w:tcW w:w="4111" w:type="dxa"/>
                <w:vAlign w:val="center"/>
              </w:tcPr>
              <w:p w14:paraId="5BB9DF1F"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General</w:t>
                </w:r>
              </w:p>
            </w:tc>
            <w:tc>
              <w:tcPr>
                <w:tcW w:w="851" w:type="dxa"/>
                <w:vAlign w:val="center"/>
              </w:tcPr>
              <w:p w14:paraId="04B1901E"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4.3.4.1</w:t>
                </w:r>
              </w:p>
            </w:tc>
            <w:tc>
              <w:tcPr>
                <w:tcW w:w="4110" w:type="dxa"/>
                <w:vAlign w:val="center"/>
              </w:tcPr>
              <w:p w14:paraId="2AF278EF"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Management System Documents</w:t>
                </w:r>
              </w:p>
            </w:tc>
          </w:tr>
          <w:tr w:rsidR="000C3947" w:rsidRPr="00B93207" w14:paraId="6BA8E3E2" w14:textId="77777777" w:rsidTr="00745A87">
            <w:trPr>
              <w:trHeight w:val="284"/>
            </w:trPr>
            <w:tc>
              <w:tcPr>
                <w:tcW w:w="675" w:type="dxa"/>
                <w:vAlign w:val="center"/>
              </w:tcPr>
              <w:p w14:paraId="7775AC06"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7.5.2</w:t>
                </w:r>
              </w:p>
            </w:tc>
            <w:tc>
              <w:tcPr>
                <w:tcW w:w="4111" w:type="dxa"/>
                <w:vAlign w:val="center"/>
              </w:tcPr>
              <w:p w14:paraId="78554DEC"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Creating and Updating</w:t>
                </w:r>
              </w:p>
            </w:tc>
            <w:tc>
              <w:tcPr>
                <w:tcW w:w="851" w:type="dxa"/>
                <w:vAlign w:val="center"/>
              </w:tcPr>
              <w:p w14:paraId="7B9B5EBA" w14:textId="77777777" w:rsidR="000C3947" w:rsidRPr="00B93207" w:rsidRDefault="000C3947" w:rsidP="000C2F73">
                <w:pPr>
                  <w:spacing w:before="0" w:after="0" w:line="240" w:lineRule="auto"/>
                  <w:jc w:val="left"/>
                  <w:rPr>
                    <w:rFonts w:ascii="Arial" w:hAnsi="Arial"/>
                    <w:sz w:val="18"/>
                    <w:lang w:val="en-CA"/>
                  </w:rPr>
                </w:pPr>
                <w:r w:rsidRPr="00B93207">
                  <w:rPr>
                    <w:rFonts w:ascii="Arial" w:hAnsi="Arial"/>
                    <w:sz w:val="18"/>
                    <w:lang w:val="en-CA"/>
                  </w:rPr>
                  <w:t>4.3.4.2</w:t>
                </w:r>
              </w:p>
            </w:tc>
            <w:tc>
              <w:tcPr>
                <w:tcW w:w="4110" w:type="dxa"/>
                <w:vAlign w:val="center"/>
              </w:tcPr>
              <w:p w14:paraId="128DF97D"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Creating and Updating</w:t>
                </w:r>
              </w:p>
            </w:tc>
          </w:tr>
          <w:tr w:rsidR="000C3947" w:rsidRPr="00B93207" w14:paraId="1DF45991" w14:textId="77777777" w:rsidTr="00745A87">
            <w:trPr>
              <w:trHeight w:val="284"/>
            </w:trPr>
            <w:tc>
              <w:tcPr>
                <w:tcW w:w="675" w:type="dxa"/>
                <w:vAlign w:val="center"/>
              </w:tcPr>
              <w:p w14:paraId="493B4D23"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7.5.3</w:t>
                </w:r>
              </w:p>
            </w:tc>
            <w:tc>
              <w:tcPr>
                <w:tcW w:w="4111" w:type="dxa"/>
                <w:vAlign w:val="center"/>
              </w:tcPr>
              <w:p w14:paraId="030B1142" w14:textId="77777777" w:rsidR="000C3947" w:rsidRPr="00B93207" w:rsidRDefault="000C3947" w:rsidP="00383BDB">
                <w:pPr>
                  <w:spacing w:before="0" w:after="0" w:line="240" w:lineRule="auto"/>
                  <w:jc w:val="left"/>
                  <w:rPr>
                    <w:rFonts w:ascii="Arial" w:eastAsia="Calibri" w:hAnsi="Arial"/>
                    <w:bCs/>
                    <w:sz w:val="18"/>
                    <w:lang w:val="en-CA"/>
                  </w:rPr>
                </w:pPr>
                <w:r w:rsidRPr="00B93207">
                  <w:rPr>
                    <w:rFonts w:ascii="Arial" w:eastAsia="Calibri" w:hAnsi="Arial"/>
                    <w:bCs/>
                    <w:sz w:val="18"/>
                    <w:lang w:val="en-CA"/>
                  </w:rPr>
                  <w:t>Control of Documented Information</w:t>
                </w:r>
              </w:p>
            </w:tc>
            <w:tc>
              <w:tcPr>
                <w:tcW w:w="851" w:type="dxa"/>
                <w:vAlign w:val="center"/>
              </w:tcPr>
              <w:p w14:paraId="5AA1C6C6" w14:textId="77777777" w:rsidR="000C3947" w:rsidRPr="00B93207" w:rsidRDefault="000C3947" w:rsidP="00712EA3">
                <w:pPr>
                  <w:spacing w:before="0" w:after="0" w:line="240" w:lineRule="auto"/>
                  <w:jc w:val="left"/>
                  <w:rPr>
                    <w:rFonts w:ascii="Arial" w:hAnsi="Arial"/>
                    <w:sz w:val="18"/>
                    <w:lang w:val="en-CA"/>
                  </w:rPr>
                </w:pPr>
                <w:r w:rsidRPr="00B93207">
                  <w:rPr>
                    <w:rFonts w:ascii="Arial" w:hAnsi="Arial"/>
                    <w:sz w:val="18"/>
                    <w:lang w:val="en-CA"/>
                  </w:rPr>
                  <w:t>4.3.4.3</w:t>
                </w:r>
              </w:p>
            </w:tc>
            <w:tc>
              <w:tcPr>
                <w:tcW w:w="4110" w:type="dxa"/>
                <w:vAlign w:val="center"/>
              </w:tcPr>
              <w:p w14:paraId="0B5383CF" w14:textId="77777777" w:rsidR="000C3947" w:rsidRPr="00B93207" w:rsidRDefault="000C3947" w:rsidP="000C3947">
                <w:pPr>
                  <w:spacing w:before="0" w:after="0" w:line="240" w:lineRule="auto"/>
                  <w:jc w:val="left"/>
                  <w:rPr>
                    <w:rFonts w:ascii="Arial" w:eastAsia="Calibri" w:hAnsi="Arial"/>
                    <w:bCs/>
                    <w:sz w:val="18"/>
                    <w:lang w:val="en-CA"/>
                  </w:rPr>
                </w:pPr>
                <w:r w:rsidRPr="00B93207">
                  <w:rPr>
                    <w:rFonts w:ascii="Arial" w:eastAsia="Calibri" w:hAnsi="Arial"/>
                    <w:bCs/>
                    <w:sz w:val="18"/>
                    <w:lang w:val="en-CA"/>
                  </w:rPr>
                  <w:t>Controlling Documented Information</w:t>
                </w:r>
              </w:p>
            </w:tc>
          </w:tr>
          <w:tr w:rsidR="000C3947" w:rsidRPr="00B93207" w14:paraId="6C5D43D0" w14:textId="77777777" w:rsidTr="00745A87">
            <w:trPr>
              <w:trHeight w:val="284"/>
            </w:trPr>
            <w:tc>
              <w:tcPr>
                <w:tcW w:w="675" w:type="dxa"/>
                <w:shd w:val="clear" w:color="auto" w:fill="F2F2F2" w:themeFill="background1" w:themeFillShade="F2"/>
                <w:vAlign w:val="center"/>
              </w:tcPr>
              <w:p w14:paraId="421CE073"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8.0</w:t>
                </w:r>
              </w:p>
            </w:tc>
            <w:tc>
              <w:tcPr>
                <w:tcW w:w="4111" w:type="dxa"/>
                <w:shd w:val="clear" w:color="auto" w:fill="F2F2F2" w:themeFill="background1" w:themeFillShade="F2"/>
                <w:vAlign w:val="center"/>
              </w:tcPr>
              <w:p w14:paraId="68DB6E45"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Operation</w:t>
                </w:r>
              </w:p>
            </w:tc>
            <w:tc>
              <w:tcPr>
                <w:tcW w:w="851" w:type="dxa"/>
                <w:shd w:val="clear" w:color="auto" w:fill="F2F2F2" w:themeFill="background1" w:themeFillShade="F2"/>
                <w:vAlign w:val="center"/>
              </w:tcPr>
              <w:p w14:paraId="45224CBF"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8.0</w:t>
                </w:r>
              </w:p>
            </w:tc>
            <w:tc>
              <w:tcPr>
                <w:tcW w:w="4110" w:type="dxa"/>
                <w:shd w:val="clear" w:color="auto" w:fill="F2F2F2" w:themeFill="background1" w:themeFillShade="F2"/>
                <w:vAlign w:val="center"/>
              </w:tcPr>
              <w:p w14:paraId="4FE702A5"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 xml:space="preserve">Product </w:t>
                </w:r>
                <w:r w:rsidR="00693166" w:rsidRPr="00B93207">
                  <w:rPr>
                    <w:rFonts w:ascii="Arial" w:eastAsia="Calibri" w:hAnsi="Arial"/>
                    <w:bCs/>
                    <w:sz w:val="18"/>
                    <w:lang w:val="en-CA"/>
                  </w:rPr>
                  <w:t xml:space="preserve">&amp; Service </w:t>
                </w:r>
                <w:r w:rsidRPr="00B93207">
                  <w:rPr>
                    <w:rFonts w:ascii="Arial" w:eastAsia="Calibri" w:hAnsi="Arial"/>
                    <w:bCs/>
                    <w:sz w:val="18"/>
                    <w:lang w:val="en-CA"/>
                  </w:rPr>
                  <w:t>Development</w:t>
                </w:r>
              </w:p>
            </w:tc>
          </w:tr>
          <w:tr w:rsidR="000C3947" w:rsidRPr="00B93207" w14:paraId="40F764CF" w14:textId="77777777" w:rsidTr="00745A87">
            <w:trPr>
              <w:trHeight w:val="284"/>
            </w:trPr>
            <w:tc>
              <w:tcPr>
                <w:tcW w:w="675" w:type="dxa"/>
                <w:vAlign w:val="center"/>
              </w:tcPr>
              <w:p w14:paraId="50FF7487"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8.1</w:t>
                </w:r>
              </w:p>
            </w:tc>
            <w:tc>
              <w:tcPr>
                <w:tcW w:w="4111" w:type="dxa"/>
                <w:vAlign w:val="center"/>
              </w:tcPr>
              <w:p w14:paraId="73264385"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Operational Planning and Control</w:t>
                </w:r>
              </w:p>
            </w:tc>
            <w:tc>
              <w:tcPr>
                <w:tcW w:w="851" w:type="dxa"/>
                <w:vAlign w:val="center"/>
              </w:tcPr>
              <w:p w14:paraId="1DF93569"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8.1</w:t>
                </w:r>
              </w:p>
            </w:tc>
            <w:tc>
              <w:tcPr>
                <w:tcW w:w="4110" w:type="dxa"/>
                <w:vAlign w:val="center"/>
              </w:tcPr>
              <w:p w14:paraId="7C82CCCA"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Operational Planning and Control</w:t>
                </w:r>
              </w:p>
            </w:tc>
          </w:tr>
          <w:tr w:rsidR="000C3947" w:rsidRPr="00B93207" w14:paraId="2AFB345F" w14:textId="77777777" w:rsidTr="00745A87">
            <w:trPr>
              <w:trHeight w:val="284"/>
            </w:trPr>
            <w:tc>
              <w:tcPr>
                <w:tcW w:w="675" w:type="dxa"/>
                <w:shd w:val="clear" w:color="auto" w:fill="F2F2F2" w:themeFill="background1" w:themeFillShade="F2"/>
                <w:vAlign w:val="center"/>
              </w:tcPr>
              <w:p w14:paraId="6DE323C0"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8.2</w:t>
                </w:r>
              </w:p>
            </w:tc>
            <w:tc>
              <w:tcPr>
                <w:tcW w:w="4111" w:type="dxa"/>
                <w:shd w:val="clear" w:color="auto" w:fill="F2F2F2" w:themeFill="background1" w:themeFillShade="F2"/>
                <w:vAlign w:val="center"/>
              </w:tcPr>
              <w:p w14:paraId="3DDF72B0"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Requirements for Products and Services</w:t>
                </w:r>
              </w:p>
            </w:tc>
            <w:tc>
              <w:tcPr>
                <w:tcW w:w="851" w:type="dxa"/>
                <w:shd w:val="clear" w:color="auto" w:fill="F2F2F2" w:themeFill="background1" w:themeFillShade="F2"/>
                <w:vAlign w:val="center"/>
              </w:tcPr>
              <w:p w14:paraId="403FA02E"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8.2</w:t>
                </w:r>
              </w:p>
            </w:tc>
            <w:tc>
              <w:tcPr>
                <w:tcW w:w="4110" w:type="dxa"/>
                <w:shd w:val="clear" w:color="auto" w:fill="F2F2F2" w:themeFill="background1" w:themeFillShade="F2"/>
                <w:vAlign w:val="center"/>
              </w:tcPr>
              <w:p w14:paraId="63F0E12C" w14:textId="77777777" w:rsidR="000C3947" w:rsidRPr="00B93207" w:rsidRDefault="00693166" w:rsidP="00693166">
                <w:pPr>
                  <w:spacing w:before="0" w:after="0" w:line="240" w:lineRule="auto"/>
                  <w:jc w:val="left"/>
                  <w:rPr>
                    <w:rFonts w:ascii="Arial" w:eastAsia="Calibri" w:hAnsi="Arial"/>
                    <w:bCs/>
                    <w:sz w:val="18"/>
                    <w:lang w:val="en-CA"/>
                  </w:rPr>
                </w:pPr>
                <w:r w:rsidRPr="00B93207">
                  <w:rPr>
                    <w:rFonts w:ascii="Arial" w:eastAsia="Calibri" w:hAnsi="Arial"/>
                    <w:bCs/>
                    <w:sz w:val="18"/>
                    <w:lang w:val="en-CA"/>
                  </w:rPr>
                  <w:t>Customer Requirements</w:t>
                </w:r>
              </w:p>
            </w:tc>
          </w:tr>
          <w:tr w:rsidR="000C3947" w:rsidRPr="00B93207" w14:paraId="75B7F196" w14:textId="77777777" w:rsidTr="00745A87">
            <w:trPr>
              <w:trHeight w:val="284"/>
            </w:trPr>
            <w:tc>
              <w:tcPr>
                <w:tcW w:w="675" w:type="dxa"/>
                <w:vAlign w:val="center"/>
              </w:tcPr>
              <w:p w14:paraId="0214DCC2"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8.2.1</w:t>
                </w:r>
              </w:p>
            </w:tc>
            <w:tc>
              <w:tcPr>
                <w:tcW w:w="4111" w:type="dxa"/>
                <w:vAlign w:val="center"/>
              </w:tcPr>
              <w:p w14:paraId="7565B373"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Customer Communication</w:t>
                </w:r>
              </w:p>
            </w:tc>
            <w:tc>
              <w:tcPr>
                <w:tcW w:w="851" w:type="dxa"/>
                <w:vAlign w:val="center"/>
              </w:tcPr>
              <w:p w14:paraId="59A22CBA"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8.2.1</w:t>
                </w:r>
              </w:p>
            </w:tc>
            <w:tc>
              <w:tcPr>
                <w:tcW w:w="4110" w:type="dxa"/>
                <w:vAlign w:val="center"/>
              </w:tcPr>
              <w:p w14:paraId="3D9AC658"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Customer Communication</w:t>
                </w:r>
              </w:p>
            </w:tc>
          </w:tr>
          <w:tr w:rsidR="000C3947" w:rsidRPr="00B93207" w14:paraId="7A7F029B" w14:textId="77777777" w:rsidTr="00745A87">
            <w:trPr>
              <w:trHeight w:val="284"/>
            </w:trPr>
            <w:tc>
              <w:tcPr>
                <w:tcW w:w="675" w:type="dxa"/>
                <w:vAlign w:val="center"/>
              </w:tcPr>
              <w:p w14:paraId="2CBBFC9B"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8.2.2</w:t>
                </w:r>
              </w:p>
            </w:tc>
            <w:tc>
              <w:tcPr>
                <w:tcW w:w="4111" w:type="dxa"/>
                <w:vAlign w:val="center"/>
              </w:tcPr>
              <w:p w14:paraId="42D69C8D"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 xml:space="preserve">Determining Requirements </w:t>
                </w:r>
                <w:r w:rsidRPr="00B93207">
                  <w:rPr>
                    <w:rFonts w:ascii="Arial" w:eastAsia="Calibri" w:hAnsi="Arial"/>
                    <w:bCs/>
                    <w:sz w:val="18"/>
                    <w:lang w:val="en-CA" w:eastAsia="ja-JP"/>
                  </w:rPr>
                  <w:t>Related to</w:t>
                </w:r>
                <w:r w:rsidRPr="00B93207">
                  <w:rPr>
                    <w:rFonts w:ascii="Arial" w:eastAsia="Calibri" w:hAnsi="Arial"/>
                    <w:bCs/>
                    <w:sz w:val="18"/>
                    <w:lang w:val="en-CA"/>
                  </w:rPr>
                  <w:t xml:space="preserve"> Products</w:t>
                </w:r>
              </w:p>
            </w:tc>
            <w:tc>
              <w:tcPr>
                <w:tcW w:w="851" w:type="dxa"/>
                <w:vAlign w:val="center"/>
              </w:tcPr>
              <w:p w14:paraId="3E40A9AF"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8.2.2</w:t>
                </w:r>
              </w:p>
            </w:tc>
            <w:tc>
              <w:tcPr>
                <w:tcW w:w="4110" w:type="dxa"/>
                <w:vAlign w:val="center"/>
              </w:tcPr>
              <w:p w14:paraId="51BA7DF5" w14:textId="77777777" w:rsidR="000C3947" w:rsidRPr="00B93207" w:rsidRDefault="00E42391"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 xml:space="preserve">Determining </w:t>
                </w:r>
                <w:r w:rsidR="000C3947" w:rsidRPr="00B93207">
                  <w:rPr>
                    <w:rFonts w:ascii="Arial" w:eastAsia="Calibri" w:hAnsi="Arial"/>
                    <w:bCs/>
                    <w:sz w:val="18"/>
                    <w:lang w:val="en-CA"/>
                  </w:rPr>
                  <w:t>Requirements</w:t>
                </w:r>
              </w:p>
            </w:tc>
          </w:tr>
          <w:tr w:rsidR="000C3947" w:rsidRPr="00B93207" w14:paraId="35833045" w14:textId="77777777" w:rsidTr="00745A87">
            <w:trPr>
              <w:trHeight w:val="284"/>
            </w:trPr>
            <w:tc>
              <w:tcPr>
                <w:tcW w:w="675" w:type="dxa"/>
                <w:vAlign w:val="center"/>
              </w:tcPr>
              <w:p w14:paraId="7593F602"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8.2.3</w:t>
                </w:r>
              </w:p>
            </w:tc>
            <w:tc>
              <w:tcPr>
                <w:tcW w:w="4111" w:type="dxa"/>
                <w:vAlign w:val="center"/>
              </w:tcPr>
              <w:p w14:paraId="485194C0"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Review of Requirements Related to the Products</w:t>
                </w:r>
              </w:p>
            </w:tc>
            <w:tc>
              <w:tcPr>
                <w:tcW w:w="851" w:type="dxa"/>
                <w:vAlign w:val="center"/>
              </w:tcPr>
              <w:p w14:paraId="7CC4647C"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8.2.3</w:t>
                </w:r>
              </w:p>
            </w:tc>
            <w:tc>
              <w:tcPr>
                <w:tcW w:w="4110" w:type="dxa"/>
                <w:vAlign w:val="center"/>
              </w:tcPr>
              <w:p w14:paraId="154FE7FA" w14:textId="77777777" w:rsidR="000C3947" w:rsidRPr="00B93207" w:rsidRDefault="000C3947" w:rsidP="00D93238">
                <w:pPr>
                  <w:spacing w:before="0" w:after="0" w:line="240" w:lineRule="auto"/>
                  <w:jc w:val="left"/>
                  <w:rPr>
                    <w:rFonts w:ascii="Arial" w:eastAsia="Calibri" w:hAnsi="Arial"/>
                    <w:bCs/>
                    <w:sz w:val="18"/>
                    <w:lang w:val="en-CA"/>
                  </w:rPr>
                </w:pPr>
                <w:r w:rsidRPr="00B93207">
                  <w:rPr>
                    <w:rFonts w:ascii="Arial" w:eastAsia="Calibri" w:hAnsi="Arial"/>
                    <w:bCs/>
                    <w:sz w:val="18"/>
                    <w:lang w:val="en-CA"/>
                  </w:rPr>
                  <w:t>Review o</w:t>
                </w:r>
                <w:r w:rsidR="00D93238" w:rsidRPr="00B93207">
                  <w:rPr>
                    <w:rFonts w:ascii="Arial" w:eastAsia="Calibri" w:hAnsi="Arial"/>
                    <w:bCs/>
                    <w:sz w:val="18"/>
                    <w:lang w:val="en-CA"/>
                  </w:rPr>
                  <w:t>f Requirements</w:t>
                </w:r>
              </w:p>
            </w:tc>
          </w:tr>
          <w:tr w:rsidR="000C3947" w:rsidRPr="00B93207" w14:paraId="40D092AF" w14:textId="77777777" w:rsidTr="00745A87">
            <w:trPr>
              <w:trHeight w:val="284"/>
            </w:trPr>
            <w:tc>
              <w:tcPr>
                <w:tcW w:w="675" w:type="dxa"/>
                <w:vAlign w:val="center"/>
              </w:tcPr>
              <w:p w14:paraId="04DFA7BA"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lastRenderedPageBreak/>
                  <w:t>8.2.4</w:t>
                </w:r>
              </w:p>
            </w:tc>
            <w:tc>
              <w:tcPr>
                <w:tcW w:w="4111" w:type="dxa"/>
                <w:vAlign w:val="center"/>
              </w:tcPr>
              <w:p w14:paraId="13324A30" w14:textId="77777777" w:rsidR="000C3947" w:rsidRPr="00B93207" w:rsidRDefault="000C3947" w:rsidP="00745A87">
                <w:pPr>
                  <w:spacing w:before="0" w:after="0" w:line="240" w:lineRule="auto"/>
                  <w:jc w:val="left"/>
                  <w:rPr>
                    <w:rFonts w:ascii="Arial" w:eastAsia="Calibri" w:hAnsi="Arial"/>
                    <w:bCs/>
                    <w:sz w:val="18"/>
                    <w:lang w:val="en-CA"/>
                  </w:rPr>
                </w:pPr>
                <w:r w:rsidRPr="00B93207">
                  <w:rPr>
                    <w:rFonts w:ascii="Arial" w:eastAsia="Calibri" w:hAnsi="Arial"/>
                    <w:bCs/>
                    <w:sz w:val="18"/>
                    <w:lang w:val="en-CA"/>
                  </w:rPr>
                  <w:t>Changes to Requirements for Products/Services</w:t>
                </w:r>
              </w:p>
            </w:tc>
            <w:tc>
              <w:tcPr>
                <w:tcW w:w="851" w:type="dxa"/>
                <w:vAlign w:val="center"/>
              </w:tcPr>
              <w:p w14:paraId="0B54CF15"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8.2.4</w:t>
                </w:r>
              </w:p>
            </w:tc>
            <w:tc>
              <w:tcPr>
                <w:tcW w:w="4110" w:type="dxa"/>
                <w:vAlign w:val="center"/>
              </w:tcPr>
              <w:p w14:paraId="4F992295" w14:textId="77777777" w:rsidR="000C3947" w:rsidRPr="00B93207" w:rsidRDefault="000C3947" w:rsidP="00D93238">
                <w:pPr>
                  <w:spacing w:before="0" w:after="0" w:line="240" w:lineRule="auto"/>
                  <w:jc w:val="left"/>
                  <w:rPr>
                    <w:rFonts w:ascii="Arial" w:eastAsia="Calibri" w:hAnsi="Arial"/>
                    <w:bCs/>
                    <w:sz w:val="18"/>
                    <w:lang w:val="en-CA"/>
                  </w:rPr>
                </w:pPr>
                <w:r w:rsidRPr="00B93207">
                  <w:rPr>
                    <w:rFonts w:ascii="Arial" w:eastAsia="Calibri" w:hAnsi="Arial"/>
                    <w:bCs/>
                    <w:sz w:val="18"/>
                    <w:lang w:val="en-CA"/>
                  </w:rPr>
                  <w:t xml:space="preserve">Changes </w:t>
                </w:r>
                <w:r w:rsidR="00D93238" w:rsidRPr="00B93207">
                  <w:rPr>
                    <w:rFonts w:ascii="Arial" w:eastAsia="Calibri" w:hAnsi="Arial"/>
                    <w:bCs/>
                    <w:sz w:val="18"/>
                    <w:lang w:val="en-CA"/>
                  </w:rPr>
                  <w:t>in</w:t>
                </w:r>
                <w:r w:rsidRPr="00B93207">
                  <w:rPr>
                    <w:rFonts w:ascii="Arial" w:eastAsia="Calibri" w:hAnsi="Arial"/>
                    <w:bCs/>
                    <w:sz w:val="18"/>
                    <w:lang w:val="en-CA"/>
                  </w:rPr>
                  <w:t xml:space="preserve"> Requirements</w:t>
                </w:r>
              </w:p>
            </w:tc>
          </w:tr>
          <w:tr w:rsidR="000C3947" w:rsidRPr="00B93207" w14:paraId="55F35538" w14:textId="77777777" w:rsidTr="00745A87">
            <w:trPr>
              <w:trHeight w:val="284"/>
            </w:trPr>
            <w:tc>
              <w:tcPr>
                <w:tcW w:w="675" w:type="dxa"/>
                <w:shd w:val="clear" w:color="auto" w:fill="F2F2F2" w:themeFill="background1" w:themeFillShade="F2"/>
                <w:vAlign w:val="center"/>
              </w:tcPr>
              <w:p w14:paraId="1C981446"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8.3</w:t>
                </w:r>
              </w:p>
            </w:tc>
            <w:tc>
              <w:tcPr>
                <w:tcW w:w="4111" w:type="dxa"/>
                <w:shd w:val="clear" w:color="auto" w:fill="F2F2F2" w:themeFill="background1" w:themeFillShade="F2"/>
                <w:vAlign w:val="center"/>
              </w:tcPr>
              <w:p w14:paraId="114E8CF6"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Design and Development of Products</w:t>
                </w:r>
              </w:p>
            </w:tc>
            <w:tc>
              <w:tcPr>
                <w:tcW w:w="851" w:type="dxa"/>
                <w:shd w:val="clear" w:color="auto" w:fill="F2F2F2" w:themeFill="background1" w:themeFillShade="F2"/>
                <w:vAlign w:val="center"/>
              </w:tcPr>
              <w:p w14:paraId="0D827071"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8.3</w:t>
                </w:r>
              </w:p>
            </w:tc>
            <w:tc>
              <w:tcPr>
                <w:tcW w:w="4110" w:type="dxa"/>
                <w:shd w:val="clear" w:color="auto" w:fill="F2F2F2" w:themeFill="background1" w:themeFillShade="F2"/>
                <w:vAlign w:val="center"/>
              </w:tcPr>
              <w:p w14:paraId="602065EE"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Design and Development of Products</w:t>
                </w:r>
              </w:p>
            </w:tc>
          </w:tr>
          <w:tr w:rsidR="000C3947" w:rsidRPr="00B93207" w14:paraId="3A709953" w14:textId="77777777" w:rsidTr="00745A87">
            <w:trPr>
              <w:trHeight w:val="284"/>
            </w:trPr>
            <w:tc>
              <w:tcPr>
                <w:tcW w:w="675" w:type="dxa"/>
                <w:vAlign w:val="center"/>
              </w:tcPr>
              <w:p w14:paraId="7319258D"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8.3.1</w:t>
                </w:r>
              </w:p>
            </w:tc>
            <w:tc>
              <w:tcPr>
                <w:tcW w:w="4111" w:type="dxa"/>
                <w:vAlign w:val="center"/>
              </w:tcPr>
              <w:p w14:paraId="26C274C1"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General</w:t>
                </w:r>
              </w:p>
            </w:tc>
            <w:tc>
              <w:tcPr>
                <w:tcW w:w="851" w:type="dxa"/>
                <w:vAlign w:val="center"/>
              </w:tcPr>
              <w:p w14:paraId="0D05E490"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8.3.1</w:t>
                </w:r>
              </w:p>
            </w:tc>
            <w:tc>
              <w:tcPr>
                <w:tcW w:w="4110" w:type="dxa"/>
                <w:vAlign w:val="center"/>
              </w:tcPr>
              <w:p w14:paraId="361E10A0"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General</w:t>
                </w:r>
              </w:p>
            </w:tc>
          </w:tr>
          <w:tr w:rsidR="000C3947" w:rsidRPr="00B93207" w14:paraId="303607F6" w14:textId="77777777" w:rsidTr="00745A87">
            <w:trPr>
              <w:trHeight w:val="284"/>
            </w:trPr>
            <w:tc>
              <w:tcPr>
                <w:tcW w:w="675" w:type="dxa"/>
                <w:vAlign w:val="center"/>
              </w:tcPr>
              <w:p w14:paraId="0CB6DEC5"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8.3.2</w:t>
                </w:r>
              </w:p>
            </w:tc>
            <w:tc>
              <w:tcPr>
                <w:tcW w:w="4111" w:type="dxa"/>
                <w:vAlign w:val="center"/>
              </w:tcPr>
              <w:p w14:paraId="5E8CE855"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Design and Development Planning</w:t>
                </w:r>
              </w:p>
            </w:tc>
            <w:tc>
              <w:tcPr>
                <w:tcW w:w="851" w:type="dxa"/>
                <w:vAlign w:val="center"/>
              </w:tcPr>
              <w:p w14:paraId="5EB9EAA1"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8.3.2</w:t>
                </w:r>
              </w:p>
            </w:tc>
            <w:tc>
              <w:tcPr>
                <w:tcW w:w="4110" w:type="dxa"/>
                <w:vAlign w:val="center"/>
              </w:tcPr>
              <w:p w14:paraId="1D6B15F5"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Planning</w:t>
                </w:r>
              </w:p>
            </w:tc>
          </w:tr>
          <w:tr w:rsidR="000C3947" w:rsidRPr="00B93207" w14:paraId="6DA6A145" w14:textId="77777777" w:rsidTr="00745A87">
            <w:trPr>
              <w:trHeight w:val="284"/>
            </w:trPr>
            <w:tc>
              <w:tcPr>
                <w:tcW w:w="675" w:type="dxa"/>
                <w:vAlign w:val="center"/>
              </w:tcPr>
              <w:p w14:paraId="23DC2570"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8.3.3</w:t>
                </w:r>
              </w:p>
            </w:tc>
            <w:tc>
              <w:tcPr>
                <w:tcW w:w="4111" w:type="dxa"/>
                <w:vAlign w:val="center"/>
              </w:tcPr>
              <w:p w14:paraId="4F94EE96"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Design and Development Inputs</w:t>
                </w:r>
              </w:p>
            </w:tc>
            <w:tc>
              <w:tcPr>
                <w:tcW w:w="851" w:type="dxa"/>
                <w:vAlign w:val="center"/>
              </w:tcPr>
              <w:p w14:paraId="1F91D37A"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8.3.3</w:t>
                </w:r>
              </w:p>
            </w:tc>
            <w:tc>
              <w:tcPr>
                <w:tcW w:w="4110" w:type="dxa"/>
                <w:vAlign w:val="center"/>
              </w:tcPr>
              <w:p w14:paraId="386AA0C6"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Inputs</w:t>
                </w:r>
              </w:p>
            </w:tc>
          </w:tr>
          <w:tr w:rsidR="000C3947" w:rsidRPr="00B93207" w14:paraId="01E70A68" w14:textId="77777777" w:rsidTr="00745A87">
            <w:trPr>
              <w:trHeight w:val="284"/>
            </w:trPr>
            <w:tc>
              <w:tcPr>
                <w:tcW w:w="675" w:type="dxa"/>
                <w:vAlign w:val="center"/>
              </w:tcPr>
              <w:p w14:paraId="2C85D000"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8.3.4</w:t>
                </w:r>
              </w:p>
            </w:tc>
            <w:tc>
              <w:tcPr>
                <w:tcW w:w="4111" w:type="dxa"/>
                <w:vAlign w:val="center"/>
              </w:tcPr>
              <w:p w14:paraId="24895443"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Design and Development Controls</w:t>
                </w:r>
              </w:p>
            </w:tc>
            <w:tc>
              <w:tcPr>
                <w:tcW w:w="851" w:type="dxa"/>
                <w:vAlign w:val="center"/>
              </w:tcPr>
              <w:p w14:paraId="43725406"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8.3.4</w:t>
                </w:r>
              </w:p>
            </w:tc>
            <w:tc>
              <w:tcPr>
                <w:tcW w:w="4110" w:type="dxa"/>
                <w:vAlign w:val="center"/>
              </w:tcPr>
              <w:p w14:paraId="140E412D"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Controls</w:t>
                </w:r>
              </w:p>
            </w:tc>
          </w:tr>
          <w:tr w:rsidR="000C3947" w:rsidRPr="00B93207" w14:paraId="0471334D" w14:textId="77777777" w:rsidTr="00745A87">
            <w:trPr>
              <w:trHeight w:val="284"/>
            </w:trPr>
            <w:tc>
              <w:tcPr>
                <w:tcW w:w="675" w:type="dxa"/>
                <w:vAlign w:val="center"/>
              </w:tcPr>
              <w:p w14:paraId="1786EDF5"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8.3.5</w:t>
                </w:r>
              </w:p>
            </w:tc>
            <w:tc>
              <w:tcPr>
                <w:tcW w:w="4111" w:type="dxa"/>
                <w:vAlign w:val="center"/>
              </w:tcPr>
              <w:p w14:paraId="2E638FFF"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Design and Development Outputs</w:t>
                </w:r>
              </w:p>
            </w:tc>
            <w:tc>
              <w:tcPr>
                <w:tcW w:w="851" w:type="dxa"/>
                <w:vAlign w:val="center"/>
              </w:tcPr>
              <w:p w14:paraId="3C97F8C3"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8.3.5</w:t>
                </w:r>
              </w:p>
            </w:tc>
            <w:tc>
              <w:tcPr>
                <w:tcW w:w="4110" w:type="dxa"/>
                <w:vAlign w:val="center"/>
              </w:tcPr>
              <w:p w14:paraId="2D2F237D"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Outputs</w:t>
                </w:r>
              </w:p>
            </w:tc>
          </w:tr>
          <w:tr w:rsidR="000C3947" w:rsidRPr="00B93207" w14:paraId="14B98490" w14:textId="77777777" w:rsidTr="00745A87">
            <w:trPr>
              <w:trHeight w:val="284"/>
            </w:trPr>
            <w:tc>
              <w:tcPr>
                <w:tcW w:w="675" w:type="dxa"/>
                <w:vAlign w:val="center"/>
              </w:tcPr>
              <w:p w14:paraId="05C9CFFE"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8.3.6</w:t>
                </w:r>
              </w:p>
            </w:tc>
            <w:tc>
              <w:tcPr>
                <w:tcW w:w="4111" w:type="dxa"/>
                <w:vAlign w:val="center"/>
              </w:tcPr>
              <w:p w14:paraId="2A3CED89"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Design and Development Changes</w:t>
                </w:r>
              </w:p>
            </w:tc>
            <w:tc>
              <w:tcPr>
                <w:tcW w:w="851" w:type="dxa"/>
                <w:vAlign w:val="center"/>
              </w:tcPr>
              <w:p w14:paraId="7E716553"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8.3.6</w:t>
                </w:r>
              </w:p>
            </w:tc>
            <w:tc>
              <w:tcPr>
                <w:tcW w:w="4110" w:type="dxa"/>
                <w:vAlign w:val="center"/>
              </w:tcPr>
              <w:p w14:paraId="5F492912"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Changes</w:t>
                </w:r>
              </w:p>
            </w:tc>
          </w:tr>
          <w:tr w:rsidR="000C3947" w:rsidRPr="00B93207" w14:paraId="537E0FDA" w14:textId="77777777" w:rsidTr="00745A87">
            <w:trPr>
              <w:trHeight w:val="284"/>
            </w:trPr>
            <w:tc>
              <w:tcPr>
                <w:tcW w:w="675" w:type="dxa"/>
                <w:shd w:val="clear" w:color="auto" w:fill="F2F2F2" w:themeFill="background1" w:themeFillShade="F2"/>
                <w:vAlign w:val="center"/>
              </w:tcPr>
              <w:p w14:paraId="2C1F46CE"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8.4</w:t>
                </w:r>
              </w:p>
            </w:tc>
            <w:tc>
              <w:tcPr>
                <w:tcW w:w="4111" w:type="dxa"/>
                <w:shd w:val="clear" w:color="auto" w:fill="F2F2F2" w:themeFill="background1" w:themeFillShade="F2"/>
                <w:vAlign w:val="center"/>
              </w:tcPr>
              <w:p w14:paraId="46EC130B"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Externally Provided Products &amp; Services</w:t>
                </w:r>
              </w:p>
            </w:tc>
            <w:tc>
              <w:tcPr>
                <w:tcW w:w="851" w:type="dxa"/>
                <w:shd w:val="clear" w:color="auto" w:fill="F2F2F2" w:themeFill="background1" w:themeFillShade="F2"/>
                <w:vAlign w:val="center"/>
              </w:tcPr>
              <w:p w14:paraId="69A36E67"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8.4</w:t>
                </w:r>
              </w:p>
            </w:tc>
            <w:tc>
              <w:tcPr>
                <w:tcW w:w="4110" w:type="dxa"/>
                <w:shd w:val="clear" w:color="auto" w:fill="F2F2F2" w:themeFill="background1" w:themeFillShade="F2"/>
                <w:vAlign w:val="center"/>
              </w:tcPr>
              <w:p w14:paraId="3DCF445A" w14:textId="77777777" w:rsidR="000C3947" w:rsidRPr="00B93207" w:rsidRDefault="000C3947" w:rsidP="00383BDB">
                <w:pPr>
                  <w:spacing w:before="0" w:after="0" w:line="240" w:lineRule="auto"/>
                  <w:jc w:val="left"/>
                  <w:rPr>
                    <w:rFonts w:ascii="Arial" w:eastAsia="Calibri" w:hAnsi="Arial"/>
                    <w:bCs/>
                    <w:sz w:val="18"/>
                    <w:lang w:val="en-CA"/>
                  </w:rPr>
                </w:pPr>
                <w:r w:rsidRPr="00B93207">
                  <w:rPr>
                    <w:rFonts w:ascii="Arial" w:eastAsia="Calibri" w:hAnsi="Arial"/>
                    <w:bCs/>
                    <w:sz w:val="18"/>
                    <w:lang w:val="en-CA"/>
                  </w:rPr>
                  <w:t>Control of Suppliers &amp; External Processes</w:t>
                </w:r>
              </w:p>
            </w:tc>
          </w:tr>
          <w:tr w:rsidR="000C3947" w:rsidRPr="00B93207" w14:paraId="3F42E058" w14:textId="77777777" w:rsidTr="00745A87">
            <w:trPr>
              <w:trHeight w:val="284"/>
            </w:trPr>
            <w:tc>
              <w:tcPr>
                <w:tcW w:w="675" w:type="dxa"/>
                <w:vAlign w:val="center"/>
              </w:tcPr>
              <w:p w14:paraId="26331243"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8.4.1</w:t>
                </w:r>
              </w:p>
            </w:tc>
            <w:tc>
              <w:tcPr>
                <w:tcW w:w="4111" w:type="dxa"/>
                <w:vAlign w:val="center"/>
              </w:tcPr>
              <w:p w14:paraId="105055AE"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General</w:t>
                </w:r>
              </w:p>
            </w:tc>
            <w:tc>
              <w:tcPr>
                <w:tcW w:w="851" w:type="dxa"/>
                <w:vAlign w:val="center"/>
              </w:tcPr>
              <w:p w14:paraId="74F3B6AB"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8.4.1</w:t>
                </w:r>
              </w:p>
            </w:tc>
            <w:tc>
              <w:tcPr>
                <w:tcW w:w="4110" w:type="dxa"/>
                <w:vAlign w:val="center"/>
              </w:tcPr>
              <w:p w14:paraId="44B3C2BF"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General</w:t>
                </w:r>
              </w:p>
            </w:tc>
          </w:tr>
          <w:tr w:rsidR="000C3947" w:rsidRPr="00B93207" w14:paraId="5FB7DD46" w14:textId="77777777" w:rsidTr="00745A87">
            <w:trPr>
              <w:trHeight w:val="284"/>
            </w:trPr>
            <w:tc>
              <w:tcPr>
                <w:tcW w:w="675" w:type="dxa"/>
                <w:vAlign w:val="center"/>
              </w:tcPr>
              <w:p w14:paraId="03A56A56"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8.4.2</w:t>
                </w:r>
              </w:p>
            </w:tc>
            <w:tc>
              <w:tcPr>
                <w:tcW w:w="4111" w:type="dxa"/>
                <w:vAlign w:val="center"/>
              </w:tcPr>
              <w:p w14:paraId="7BED1AF6" w14:textId="77777777" w:rsidR="000C3947" w:rsidRPr="00B93207" w:rsidRDefault="000C3947" w:rsidP="00745A87">
                <w:pPr>
                  <w:spacing w:before="0" w:after="0" w:line="240" w:lineRule="auto"/>
                  <w:jc w:val="left"/>
                  <w:rPr>
                    <w:rFonts w:ascii="Arial" w:eastAsia="Calibri" w:hAnsi="Arial"/>
                    <w:bCs/>
                    <w:sz w:val="18"/>
                    <w:lang w:val="en-CA"/>
                  </w:rPr>
                </w:pPr>
                <w:r w:rsidRPr="00B93207">
                  <w:rPr>
                    <w:rFonts w:ascii="Arial" w:eastAsia="Calibri" w:hAnsi="Arial"/>
                    <w:bCs/>
                    <w:sz w:val="18"/>
                    <w:lang w:val="en-CA"/>
                  </w:rPr>
                  <w:t>Type &amp; Extent of Control of External Provision</w:t>
                </w:r>
              </w:p>
            </w:tc>
            <w:tc>
              <w:tcPr>
                <w:tcW w:w="851" w:type="dxa"/>
                <w:vAlign w:val="center"/>
              </w:tcPr>
              <w:p w14:paraId="523058A3"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8.4.2</w:t>
                </w:r>
              </w:p>
            </w:tc>
            <w:tc>
              <w:tcPr>
                <w:tcW w:w="4110" w:type="dxa"/>
                <w:vAlign w:val="center"/>
              </w:tcPr>
              <w:p w14:paraId="23C53611" w14:textId="77777777" w:rsidR="000C3947" w:rsidRPr="00B93207" w:rsidRDefault="00D93238" w:rsidP="00745A87">
                <w:pPr>
                  <w:spacing w:before="0" w:after="0" w:line="240" w:lineRule="auto"/>
                  <w:jc w:val="left"/>
                  <w:rPr>
                    <w:rFonts w:ascii="Arial" w:eastAsia="Calibri" w:hAnsi="Arial"/>
                    <w:bCs/>
                    <w:sz w:val="18"/>
                    <w:lang w:val="en-CA"/>
                  </w:rPr>
                </w:pPr>
                <w:r w:rsidRPr="00B93207">
                  <w:rPr>
                    <w:rFonts w:ascii="Arial" w:eastAsia="Calibri" w:hAnsi="Arial"/>
                    <w:bCs/>
                    <w:sz w:val="18"/>
                    <w:lang w:val="en-CA"/>
                  </w:rPr>
                  <w:t>Purchasing Controls</w:t>
                </w:r>
              </w:p>
            </w:tc>
          </w:tr>
          <w:tr w:rsidR="000C3947" w:rsidRPr="00B93207" w14:paraId="25DD7E14" w14:textId="77777777" w:rsidTr="00745A87">
            <w:trPr>
              <w:trHeight w:val="284"/>
            </w:trPr>
            <w:tc>
              <w:tcPr>
                <w:tcW w:w="675" w:type="dxa"/>
                <w:vAlign w:val="center"/>
              </w:tcPr>
              <w:p w14:paraId="2BB0C1FD"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8.4.3</w:t>
                </w:r>
              </w:p>
            </w:tc>
            <w:tc>
              <w:tcPr>
                <w:tcW w:w="4111" w:type="dxa"/>
                <w:vAlign w:val="center"/>
              </w:tcPr>
              <w:p w14:paraId="370ECE8B"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Information for External Providers</w:t>
                </w:r>
              </w:p>
            </w:tc>
            <w:tc>
              <w:tcPr>
                <w:tcW w:w="851" w:type="dxa"/>
                <w:vAlign w:val="center"/>
              </w:tcPr>
              <w:p w14:paraId="4E1676D9"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8.4.3</w:t>
                </w:r>
              </w:p>
            </w:tc>
            <w:tc>
              <w:tcPr>
                <w:tcW w:w="4110" w:type="dxa"/>
                <w:vAlign w:val="center"/>
              </w:tcPr>
              <w:p w14:paraId="4EDA4031"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Purchasing Information</w:t>
                </w:r>
              </w:p>
            </w:tc>
          </w:tr>
          <w:tr w:rsidR="000C3947" w:rsidRPr="00B93207" w14:paraId="5E99FC4D" w14:textId="77777777" w:rsidTr="00745A87">
            <w:trPr>
              <w:trHeight w:val="284"/>
            </w:trPr>
            <w:tc>
              <w:tcPr>
                <w:tcW w:w="675" w:type="dxa"/>
                <w:shd w:val="clear" w:color="auto" w:fill="F2F2F2" w:themeFill="background1" w:themeFillShade="F2"/>
                <w:vAlign w:val="center"/>
              </w:tcPr>
              <w:p w14:paraId="3D3A9CC8"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8.5</w:t>
                </w:r>
              </w:p>
            </w:tc>
            <w:tc>
              <w:tcPr>
                <w:tcW w:w="4111" w:type="dxa"/>
                <w:shd w:val="clear" w:color="auto" w:fill="F2F2F2" w:themeFill="background1" w:themeFillShade="F2"/>
                <w:vAlign w:val="center"/>
              </w:tcPr>
              <w:p w14:paraId="0C9D847E"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Production and Service Provision</w:t>
                </w:r>
              </w:p>
            </w:tc>
            <w:tc>
              <w:tcPr>
                <w:tcW w:w="851" w:type="dxa"/>
                <w:shd w:val="clear" w:color="auto" w:fill="F2F2F2" w:themeFill="background1" w:themeFillShade="F2"/>
                <w:vAlign w:val="center"/>
              </w:tcPr>
              <w:p w14:paraId="11F09577"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8.5</w:t>
                </w:r>
              </w:p>
            </w:tc>
            <w:tc>
              <w:tcPr>
                <w:tcW w:w="4110" w:type="dxa"/>
                <w:shd w:val="clear" w:color="auto" w:fill="F2F2F2" w:themeFill="background1" w:themeFillShade="F2"/>
                <w:vAlign w:val="center"/>
              </w:tcPr>
              <w:p w14:paraId="55A2B8D7" w14:textId="77777777" w:rsidR="000C3947" w:rsidRPr="00B93207" w:rsidRDefault="000C3947" w:rsidP="00D93238">
                <w:pPr>
                  <w:spacing w:before="0" w:after="0" w:line="240" w:lineRule="auto"/>
                  <w:jc w:val="left"/>
                  <w:rPr>
                    <w:rFonts w:ascii="Arial" w:eastAsia="Calibri" w:hAnsi="Arial"/>
                    <w:bCs/>
                    <w:sz w:val="18"/>
                    <w:lang w:val="en-CA"/>
                  </w:rPr>
                </w:pPr>
                <w:r w:rsidRPr="00B93207">
                  <w:rPr>
                    <w:rFonts w:ascii="Arial" w:eastAsia="Calibri" w:hAnsi="Arial"/>
                    <w:bCs/>
                    <w:sz w:val="18"/>
                    <w:lang w:val="en-CA"/>
                  </w:rPr>
                  <w:t xml:space="preserve">Production </w:t>
                </w:r>
                <w:r w:rsidR="00D93238" w:rsidRPr="00B93207">
                  <w:rPr>
                    <w:rFonts w:ascii="Arial" w:eastAsia="Calibri" w:hAnsi="Arial"/>
                    <w:bCs/>
                    <w:sz w:val="18"/>
                    <w:lang w:val="en-CA"/>
                  </w:rPr>
                  <w:t>&amp;</w:t>
                </w:r>
                <w:r w:rsidRPr="00B93207">
                  <w:rPr>
                    <w:rFonts w:ascii="Arial" w:eastAsia="Calibri" w:hAnsi="Arial"/>
                    <w:bCs/>
                    <w:sz w:val="18"/>
                    <w:lang w:val="en-CA"/>
                  </w:rPr>
                  <w:t xml:space="preserve"> Service Provision</w:t>
                </w:r>
              </w:p>
            </w:tc>
          </w:tr>
          <w:tr w:rsidR="000C3947" w:rsidRPr="00B93207" w14:paraId="38014A1F" w14:textId="77777777" w:rsidTr="00745A87">
            <w:trPr>
              <w:trHeight w:val="284"/>
            </w:trPr>
            <w:tc>
              <w:tcPr>
                <w:tcW w:w="675" w:type="dxa"/>
                <w:vAlign w:val="center"/>
              </w:tcPr>
              <w:p w14:paraId="5470FAE6"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8.5.1</w:t>
                </w:r>
              </w:p>
            </w:tc>
            <w:tc>
              <w:tcPr>
                <w:tcW w:w="4111" w:type="dxa"/>
                <w:vAlign w:val="center"/>
              </w:tcPr>
              <w:p w14:paraId="0D563D19"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Control of Production and Service Provision</w:t>
                </w:r>
              </w:p>
            </w:tc>
            <w:tc>
              <w:tcPr>
                <w:tcW w:w="851" w:type="dxa"/>
                <w:vAlign w:val="center"/>
              </w:tcPr>
              <w:p w14:paraId="40729F01"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8.5.1</w:t>
                </w:r>
              </w:p>
            </w:tc>
            <w:tc>
              <w:tcPr>
                <w:tcW w:w="4110" w:type="dxa"/>
                <w:vAlign w:val="center"/>
              </w:tcPr>
              <w:p w14:paraId="084AC8AD" w14:textId="77777777" w:rsidR="000C3947" w:rsidRPr="00B93207" w:rsidRDefault="000C3947" w:rsidP="00D93238">
                <w:pPr>
                  <w:spacing w:before="0" w:after="0" w:line="240" w:lineRule="auto"/>
                  <w:jc w:val="left"/>
                  <w:rPr>
                    <w:rFonts w:ascii="Arial" w:eastAsia="Calibri" w:hAnsi="Arial"/>
                    <w:bCs/>
                    <w:sz w:val="18"/>
                    <w:lang w:val="en-CA"/>
                  </w:rPr>
                </w:pPr>
                <w:r w:rsidRPr="00B93207">
                  <w:rPr>
                    <w:rFonts w:ascii="Arial" w:eastAsia="Calibri" w:hAnsi="Arial"/>
                    <w:bCs/>
                    <w:sz w:val="18"/>
                    <w:lang w:val="en-CA"/>
                  </w:rPr>
                  <w:t xml:space="preserve">Control of Production </w:t>
                </w:r>
                <w:r w:rsidR="00D93238" w:rsidRPr="00B93207">
                  <w:rPr>
                    <w:rFonts w:ascii="Arial" w:eastAsia="Calibri" w:hAnsi="Arial"/>
                    <w:bCs/>
                    <w:sz w:val="18"/>
                    <w:lang w:val="en-CA"/>
                  </w:rPr>
                  <w:t>&amp;</w:t>
                </w:r>
                <w:r w:rsidRPr="00B93207">
                  <w:rPr>
                    <w:rFonts w:ascii="Arial" w:eastAsia="Calibri" w:hAnsi="Arial"/>
                    <w:bCs/>
                    <w:sz w:val="18"/>
                    <w:lang w:val="en-CA"/>
                  </w:rPr>
                  <w:t xml:space="preserve"> Service Provision</w:t>
                </w:r>
              </w:p>
            </w:tc>
          </w:tr>
          <w:tr w:rsidR="000C3947" w:rsidRPr="00B93207" w14:paraId="2CA9239A" w14:textId="77777777" w:rsidTr="00745A87">
            <w:trPr>
              <w:trHeight w:val="284"/>
            </w:trPr>
            <w:tc>
              <w:tcPr>
                <w:tcW w:w="675" w:type="dxa"/>
                <w:vAlign w:val="center"/>
              </w:tcPr>
              <w:p w14:paraId="248566B9"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8.5.2</w:t>
                </w:r>
              </w:p>
            </w:tc>
            <w:tc>
              <w:tcPr>
                <w:tcW w:w="4111" w:type="dxa"/>
                <w:vAlign w:val="center"/>
              </w:tcPr>
              <w:p w14:paraId="2CC28A6B"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Identification and Traceability</w:t>
                </w:r>
              </w:p>
            </w:tc>
            <w:tc>
              <w:tcPr>
                <w:tcW w:w="851" w:type="dxa"/>
                <w:vAlign w:val="center"/>
              </w:tcPr>
              <w:p w14:paraId="3E450217"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8.5.2</w:t>
                </w:r>
              </w:p>
            </w:tc>
            <w:tc>
              <w:tcPr>
                <w:tcW w:w="4110" w:type="dxa"/>
                <w:vAlign w:val="center"/>
              </w:tcPr>
              <w:p w14:paraId="786DF050" w14:textId="77777777" w:rsidR="000C3947" w:rsidRPr="00B93207" w:rsidRDefault="000C3947" w:rsidP="00D93238">
                <w:pPr>
                  <w:spacing w:before="0" w:after="0" w:line="240" w:lineRule="auto"/>
                  <w:jc w:val="left"/>
                  <w:rPr>
                    <w:rFonts w:ascii="Arial" w:eastAsia="Calibri" w:hAnsi="Arial"/>
                    <w:bCs/>
                    <w:sz w:val="18"/>
                    <w:lang w:val="en-CA"/>
                  </w:rPr>
                </w:pPr>
                <w:r w:rsidRPr="00B93207">
                  <w:rPr>
                    <w:rFonts w:ascii="Arial" w:eastAsia="Calibri" w:hAnsi="Arial"/>
                    <w:bCs/>
                    <w:sz w:val="18"/>
                    <w:lang w:val="en-CA"/>
                  </w:rPr>
                  <w:t xml:space="preserve">Identification </w:t>
                </w:r>
                <w:r w:rsidR="00D93238" w:rsidRPr="00B93207">
                  <w:rPr>
                    <w:rFonts w:ascii="Arial" w:eastAsia="Calibri" w:hAnsi="Arial"/>
                    <w:bCs/>
                    <w:sz w:val="18"/>
                    <w:lang w:val="en-CA"/>
                  </w:rPr>
                  <w:t>&amp;</w:t>
                </w:r>
                <w:r w:rsidRPr="00B93207">
                  <w:rPr>
                    <w:rFonts w:ascii="Arial" w:eastAsia="Calibri" w:hAnsi="Arial"/>
                    <w:bCs/>
                    <w:sz w:val="18"/>
                    <w:lang w:val="en-CA"/>
                  </w:rPr>
                  <w:t xml:space="preserve"> Traceability</w:t>
                </w:r>
              </w:p>
            </w:tc>
          </w:tr>
          <w:tr w:rsidR="000C3947" w:rsidRPr="00B93207" w14:paraId="69B7988B" w14:textId="77777777" w:rsidTr="00745A87">
            <w:trPr>
              <w:trHeight w:val="284"/>
            </w:trPr>
            <w:tc>
              <w:tcPr>
                <w:tcW w:w="675" w:type="dxa"/>
                <w:vAlign w:val="center"/>
              </w:tcPr>
              <w:p w14:paraId="6FC78C35"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8.5.3</w:t>
                </w:r>
              </w:p>
            </w:tc>
            <w:tc>
              <w:tcPr>
                <w:tcW w:w="4111" w:type="dxa"/>
                <w:vAlign w:val="center"/>
              </w:tcPr>
              <w:p w14:paraId="555AAF1C"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Customer or External Provider’s Property</w:t>
                </w:r>
              </w:p>
            </w:tc>
            <w:tc>
              <w:tcPr>
                <w:tcW w:w="851" w:type="dxa"/>
                <w:vAlign w:val="center"/>
              </w:tcPr>
              <w:p w14:paraId="12FCA7B5"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8.5.3</w:t>
                </w:r>
              </w:p>
            </w:tc>
            <w:tc>
              <w:tcPr>
                <w:tcW w:w="4110" w:type="dxa"/>
                <w:vAlign w:val="center"/>
              </w:tcPr>
              <w:p w14:paraId="01BA78C4" w14:textId="77777777" w:rsidR="000C3947" w:rsidRPr="00B93207" w:rsidRDefault="00D93238"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3</w:t>
                </w:r>
                <w:r w:rsidRPr="00B93207">
                  <w:rPr>
                    <w:rFonts w:ascii="Arial" w:eastAsia="Calibri" w:hAnsi="Arial"/>
                    <w:bCs/>
                    <w:sz w:val="18"/>
                    <w:vertAlign w:val="superscript"/>
                    <w:lang w:val="en-CA"/>
                  </w:rPr>
                  <w:t>rd</w:t>
                </w:r>
                <w:r w:rsidRPr="00B93207">
                  <w:rPr>
                    <w:rFonts w:ascii="Arial" w:eastAsia="Calibri" w:hAnsi="Arial"/>
                    <w:bCs/>
                    <w:sz w:val="18"/>
                    <w:lang w:val="en-CA"/>
                  </w:rPr>
                  <w:t xml:space="preserve"> Party</w:t>
                </w:r>
                <w:r w:rsidR="000C3947" w:rsidRPr="00B93207">
                  <w:rPr>
                    <w:rFonts w:ascii="Arial" w:eastAsia="Calibri" w:hAnsi="Arial"/>
                    <w:bCs/>
                    <w:sz w:val="18"/>
                    <w:lang w:val="en-CA"/>
                  </w:rPr>
                  <w:t xml:space="preserve"> Property</w:t>
                </w:r>
              </w:p>
            </w:tc>
          </w:tr>
          <w:tr w:rsidR="000C3947" w:rsidRPr="00B93207" w14:paraId="51DC8EDA" w14:textId="77777777" w:rsidTr="00745A87">
            <w:trPr>
              <w:trHeight w:val="284"/>
            </w:trPr>
            <w:tc>
              <w:tcPr>
                <w:tcW w:w="675" w:type="dxa"/>
                <w:vAlign w:val="center"/>
              </w:tcPr>
              <w:p w14:paraId="4364062F"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8.5.4</w:t>
                </w:r>
              </w:p>
            </w:tc>
            <w:tc>
              <w:tcPr>
                <w:tcW w:w="4111" w:type="dxa"/>
                <w:vAlign w:val="center"/>
              </w:tcPr>
              <w:p w14:paraId="6F4E02F3"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Preservation</w:t>
                </w:r>
              </w:p>
            </w:tc>
            <w:tc>
              <w:tcPr>
                <w:tcW w:w="851" w:type="dxa"/>
                <w:vAlign w:val="center"/>
              </w:tcPr>
              <w:p w14:paraId="1ED4283A"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8.5.4</w:t>
                </w:r>
              </w:p>
            </w:tc>
            <w:tc>
              <w:tcPr>
                <w:tcW w:w="4110" w:type="dxa"/>
                <w:vAlign w:val="center"/>
              </w:tcPr>
              <w:p w14:paraId="4C180DF7"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Preservation</w:t>
                </w:r>
              </w:p>
            </w:tc>
          </w:tr>
          <w:tr w:rsidR="000C3947" w:rsidRPr="00B93207" w14:paraId="6D3DA6CE" w14:textId="77777777" w:rsidTr="00745A87">
            <w:trPr>
              <w:trHeight w:val="284"/>
            </w:trPr>
            <w:tc>
              <w:tcPr>
                <w:tcW w:w="675" w:type="dxa"/>
                <w:vAlign w:val="center"/>
              </w:tcPr>
              <w:p w14:paraId="15611E09"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8.5.5</w:t>
                </w:r>
              </w:p>
            </w:tc>
            <w:tc>
              <w:tcPr>
                <w:tcW w:w="4111" w:type="dxa"/>
                <w:vAlign w:val="center"/>
              </w:tcPr>
              <w:p w14:paraId="49C9F4C5"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Post-Delivery Activities</w:t>
                </w:r>
              </w:p>
            </w:tc>
            <w:tc>
              <w:tcPr>
                <w:tcW w:w="851" w:type="dxa"/>
                <w:vAlign w:val="center"/>
              </w:tcPr>
              <w:p w14:paraId="63BFF791"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8.5.5</w:t>
                </w:r>
              </w:p>
            </w:tc>
            <w:tc>
              <w:tcPr>
                <w:tcW w:w="4110" w:type="dxa"/>
                <w:vAlign w:val="center"/>
              </w:tcPr>
              <w:p w14:paraId="568952E3"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Post-Delivery Activities</w:t>
                </w:r>
              </w:p>
            </w:tc>
          </w:tr>
          <w:tr w:rsidR="000C3947" w:rsidRPr="00B93207" w14:paraId="46EFDD62" w14:textId="77777777" w:rsidTr="00745A87">
            <w:trPr>
              <w:trHeight w:val="284"/>
            </w:trPr>
            <w:tc>
              <w:tcPr>
                <w:tcW w:w="675" w:type="dxa"/>
                <w:vAlign w:val="center"/>
              </w:tcPr>
              <w:p w14:paraId="71350C97"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8.5.6</w:t>
                </w:r>
              </w:p>
            </w:tc>
            <w:tc>
              <w:tcPr>
                <w:tcW w:w="4111" w:type="dxa"/>
                <w:vAlign w:val="center"/>
              </w:tcPr>
              <w:p w14:paraId="1B310275"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Control of Changes</w:t>
                </w:r>
              </w:p>
            </w:tc>
            <w:tc>
              <w:tcPr>
                <w:tcW w:w="851" w:type="dxa"/>
                <w:vAlign w:val="center"/>
              </w:tcPr>
              <w:p w14:paraId="4237F0E2"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8.5.6</w:t>
                </w:r>
              </w:p>
            </w:tc>
            <w:tc>
              <w:tcPr>
                <w:tcW w:w="4110" w:type="dxa"/>
                <w:vAlign w:val="center"/>
              </w:tcPr>
              <w:p w14:paraId="7720F8A6"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Control of Changes</w:t>
                </w:r>
              </w:p>
            </w:tc>
          </w:tr>
          <w:tr w:rsidR="000C3947" w:rsidRPr="00B93207" w14:paraId="5466B898" w14:textId="77777777" w:rsidTr="00745A87">
            <w:trPr>
              <w:trHeight w:val="284"/>
            </w:trPr>
            <w:tc>
              <w:tcPr>
                <w:tcW w:w="675" w:type="dxa"/>
                <w:vAlign w:val="center"/>
              </w:tcPr>
              <w:p w14:paraId="7B0CD3C9"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8.6</w:t>
                </w:r>
              </w:p>
            </w:tc>
            <w:tc>
              <w:tcPr>
                <w:tcW w:w="4111" w:type="dxa"/>
                <w:vAlign w:val="center"/>
              </w:tcPr>
              <w:p w14:paraId="3625C865"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Release of Products and Services</w:t>
                </w:r>
              </w:p>
            </w:tc>
            <w:tc>
              <w:tcPr>
                <w:tcW w:w="851" w:type="dxa"/>
                <w:vAlign w:val="center"/>
              </w:tcPr>
              <w:p w14:paraId="6285A6A0"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8.6</w:t>
                </w:r>
              </w:p>
            </w:tc>
            <w:tc>
              <w:tcPr>
                <w:tcW w:w="4110" w:type="dxa"/>
                <w:vAlign w:val="center"/>
              </w:tcPr>
              <w:p w14:paraId="3C564375"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Release of Products and Services</w:t>
                </w:r>
              </w:p>
            </w:tc>
          </w:tr>
          <w:tr w:rsidR="000C3947" w:rsidRPr="00B93207" w14:paraId="6E638E7B" w14:textId="77777777" w:rsidTr="00745A87">
            <w:trPr>
              <w:trHeight w:val="284"/>
            </w:trPr>
            <w:tc>
              <w:tcPr>
                <w:tcW w:w="675" w:type="dxa"/>
                <w:vAlign w:val="center"/>
              </w:tcPr>
              <w:p w14:paraId="03C477F0"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8.7</w:t>
                </w:r>
              </w:p>
            </w:tc>
            <w:tc>
              <w:tcPr>
                <w:tcW w:w="4111" w:type="dxa"/>
                <w:vAlign w:val="center"/>
              </w:tcPr>
              <w:p w14:paraId="2339E810"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Non-conforming Process Outputs and Products</w:t>
                </w:r>
              </w:p>
            </w:tc>
            <w:tc>
              <w:tcPr>
                <w:tcW w:w="851" w:type="dxa"/>
                <w:vAlign w:val="center"/>
              </w:tcPr>
              <w:p w14:paraId="7F88784A"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8.7</w:t>
                </w:r>
              </w:p>
            </w:tc>
            <w:tc>
              <w:tcPr>
                <w:tcW w:w="4110" w:type="dxa"/>
                <w:vAlign w:val="center"/>
              </w:tcPr>
              <w:p w14:paraId="317B9DDA" w14:textId="77777777" w:rsidR="000C3947" w:rsidRPr="00B93207" w:rsidRDefault="000C3947" w:rsidP="00745A87">
                <w:pPr>
                  <w:spacing w:before="0" w:after="0" w:line="240" w:lineRule="auto"/>
                  <w:jc w:val="left"/>
                  <w:rPr>
                    <w:rFonts w:ascii="Arial" w:eastAsia="Calibri" w:hAnsi="Arial"/>
                    <w:bCs/>
                    <w:sz w:val="18"/>
                    <w:lang w:val="en-CA"/>
                  </w:rPr>
                </w:pPr>
                <w:r w:rsidRPr="00B93207">
                  <w:rPr>
                    <w:rFonts w:ascii="Arial" w:eastAsia="Calibri" w:hAnsi="Arial"/>
                    <w:bCs/>
                    <w:sz w:val="18"/>
                    <w:lang w:val="en-CA"/>
                  </w:rPr>
                  <w:t>Control of Non-conforming Outputs</w:t>
                </w:r>
              </w:p>
            </w:tc>
          </w:tr>
          <w:tr w:rsidR="000C3947" w:rsidRPr="00B93207" w14:paraId="1F9F0AAB" w14:textId="77777777" w:rsidTr="00745A87">
            <w:trPr>
              <w:trHeight w:val="284"/>
            </w:trPr>
            <w:tc>
              <w:tcPr>
                <w:tcW w:w="675" w:type="dxa"/>
                <w:shd w:val="clear" w:color="auto" w:fill="F2F2F2" w:themeFill="background1" w:themeFillShade="F2"/>
                <w:vAlign w:val="center"/>
              </w:tcPr>
              <w:p w14:paraId="7C5E0029"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9.0</w:t>
                </w:r>
              </w:p>
            </w:tc>
            <w:tc>
              <w:tcPr>
                <w:tcW w:w="4111" w:type="dxa"/>
                <w:shd w:val="clear" w:color="auto" w:fill="F2F2F2" w:themeFill="background1" w:themeFillShade="F2"/>
                <w:vAlign w:val="center"/>
              </w:tcPr>
              <w:p w14:paraId="3D393249"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Performance Evaluation</w:t>
                </w:r>
              </w:p>
            </w:tc>
            <w:tc>
              <w:tcPr>
                <w:tcW w:w="851" w:type="dxa"/>
                <w:shd w:val="clear" w:color="auto" w:fill="F2F2F2" w:themeFill="background1" w:themeFillShade="F2"/>
                <w:vAlign w:val="center"/>
              </w:tcPr>
              <w:p w14:paraId="564AEB11"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9.0</w:t>
                </w:r>
              </w:p>
            </w:tc>
            <w:tc>
              <w:tcPr>
                <w:tcW w:w="4110" w:type="dxa"/>
                <w:shd w:val="clear" w:color="auto" w:fill="F2F2F2" w:themeFill="background1" w:themeFillShade="F2"/>
                <w:vAlign w:val="center"/>
              </w:tcPr>
              <w:p w14:paraId="1328CF22"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Performance Evaluation</w:t>
                </w:r>
              </w:p>
            </w:tc>
          </w:tr>
          <w:tr w:rsidR="000C3947" w:rsidRPr="00B93207" w14:paraId="1DE6DA7E" w14:textId="77777777" w:rsidTr="00745A87">
            <w:trPr>
              <w:trHeight w:val="284"/>
            </w:trPr>
            <w:tc>
              <w:tcPr>
                <w:tcW w:w="675" w:type="dxa"/>
                <w:vAlign w:val="center"/>
              </w:tcPr>
              <w:p w14:paraId="33690841"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9.1</w:t>
                </w:r>
              </w:p>
            </w:tc>
            <w:tc>
              <w:tcPr>
                <w:tcW w:w="4111" w:type="dxa"/>
                <w:vAlign w:val="center"/>
              </w:tcPr>
              <w:p w14:paraId="5F6E800D"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Monitoring, Measurement, Analysis &amp; Evaluation</w:t>
                </w:r>
              </w:p>
            </w:tc>
            <w:tc>
              <w:tcPr>
                <w:tcW w:w="851" w:type="dxa"/>
                <w:vAlign w:val="center"/>
              </w:tcPr>
              <w:p w14:paraId="2D3355C8"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9.1</w:t>
                </w:r>
              </w:p>
            </w:tc>
            <w:tc>
              <w:tcPr>
                <w:tcW w:w="4110" w:type="dxa"/>
                <w:vAlign w:val="center"/>
              </w:tcPr>
              <w:p w14:paraId="256E9214" w14:textId="7DED261B"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Monitoring, Measurement, Analysis &amp; Evaluation</w:t>
                </w:r>
              </w:p>
            </w:tc>
          </w:tr>
          <w:tr w:rsidR="000C3947" w:rsidRPr="00B93207" w14:paraId="4C4DFAC2" w14:textId="77777777" w:rsidTr="00745A87">
            <w:trPr>
              <w:trHeight w:val="284"/>
            </w:trPr>
            <w:tc>
              <w:tcPr>
                <w:tcW w:w="675" w:type="dxa"/>
                <w:vAlign w:val="center"/>
              </w:tcPr>
              <w:p w14:paraId="3C58C35A"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9.1.1</w:t>
                </w:r>
              </w:p>
            </w:tc>
            <w:tc>
              <w:tcPr>
                <w:tcW w:w="4111" w:type="dxa"/>
                <w:vAlign w:val="center"/>
              </w:tcPr>
              <w:p w14:paraId="344B3AA6"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General</w:t>
                </w:r>
              </w:p>
            </w:tc>
            <w:tc>
              <w:tcPr>
                <w:tcW w:w="851" w:type="dxa"/>
                <w:vAlign w:val="center"/>
              </w:tcPr>
              <w:p w14:paraId="4515BBCF"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9.1.1</w:t>
                </w:r>
              </w:p>
            </w:tc>
            <w:tc>
              <w:tcPr>
                <w:tcW w:w="4110" w:type="dxa"/>
                <w:vAlign w:val="center"/>
              </w:tcPr>
              <w:p w14:paraId="6DD2D54E"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General</w:t>
                </w:r>
              </w:p>
            </w:tc>
          </w:tr>
          <w:tr w:rsidR="000C3947" w:rsidRPr="00B93207" w14:paraId="5980ED92" w14:textId="77777777" w:rsidTr="00745A87">
            <w:trPr>
              <w:trHeight w:val="284"/>
            </w:trPr>
            <w:tc>
              <w:tcPr>
                <w:tcW w:w="675" w:type="dxa"/>
                <w:vAlign w:val="center"/>
              </w:tcPr>
              <w:p w14:paraId="6699D431"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9.1.2</w:t>
                </w:r>
              </w:p>
            </w:tc>
            <w:tc>
              <w:tcPr>
                <w:tcW w:w="4111" w:type="dxa"/>
                <w:vAlign w:val="center"/>
              </w:tcPr>
              <w:p w14:paraId="366E5556"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Customer Satisfaction</w:t>
                </w:r>
              </w:p>
            </w:tc>
            <w:tc>
              <w:tcPr>
                <w:tcW w:w="851" w:type="dxa"/>
                <w:vAlign w:val="center"/>
              </w:tcPr>
              <w:p w14:paraId="41CC8F8C" w14:textId="04241621"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9.1.2</w:t>
                </w:r>
              </w:p>
            </w:tc>
            <w:tc>
              <w:tcPr>
                <w:tcW w:w="4110" w:type="dxa"/>
                <w:vAlign w:val="center"/>
              </w:tcPr>
              <w:p w14:paraId="5FABB663"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Customer Satisfaction</w:t>
                </w:r>
              </w:p>
            </w:tc>
          </w:tr>
          <w:tr w:rsidR="000C3947" w:rsidRPr="00B93207" w14:paraId="6A20951E" w14:textId="77777777" w:rsidTr="00745A87">
            <w:trPr>
              <w:trHeight w:val="284"/>
            </w:trPr>
            <w:tc>
              <w:tcPr>
                <w:tcW w:w="675" w:type="dxa"/>
                <w:vAlign w:val="center"/>
              </w:tcPr>
              <w:p w14:paraId="4226F2AC"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9.1.3</w:t>
                </w:r>
              </w:p>
            </w:tc>
            <w:tc>
              <w:tcPr>
                <w:tcW w:w="4111" w:type="dxa"/>
                <w:vAlign w:val="center"/>
              </w:tcPr>
              <w:p w14:paraId="6B389B41"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Analysis and Evaluation</w:t>
                </w:r>
              </w:p>
            </w:tc>
            <w:tc>
              <w:tcPr>
                <w:tcW w:w="851" w:type="dxa"/>
                <w:vAlign w:val="center"/>
              </w:tcPr>
              <w:p w14:paraId="75A90698"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9.1.3</w:t>
                </w:r>
              </w:p>
            </w:tc>
            <w:tc>
              <w:tcPr>
                <w:tcW w:w="4110" w:type="dxa"/>
                <w:vAlign w:val="center"/>
              </w:tcPr>
              <w:p w14:paraId="706EEA54" w14:textId="70109E20"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Analysis and Evaluation</w:t>
                </w:r>
              </w:p>
            </w:tc>
          </w:tr>
          <w:tr w:rsidR="000C3947" w:rsidRPr="00B93207" w14:paraId="62C196FD" w14:textId="77777777" w:rsidTr="00745A87">
            <w:trPr>
              <w:trHeight w:val="284"/>
            </w:trPr>
            <w:tc>
              <w:tcPr>
                <w:tcW w:w="675" w:type="dxa"/>
                <w:vAlign w:val="center"/>
              </w:tcPr>
              <w:p w14:paraId="7F05A2CB"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9.2</w:t>
                </w:r>
              </w:p>
            </w:tc>
            <w:tc>
              <w:tcPr>
                <w:tcW w:w="4111" w:type="dxa"/>
                <w:vAlign w:val="center"/>
              </w:tcPr>
              <w:p w14:paraId="16435277" w14:textId="13AA5762"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Internal Audit</w:t>
                </w:r>
              </w:p>
            </w:tc>
            <w:tc>
              <w:tcPr>
                <w:tcW w:w="851" w:type="dxa"/>
                <w:vAlign w:val="center"/>
              </w:tcPr>
              <w:p w14:paraId="2FBF5781"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9.2</w:t>
                </w:r>
              </w:p>
            </w:tc>
            <w:tc>
              <w:tcPr>
                <w:tcW w:w="4110" w:type="dxa"/>
                <w:vAlign w:val="center"/>
              </w:tcPr>
              <w:p w14:paraId="5A8CB326" w14:textId="15A49CD6"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Internal Audit</w:t>
                </w:r>
              </w:p>
            </w:tc>
          </w:tr>
          <w:tr w:rsidR="000C3947" w:rsidRPr="00B93207" w14:paraId="6A930C54" w14:textId="77777777" w:rsidTr="00745A87">
            <w:trPr>
              <w:trHeight w:val="284"/>
            </w:trPr>
            <w:tc>
              <w:tcPr>
                <w:tcW w:w="675" w:type="dxa"/>
                <w:shd w:val="clear" w:color="auto" w:fill="auto"/>
                <w:vAlign w:val="center"/>
              </w:tcPr>
              <w:p w14:paraId="37CA4E1D"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9.3</w:t>
                </w:r>
              </w:p>
            </w:tc>
            <w:tc>
              <w:tcPr>
                <w:tcW w:w="4111" w:type="dxa"/>
                <w:shd w:val="clear" w:color="auto" w:fill="auto"/>
                <w:vAlign w:val="center"/>
              </w:tcPr>
              <w:p w14:paraId="67237F15"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Management Review</w:t>
                </w:r>
              </w:p>
            </w:tc>
            <w:tc>
              <w:tcPr>
                <w:tcW w:w="851" w:type="dxa"/>
                <w:shd w:val="clear" w:color="auto" w:fill="auto"/>
                <w:vAlign w:val="center"/>
              </w:tcPr>
              <w:p w14:paraId="57CF2C95"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9.3</w:t>
                </w:r>
              </w:p>
            </w:tc>
            <w:tc>
              <w:tcPr>
                <w:tcW w:w="4110" w:type="dxa"/>
                <w:shd w:val="clear" w:color="auto" w:fill="auto"/>
                <w:vAlign w:val="center"/>
              </w:tcPr>
              <w:p w14:paraId="41EE35CF"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Management Review</w:t>
                </w:r>
              </w:p>
            </w:tc>
          </w:tr>
          <w:tr w:rsidR="000C3947" w:rsidRPr="00B93207" w14:paraId="02D819BE" w14:textId="77777777" w:rsidTr="00745A87">
            <w:trPr>
              <w:trHeight w:val="284"/>
            </w:trPr>
            <w:tc>
              <w:tcPr>
                <w:tcW w:w="675" w:type="dxa"/>
                <w:vAlign w:val="center"/>
              </w:tcPr>
              <w:p w14:paraId="264CF352"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9.3.1</w:t>
                </w:r>
              </w:p>
            </w:tc>
            <w:tc>
              <w:tcPr>
                <w:tcW w:w="4111" w:type="dxa"/>
                <w:vAlign w:val="center"/>
              </w:tcPr>
              <w:p w14:paraId="711F4D7A"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General</w:t>
                </w:r>
              </w:p>
            </w:tc>
            <w:tc>
              <w:tcPr>
                <w:tcW w:w="851" w:type="dxa"/>
                <w:vAlign w:val="center"/>
              </w:tcPr>
              <w:p w14:paraId="58EC4677"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9.3.1</w:t>
                </w:r>
              </w:p>
            </w:tc>
            <w:tc>
              <w:tcPr>
                <w:tcW w:w="4110" w:type="dxa"/>
                <w:vAlign w:val="center"/>
              </w:tcPr>
              <w:p w14:paraId="7B583AE3"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General</w:t>
                </w:r>
              </w:p>
            </w:tc>
          </w:tr>
          <w:tr w:rsidR="000C3947" w:rsidRPr="00B93207" w14:paraId="5A1A38FC" w14:textId="77777777" w:rsidTr="00745A87">
            <w:trPr>
              <w:trHeight w:val="284"/>
            </w:trPr>
            <w:tc>
              <w:tcPr>
                <w:tcW w:w="675" w:type="dxa"/>
                <w:vAlign w:val="center"/>
              </w:tcPr>
              <w:p w14:paraId="37604A7E"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9.3.2</w:t>
                </w:r>
              </w:p>
            </w:tc>
            <w:tc>
              <w:tcPr>
                <w:tcW w:w="4111" w:type="dxa"/>
                <w:vAlign w:val="center"/>
              </w:tcPr>
              <w:p w14:paraId="04168DA9"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Management Review Inputs</w:t>
                </w:r>
              </w:p>
            </w:tc>
            <w:tc>
              <w:tcPr>
                <w:tcW w:w="851" w:type="dxa"/>
                <w:vAlign w:val="center"/>
              </w:tcPr>
              <w:p w14:paraId="70453441"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9.3.2</w:t>
                </w:r>
              </w:p>
            </w:tc>
            <w:tc>
              <w:tcPr>
                <w:tcW w:w="4110" w:type="dxa"/>
                <w:vAlign w:val="center"/>
              </w:tcPr>
              <w:p w14:paraId="29F293BB"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Inputs</w:t>
                </w:r>
              </w:p>
            </w:tc>
          </w:tr>
          <w:tr w:rsidR="000C3947" w:rsidRPr="00B93207" w14:paraId="6ABCCB86" w14:textId="77777777" w:rsidTr="00745A87">
            <w:trPr>
              <w:trHeight w:val="284"/>
            </w:trPr>
            <w:tc>
              <w:tcPr>
                <w:tcW w:w="675" w:type="dxa"/>
                <w:vAlign w:val="center"/>
              </w:tcPr>
              <w:p w14:paraId="3B090366"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9.3.3</w:t>
                </w:r>
              </w:p>
            </w:tc>
            <w:tc>
              <w:tcPr>
                <w:tcW w:w="4111" w:type="dxa"/>
                <w:vAlign w:val="center"/>
              </w:tcPr>
              <w:p w14:paraId="63D43073"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Management Review Outputs</w:t>
                </w:r>
              </w:p>
            </w:tc>
            <w:tc>
              <w:tcPr>
                <w:tcW w:w="851" w:type="dxa"/>
                <w:vAlign w:val="center"/>
              </w:tcPr>
              <w:p w14:paraId="5E53A828"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9.3.3</w:t>
                </w:r>
              </w:p>
            </w:tc>
            <w:tc>
              <w:tcPr>
                <w:tcW w:w="4110" w:type="dxa"/>
                <w:vAlign w:val="center"/>
              </w:tcPr>
              <w:p w14:paraId="4A66F473"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Outputs</w:t>
                </w:r>
              </w:p>
            </w:tc>
          </w:tr>
          <w:tr w:rsidR="000C3947" w:rsidRPr="00B93207" w14:paraId="25432ACA" w14:textId="77777777" w:rsidTr="00745A87">
            <w:trPr>
              <w:trHeight w:val="284"/>
            </w:trPr>
            <w:tc>
              <w:tcPr>
                <w:tcW w:w="675" w:type="dxa"/>
                <w:shd w:val="clear" w:color="auto" w:fill="F2F2F2" w:themeFill="background1" w:themeFillShade="F2"/>
                <w:vAlign w:val="center"/>
              </w:tcPr>
              <w:p w14:paraId="67D8B529"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10.0</w:t>
                </w:r>
              </w:p>
            </w:tc>
            <w:tc>
              <w:tcPr>
                <w:tcW w:w="4111" w:type="dxa"/>
                <w:shd w:val="clear" w:color="auto" w:fill="F2F2F2" w:themeFill="background1" w:themeFillShade="F2"/>
                <w:vAlign w:val="center"/>
              </w:tcPr>
              <w:p w14:paraId="7FAACBCB" w14:textId="77777777" w:rsidR="000C3947" w:rsidRPr="00B93207" w:rsidRDefault="000C3947" w:rsidP="00725F07">
                <w:pPr>
                  <w:spacing w:before="0" w:after="0" w:line="240" w:lineRule="auto"/>
                  <w:jc w:val="left"/>
                  <w:rPr>
                    <w:rFonts w:ascii="Arial" w:eastAsia="Calibri" w:hAnsi="Arial"/>
                    <w:bCs/>
                    <w:sz w:val="18"/>
                    <w:lang w:val="en-CA"/>
                  </w:rPr>
                </w:pPr>
                <w:bookmarkStart w:id="75" w:name="_Hlk27466362"/>
                <w:r w:rsidRPr="00B93207">
                  <w:rPr>
                    <w:rFonts w:ascii="Arial" w:eastAsia="Calibri" w:hAnsi="Arial"/>
                    <w:bCs/>
                    <w:sz w:val="18"/>
                    <w:lang w:val="en-CA"/>
                  </w:rPr>
                  <w:t>Improvement</w:t>
                </w:r>
                <w:bookmarkEnd w:id="75"/>
              </w:p>
            </w:tc>
            <w:tc>
              <w:tcPr>
                <w:tcW w:w="851" w:type="dxa"/>
                <w:shd w:val="clear" w:color="auto" w:fill="F2F2F2" w:themeFill="background1" w:themeFillShade="F2"/>
                <w:vAlign w:val="center"/>
              </w:tcPr>
              <w:p w14:paraId="56592C25"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10.0</w:t>
                </w:r>
              </w:p>
            </w:tc>
            <w:tc>
              <w:tcPr>
                <w:tcW w:w="4110" w:type="dxa"/>
                <w:shd w:val="clear" w:color="auto" w:fill="F2F2F2" w:themeFill="background1" w:themeFillShade="F2"/>
                <w:vAlign w:val="center"/>
              </w:tcPr>
              <w:p w14:paraId="35FF7BF5"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Improvement</w:t>
                </w:r>
              </w:p>
            </w:tc>
          </w:tr>
          <w:tr w:rsidR="000C3947" w:rsidRPr="00B93207" w14:paraId="04113F44" w14:textId="77777777" w:rsidTr="00745A87">
            <w:trPr>
              <w:trHeight w:val="284"/>
            </w:trPr>
            <w:tc>
              <w:tcPr>
                <w:tcW w:w="675" w:type="dxa"/>
                <w:vAlign w:val="center"/>
              </w:tcPr>
              <w:p w14:paraId="1CCD577C"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10.1</w:t>
                </w:r>
              </w:p>
            </w:tc>
            <w:tc>
              <w:tcPr>
                <w:tcW w:w="4111" w:type="dxa"/>
                <w:vAlign w:val="center"/>
              </w:tcPr>
              <w:p w14:paraId="0CA1EA32"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General</w:t>
                </w:r>
              </w:p>
            </w:tc>
            <w:tc>
              <w:tcPr>
                <w:tcW w:w="851" w:type="dxa"/>
                <w:vAlign w:val="center"/>
              </w:tcPr>
              <w:p w14:paraId="3AA231D8"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10.1</w:t>
                </w:r>
              </w:p>
            </w:tc>
            <w:tc>
              <w:tcPr>
                <w:tcW w:w="4110" w:type="dxa"/>
                <w:vAlign w:val="center"/>
              </w:tcPr>
              <w:p w14:paraId="7B5EEF5A"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General</w:t>
                </w:r>
              </w:p>
            </w:tc>
          </w:tr>
          <w:tr w:rsidR="000C3947" w:rsidRPr="00B93207" w14:paraId="4A56A713" w14:textId="77777777" w:rsidTr="00745A87">
            <w:trPr>
              <w:trHeight w:val="284"/>
            </w:trPr>
            <w:tc>
              <w:tcPr>
                <w:tcW w:w="675" w:type="dxa"/>
                <w:vAlign w:val="center"/>
              </w:tcPr>
              <w:p w14:paraId="24B4D904"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10.2</w:t>
                </w:r>
              </w:p>
            </w:tc>
            <w:tc>
              <w:tcPr>
                <w:tcW w:w="4111" w:type="dxa"/>
                <w:vAlign w:val="center"/>
              </w:tcPr>
              <w:p w14:paraId="48F6229A" w14:textId="77777777" w:rsidR="000C3947" w:rsidRPr="00B93207" w:rsidRDefault="000C3947" w:rsidP="000C2F73">
                <w:pPr>
                  <w:spacing w:before="0" w:after="0" w:line="240" w:lineRule="auto"/>
                  <w:jc w:val="left"/>
                  <w:rPr>
                    <w:rFonts w:ascii="Arial" w:eastAsia="Calibri" w:hAnsi="Arial"/>
                    <w:bCs/>
                    <w:sz w:val="18"/>
                    <w:lang w:val="en-CA"/>
                  </w:rPr>
                </w:pPr>
                <w:r w:rsidRPr="00B93207">
                  <w:rPr>
                    <w:rFonts w:ascii="Arial" w:eastAsia="Calibri" w:hAnsi="Arial"/>
                    <w:bCs/>
                    <w:sz w:val="18"/>
                    <w:lang w:val="en-CA"/>
                  </w:rPr>
                  <w:t>Non-Conformity and Corrective Action</w:t>
                </w:r>
              </w:p>
            </w:tc>
            <w:tc>
              <w:tcPr>
                <w:tcW w:w="851" w:type="dxa"/>
                <w:vAlign w:val="center"/>
              </w:tcPr>
              <w:p w14:paraId="259A57F9"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10.2</w:t>
                </w:r>
              </w:p>
            </w:tc>
            <w:tc>
              <w:tcPr>
                <w:tcW w:w="4110" w:type="dxa"/>
                <w:vAlign w:val="center"/>
              </w:tcPr>
              <w:p w14:paraId="2D2D9FC2" w14:textId="77777777" w:rsidR="000C3947" w:rsidRPr="00B93207" w:rsidRDefault="000C3947" w:rsidP="00D93238">
                <w:pPr>
                  <w:spacing w:before="0" w:after="0" w:line="240" w:lineRule="auto"/>
                  <w:jc w:val="left"/>
                  <w:rPr>
                    <w:rFonts w:ascii="Arial" w:eastAsia="Calibri" w:hAnsi="Arial"/>
                    <w:bCs/>
                    <w:sz w:val="18"/>
                    <w:lang w:val="en-CA"/>
                  </w:rPr>
                </w:pPr>
                <w:r w:rsidRPr="00B93207">
                  <w:rPr>
                    <w:rFonts w:ascii="Arial" w:eastAsia="Calibri" w:hAnsi="Arial"/>
                    <w:bCs/>
                    <w:sz w:val="18"/>
                    <w:lang w:val="en-CA"/>
                  </w:rPr>
                  <w:t xml:space="preserve">Non-Conformity </w:t>
                </w:r>
                <w:r w:rsidR="00D93238" w:rsidRPr="00B93207">
                  <w:rPr>
                    <w:rFonts w:ascii="Arial" w:eastAsia="Calibri" w:hAnsi="Arial"/>
                    <w:bCs/>
                    <w:sz w:val="18"/>
                    <w:lang w:val="en-CA"/>
                  </w:rPr>
                  <w:t>&amp;</w:t>
                </w:r>
                <w:r w:rsidRPr="00B93207">
                  <w:rPr>
                    <w:rFonts w:ascii="Arial" w:eastAsia="Calibri" w:hAnsi="Arial"/>
                    <w:bCs/>
                    <w:sz w:val="18"/>
                    <w:lang w:val="en-CA"/>
                  </w:rPr>
                  <w:t xml:space="preserve"> Corrective Action</w:t>
                </w:r>
              </w:p>
            </w:tc>
          </w:tr>
          <w:tr w:rsidR="000C3947" w:rsidRPr="00B93207" w14:paraId="64BF692C" w14:textId="77777777" w:rsidTr="00745A87">
            <w:trPr>
              <w:trHeight w:val="284"/>
            </w:trPr>
            <w:tc>
              <w:tcPr>
                <w:tcW w:w="675" w:type="dxa"/>
                <w:vAlign w:val="center"/>
              </w:tcPr>
              <w:p w14:paraId="79545652" w14:textId="77777777" w:rsidR="000C3947" w:rsidRPr="00B93207" w:rsidRDefault="000C3947" w:rsidP="00725F07">
                <w:pPr>
                  <w:spacing w:before="0" w:after="0" w:line="240" w:lineRule="auto"/>
                  <w:jc w:val="left"/>
                  <w:rPr>
                    <w:rFonts w:ascii="Arial" w:hAnsi="Arial"/>
                    <w:sz w:val="18"/>
                    <w:lang w:val="en-CA"/>
                  </w:rPr>
                </w:pPr>
                <w:r w:rsidRPr="00B93207">
                  <w:rPr>
                    <w:rFonts w:ascii="Arial" w:hAnsi="Arial"/>
                    <w:sz w:val="18"/>
                    <w:lang w:val="en-CA"/>
                  </w:rPr>
                  <w:t>10.3</w:t>
                </w:r>
              </w:p>
            </w:tc>
            <w:tc>
              <w:tcPr>
                <w:tcW w:w="4111" w:type="dxa"/>
                <w:vAlign w:val="center"/>
              </w:tcPr>
              <w:p w14:paraId="33808080" w14:textId="77777777" w:rsidR="000C3947" w:rsidRPr="00B93207" w:rsidRDefault="000C3947" w:rsidP="00725F07">
                <w:pPr>
                  <w:spacing w:before="0" w:after="0" w:line="240" w:lineRule="auto"/>
                  <w:jc w:val="left"/>
                  <w:rPr>
                    <w:rFonts w:ascii="Arial" w:eastAsia="Calibri" w:hAnsi="Arial"/>
                    <w:bCs/>
                    <w:sz w:val="18"/>
                    <w:lang w:val="en-CA"/>
                  </w:rPr>
                </w:pPr>
                <w:r w:rsidRPr="00B93207">
                  <w:rPr>
                    <w:rFonts w:ascii="Arial" w:eastAsia="Calibri" w:hAnsi="Arial"/>
                    <w:bCs/>
                    <w:sz w:val="18"/>
                    <w:lang w:val="en-CA"/>
                  </w:rPr>
                  <w:t>Continual Improvement</w:t>
                </w:r>
              </w:p>
            </w:tc>
            <w:tc>
              <w:tcPr>
                <w:tcW w:w="851" w:type="dxa"/>
                <w:vAlign w:val="center"/>
              </w:tcPr>
              <w:p w14:paraId="63CE79F3" w14:textId="77777777" w:rsidR="000C3947" w:rsidRPr="00B93207" w:rsidRDefault="000C3947" w:rsidP="005444C9">
                <w:pPr>
                  <w:spacing w:before="0" w:after="0" w:line="240" w:lineRule="auto"/>
                  <w:jc w:val="left"/>
                  <w:rPr>
                    <w:rFonts w:ascii="Arial" w:hAnsi="Arial"/>
                    <w:sz w:val="18"/>
                    <w:lang w:val="en-CA"/>
                  </w:rPr>
                </w:pPr>
                <w:r w:rsidRPr="00B93207">
                  <w:rPr>
                    <w:rFonts w:ascii="Arial" w:hAnsi="Arial"/>
                    <w:sz w:val="18"/>
                    <w:lang w:val="en-CA"/>
                  </w:rPr>
                  <w:t>10.3</w:t>
                </w:r>
              </w:p>
            </w:tc>
            <w:tc>
              <w:tcPr>
                <w:tcW w:w="4110" w:type="dxa"/>
                <w:vAlign w:val="center"/>
              </w:tcPr>
              <w:p w14:paraId="03295C1D" w14:textId="77777777" w:rsidR="000C3947" w:rsidRPr="00B93207" w:rsidRDefault="000C3947" w:rsidP="005444C9">
                <w:pPr>
                  <w:spacing w:before="0" w:after="0" w:line="240" w:lineRule="auto"/>
                  <w:jc w:val="left"/>
                  <w:rPr>
                    <w:rFonts w:ascii="Arial" w:eastAsia="Calibri" w:hAnsi="Arial"/>
                    <w:bCs/>
                    <w:sz w:val="18"/>
                    <w:lang w:val="en-CA"/>
                  </w:rPr>
                </w:pPr>
                <w:r w:rsidRPr="00B93207">
                  <w:rPr>
                    <w:rFonts w:ascii="Arial" w:eastAsia="Calibri" w:hAnsi="Arial"/>
                    <w:bCs/>
                    <w:sz w:val="18"/>
                    <w:lang w:val="en-CA"/>
                  </w:rPr>
                  <w:t>Continual Improvement</w:t>
                </w:r>
              </w:p>
            </w:tc>
          </w:tr>
        </w:tbl>
        <w:p w14:paraId="1E32B65F" w14:textId="156898C9" w:rsidR="001F3422" w:rsidRPr="00B93207" w:rsidRDefault="001F3422" w:rsidP="001F3422">
          <w:pPr>
            <w:rPr>
              <w:rFonts w:ascii="Arial" w:hAnsi="Arial"/>
              <w:lang w:val="en-CA"/>
            </w:rPr>
          </w:pPr>
        </w:p>
        <w:p w14:paraId="1A8B2EE2" w14:textId="77777777" w:rsidR="001F3422" w:rsidRPr="00B93207" w:rsidRDefault="001F3422" w:rsidP="001F3422">
          <w:pPr>
            <w:rPr>
              <w:rFonts w:ascii="Arial" w:hAnsi="Arial"/>
              <w:sz w:val="28"/>
              <w:szCs w:val="28"/>
              <w:lang w:val="en-CA"/>
            </w:rPr>
          </w:pPr>
          <w:r w:rsidRPr="00B93207">
            <w:rPr>
              <w:rFonts w:ascii="Arial" w:hAnsi="Arial"/>
              <w:lang w:val="en-CA"/>
            </w:rPr>
            <w:br w:type="page"/>
          </w:r>
        </w:p>
        <w:p w14:paraId="68925BCE" w14:textId="6F77CF6F" w:rsidR="001F3422" w:rsidRPr="00B93207" w:rsidRDefault="001F3422" w:rsidP="001F3422">
          <w:pPr>
            <w:tabs>
              <w:tab w:val="left" w:pos="0"/>
            </w:tabs>
            <w:autoSpaceDE/>
            <w:autoSpaceDN/>
            <w:adjustRightInd/>
            <w:spacing w:before="0" w:after="0"/>
            <w:ind w:right="-1"/>
            <w:jc w:val="left"/>
            <w:rPr>
              <w:lang w:val="en-CA"/>
            </w:rPr>
          </w:pPr>
        </w:p>
        <w:p w14:paraId="51D8E785" w14:textId="7FEE4946" w:rsidR="001F3422" w:rsidRPr="00B93207" w:rsidRDefault="001F3422" w:rsidP="001F3422">
          <w:pPr>
            <w:autoSpaceDE/>
            <w:autoSpaceDN/>
            <w:adjustRightInd/>
            <w:spacing w:before="0" w:after="0"/>
            <w:jc w:val="left"/>
            <w:rPr>
              <w:lang w:val="en-CA"/>
            </w:rPr>
          </w:pPr>
        </w:p>
        <w:p w14:paraId="0936B28F" w14:textId="737DF2BF" w:rsidR="001F3422" w:rsidRPr="00B93207" w:rsidRDefault="00013C68" w:rsidP="001F3422">
          <w:pPr>
            <w:autoSpaceDE/>
            <w:autoSpaceDN/>
            <w:adjustRightInd/>
            <w:spacing w:before="0" w:after="0"/>
            <w:jc w:val="left"/>
            <w:rPr>
              <w:lang w:val="en-CA"/>
            </w:rPr>
          </w:pPr>
          <w:r w:rsidRPr="00B93207">
            <w:rPr>
              <w:noProof/>
              <w:lang w:val="en-CA" w:eastAsia="en-CA"/>
            </w:rPr>
            <mc:AlternateContent>
              <mc:Choice Requires="wps">
                <w:drawing>
                  <wp:anchor distT="45720" distB="45720" distL="114300" distR="114300" simplePos="0" relativeHeight="252695552" behindDoc="0" locked="0" layoutInCell="1" allowOverlap="1" wp14:anchorId="0CE403CE" wp14:editId="10D473B3">
                    <wp:simplePos x="0" y="0"/>
                    <wp:positionH relativeFrom="column">
                      <wp:posOffset>4657090</wp:posOffset>
                    </wp:positionH>
                    <wp:positionV relativeFrom="paragraph">
                      <wp:posOffset>171450</wp:posOffset>
                    </wp:positionV>
                    <wp:extent cx="342900" cy="66675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666750"/>
                            </a:xfrm>
                            <a:prstGeom prst="rect">
                              <a:avLst/>
                            </a:prstGeom>
                            <a:noFill/>
                            <a:ln w="9525">
                              <a:noFill/>
                              <a:miter lim="800000"/>
                              <a:headEnd/>
                              <a:tailEnd/>
                            </a:ln>
                          </wps:spPr>
                          <wps:txbx>
                            <w:txbxContent>
                              <w:p w14:paraId="41BC9041" w14:textId="4A164797" w:rsidR="00666C65" w:rsidRPr="00013C68" w:rsidRDefault="00666C65">
                                <w:pPr>
                                  <w:rPr>
                                    <w:sz w:val="22"/>
                                    <w:szCs w:val="20"/>
                                  </w:rPr>
                                </w:pPr>
                                <w:r>
                                  <w:rPr>
                                    <w:rFonts w:ascii="Arial" w:hAnsi="Arial"/>
                                    <w:sz w:val="22"/>
                                    <w:szCs w:val="20"/>
                                  </w:rPr>
                                  <w:t>.</w:t>
                                </w:r>
                                <w:r w:rsidRPr="00013C68">
                                  <w:rPr>
                                    <w:rFonts w:ascii="Arial" w:hAnsi="Arial"/>
                                    <w:sz w:val="22"/>
                                    <w:szCs w:val="20"/>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0CE403CE" id="Zone de texte 2" o:spid="_x0000_s1058" type="#_x0000_t202" style="position:absolute;margin-left:366.7pt;margin-top:13.5pt;width:27pt;height:52.5pt;z-index:252695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" filled="f" stroked="f">
                    <v:textbox>
                      <w:txbxContent>
                        <w:p w14:paraId="41BC9041" w14:textId="4A164797" w:rsidR="00666C65" w:rsidRPr="00013C68" w:rsidRDefault="00666C65">
                          <w:pPr>
                            <w:rPr>
                              <w:sz w:val="22"/>
                              <w:szCs w:val="20"/>
                            </w:rPr>
                          </w:pPr>
                          <w:r>
                            <w:rPr>
                              <w:rFonts w:ascii="Arial" w:hAnsi="Arial"/>
                              <w:sz w:val="22"/>
                              <w:szCs w:val="20"/>
                            </w:rPr>
                            <w:t>.</w:t>
                          </w:r>
                          <w:r w:rsidRPr="00013C68">
                            <w:rPr>
                              <w:rFonts w:ascii="Arial" w:hAnsi="Arial"/>
                              <w:sz w:val="22"/>
                              <w:szCs w:val="20"/>
                            </w:rPr>
                            <w:t>2</w:t>
                          </w:r>
                        </w:p>
                      </w:txbxContent>
                    </v:textbox>
                  </v:shape>
                </w:pict>
              </mc:Fallback>
            </mc:AlternateContent>
          </w:r>
          <w:r w:rsidR="002D4FE6" w:rsidRPr="00B93207">
            <w:rPr>
              <w:lang w:val="en-CA"/>
            </w:rPr>
            <w:object w:dxaOrig="10336" w:dyaOrig="10352" w14:anchorId="4B0BA371">
              <v:shape id="_x0000_i1025" type="#_x0000_t75" style="width:468pt;height:450pt" o:ole="">
                <v:imagedata r:id="rId51" o:title=""/>
              </v:shape>
              <o:OLEObject Type="Embed" ProgID="Visio.Drawing.11" ShapeID="_x0000_i1025" DrawAspect="Content" ObjectID="_1644037813" r:id="rId52"/>
            </w:object>
          </w:r>
        </w:p>
        <w:p w14:paraId="126CD83E" w14:textId="77777777" w:rsidR="001F3422" w:rsidRPr="00B93207" w:rsidRDefault="001F3422" w:rsidP="001F3422">
          <w:pPr>
            <w:autoSpaceDE/>
            <w:autoSpaceDN/>
            <w:adjustRightInd/>
            <w:spacing w:before="0" w:after="0"/>
            <w:jc w:val="left"/>
            <w:rPr>
              <w:lang w:val="en-CA"/>
            </w:rPr>
          </w:pPr>
        </w:p>
        <w:p w14:paraId="74B07027" w14:textId="77777777" w:rsidR="001F3422" w:rsidRPr="00B93207" w:rsidRDefault="001F3422" w:rsidP="001F3422">
          <w:pPr>
            <w:autoSpaceDE/>
            <w:autoSpaceDN/>
            <w:adjustRightInd/>
            <w:spacing w:before="0" w:after="0"/>
            <w:jc w:val="left"/>
            <w:rPr>
              <w:lang w:val="en-CA"/>
            </w:rPr>
          </w:pPr>
        </w:p>
        <w:p w14:paraId="2FCB79C3" w14:textId="77777777" w:rsidR="001F3422" w:rsidRPr="00B93207" w:rsidRDefault="001F3422" w:rsidP="001F3422">
          <w:pPr>
            <w:autoSpaceDE/>
            <w:autoSpaceDN/>
            <w:adjustRightInd/>
            <w:spacing w:before="0" w:after="0"/>
            <w:jc w:val="left"/>
            <w:rPr>
              <w:lang w:val="en-CA"/>
            </w:rPr>
          </w:pPr>
        </w:p>
        <w:p w14:paraId="2C0AEF67" w14:textId="77777777" w:rsidR="001F3422" w:rsidRPr="00B93207" w:rsidRDefault="001F3422" w:rsidP="001F3422">
          <w:pPr>
            <w:autoSpaceDE/>
            <w:autoSpaceDN/>
            <w:adjustRightInd/>
            <w:spacing w:before="0" w:after="0"/>
            <w:jc w:val="left"/>
            <w:rPr>
              <w:lang w:val="en-CA"/>
            </w:rPr>
          </w:pPr>
        </w:p>
        <w:p w14:paraId="3A8F19C9" w14:textId="77777777" w:rsidR="001F3422" w:rsidRPr="00B93207" w:rsidRDefault="001F3422" w:rsidP="001F3422">
          <w:pPr>
            <w:autoSpaceDE/>
            <w:autoSpaceDN/>
            <w:adjustRightInd/>
            <w:spacing w:before="0" w:after="0"/>
            <w:jc w:val="left"/>
            <w:rPr>
              <w:lang w:val="en-CA"/>
            </w:rPr>
          </w:pPr>
        </w:p>
        <w:p w14:paraId="1EDD05EB" w14:textId="77777777" w:rsidR="001F3422" w:rsidRPr="00B93207" w:rsidRDefault="001F3422" w:rsidP="001F3422">
          <w:pPr>
            <w:autoSpaceDE/>
            <w:autoSpaceDN/>
            <w:adjustRightInd/>
            <w:spacing w:before="0" w:after="0"/>
            <w:jc w:val="left"/>
            <w:rPr>
              <w:lang w:val="en-CA"/>
            </w:rPr>
          </w:pPr>
        </w:p>
        <w:p w14:paraId="2038D04E" w14:textId="77777777" w:rsidR="001F3422" w:rsidRPr="00B93207" w:rsidRDefault="001F3422" w:rsidP="001F3422">
          <w:pPr>
            <w:autoSpaceDE/>
            <w:autoSpaceDN/>
            <w:adjustRightInd/>
            <w:spacing w:before="0" w:after="0"/>
            <w:jc w:val="left"/>
            <w:rPr>
              <w:lang w:val="en-CA"/>
            </w:rPr>
          </w:pPr>
        </w:p>
        <w:p w14:paraId="3E9C0233" w14:textId="77777777" w:rsidR="001F3422" w:rsidRPr="00B93207" w:rsidRDefault="001F3422" w:rsidP="001F3422">
          <w:pPr>
            <w:autoSpaceDE/>
            <w:autoSpaceDN/>
            <w:adjustRightInd/>
            <w:spacing w:before="0" w:after="0"/>
            <w:jc w:val="left"/>
            <w:rPr>
              <w:lang w:val="en-CA"/>
            </w:rPr>
          </w:pPr>
        </w:p>
        <w:p w14:paraId="020D2B68" w14:textId="77777777" w:rsidR="001F3422" w:rsidRPr="00B93207" w:rsidRDefault="001F3422" w:rsidP="001F3422">
          <w:pPr>
            <w:autoSpaceDE/>
            <w:autoSpaceDN/>
            <w:adjustRightInd/>
            <w:spacing w:before="0" w:after="0"/>
            <w:jc w:val="left"/>
            <w:rPr>
              <w:lang w:val="en-CA"/>
            </w:rPr>
          </w:pPr>
        </w:p>
        <w:p w14:paraId="4E46F631" w14:textId="77777777" w:rsidR="001F3422" w:rsidRPr="00B93207" w:rsidRDefault="001F3422" w:rsidP="001F3422">
          <w:pPr>
            <w:autoSpaceDE/>
            <w:autoSpaceDN/>
            <w:adjustRightInd/>
            <w:spacing w:before="0" w:after="0"/>
            <w:jc w:val="left"/>
            <w:rPr>
              <w:lang w:val="en-CA"/>
            </w:rPr>
          </w:pPr>
        </w:p>
        <w:p w14:paraId="135FA599" w14:textId="77777777" w:rsidR="001F3422" w:rsidRPr="00B93207" w:rsidRDefault="001F3422" w:rsidP="001F3422">
          <w:pPr>
            <w:autoSpaceDE/>
            <w:autoSpaceDN/>
            <w:adjustRightInd/>
            <w:spacing w:before="0" w:after="0"/>
            <w:jc w:val="left"/>
            <w:rPr>
              <w:lang w:val="en-CA"/>
            </w:rPr>
          </w:pPr>
        </w:p>
        <w:p w14:paraId="5760A95C" w14:textId="77777777" w:rsidR="001F3422" w:rsidRPr="00B93207" w:rsidRDefault="002D4FE6" w:rsidP="001F3422">
          <w:pPr>
            <w:autoSpaceDE/>
            <w:autoSpaceDN/>
            <w:adjustRightInd/>
            <w:spacing w:before="0" w:after="0"/>
            <w:jc w:val="left"/>
            <w:rPr>
              <w:lang w:val="en-CA"/>
            </w:rPr>
          </w:pPr>
          <w:r w:rsidRPr="00B93207">
            <w:rPr>
              <w:lang w:val="en-CA"/>
            </w:rPr>
            <w:object w:dxaOrig="8672" w:dyaOrig="12200" w14:anchorId="188A0C68">
              <v:shape id="_x0000_i1026" type="#_x0000_t75" style="width:540pt;height:632.25pt" o:ole="">
                <v:imagedata r:id="rId53" o:title=""/>
              </v:shape>
              <o:OLEObject Type="Embed" ProgID="Visio.Drawing.11" ShapeID="_x0000_i1026" DrawAspect="Content" ObjectID="_1644037814" r:id="rId54"/>
            </w:object>
          </w:r>
        </w:p>
        <w:p w14:paraId="324E12E7" w14:textId="77777777" w:rsidR="001F3422" w:rsidRPr="00B93207" w:rsidRDefault="002D4FE6" w:rsidP="001F3422">
          <w:pPr>
            <w:autoSpaceDE/>
            <w:autoSpaceDN/>
            <w:adjustRightInd/>
            <w:spacing w:before="0" w:after="0"/>
            <w:jc w:val="left"/>
            <w:rPr>
              <w:lang w:val="en-CA"/>
            </w:rPr>
          </w:pPr>
          <w:r w:rsidRPr="00B93207">
            <w:rPr>
              <w:lang w:val="en-CA"/>
            </w:rPr>
            <w:object w:dxaOrig="8672" w:dyaOrig="12875" w14:anchorId="030AA9E8">
              <v:shape id="_x0000_i1027" type="#_x0000_t75" style="width:420.75pt;height:618pt" o:ole="">
                <v:imagedata r:id="rId55" o:title=""/>
              </v:shape>
              <o:OLEObject Type="Embed" ProgID="Visio.Drawing.11" ShapeID="_x0000_i1027" DrawAspect="Content" ObjectID="_1644037815" r:id="rId56"/>
            </w:object>
          </w:r>
        </w:p>
        <w:p w14:paraId="7837F1A5" w14:textId="77777777" w:rsidR="001F3422" w:rsidRPr="00B93207" w:rsidRDefault="001F3422" w:rsidP="001F3422">
          <w:pPr>
            <w:autoSpaceDE/>
            <w:autoSpaceDN/>
            <w:adjustRightInd/>
            <w:spacing w:before="0" w:after="0"/>
            <w:jc w:val="left"/>
            <w:rPr>
              <w:lang w:val="en-CA"/>
            </w:rPr>
          </w:pPr>
        </w:p>
        <w:p w14:paraId="153E3CF5" w14:textId="77777777" w:rsidR="001F3422" w:rsidRPr="00B93207" w:rsidRDefault="001F3422" w:rsidP="001F3422">
          <w:pPr>
            <w:autoSpaceDE/>
            <w:autoSpaceDN/>
            <w:adjustRightInd/>
            <w:spacing w:before="0" w:after="0"/>
            <w:jc w:val="left"/>
            <w:rPr>
              <w:lang w:val="en-CA"/>
            </w:rPr>
          </w:pPr>
        </w:p>
        <w:p w14:paraId="0FB539C8" w14:textId="77777777" w:rsidR="001F3422" w:rsidRPr="00B93207" w:rsidRDefault="002D4FE6" w:rsidP="001F3422">
          <w:pPr>
            <w:autoSpaceDE/>
            <w:autoSpaceDN/>
            <w:adjustRightInd/>
            <w:spacing w:before="0" w:after="0"/>
            <w:jc w:val="left"/>
            <w:rPr>
              <w:lang w:val="en-CA"/>
            </w:rPr>
          </w:pPr>
          <w:r w:rsidRPr="00B93207">
            <w:rPr>
              <w:lang w:val="en-CA"/>
            </w:rPr>
            <w:object w:dxaOrig="7313" w:dyaOrig="9744" w14:anchorId="4B24DEA1">
              <v:shape id="_x0000_i1028" type="#_x0000_t75" style="width:396pt;height:528.75pt" o:ole="">
                <v:imagedata r:id="rId57" o:title=""/>
              </v:shape>
              <o:OLEObject Type="Embed" ProgID="Visio.Drawing.11" ShapeID="_x0000_i1028" DrawAspect="Content" ObjectID="_1644037816" r:id="rId58"/>
            </w:object>
          </w:r>
        </w:p>
        <w:p w14:paraId="367658AA" w14:textId="77777777" w:rsidR="001F3422" w:rsidRPr="00B93207" w:rsidRDefault="001F3422" w:rsidP="001F3422">
          <w:pPr>
            <w:autoSpaceDE/>
            <w:autoSpaceDN/>
            <w:adjustRightInd/>
            <w:spacing w:before="0" w:after="0"/>
            <w:jc w:val="left"/>
            <w:rPr>
              <w:lang w:val="en-CA"/>
            </w:rPr>
          </w:pPr>
        </w:p>
        <w:p w14:paraId="753455A2" w14:textId="77777777" w:rsidR="001F3422" w:rsidRPr="00B93207" w:rsidRDefault="001F3422" w:rsidP="001F3422">
          <w:pPr>
            <w:autoSpaceDE/>
            <w:autoSpaceDN/>
            <w:adjustRightInd/>
            <w:spacing w:before="0" w:after="0"/>
            <w:jc w:val="left"/>
            <w:rPr>
              <w:lang w:val="en-CA"/>
            </w:rPr>
          </w:pPr>
        </w:p>
        <w:p w14:paraId="73C62CEC" w14:textId="77777777" w:rsidR="001F3422" w:rsidRPr="00B93207" w:rsidRDefault="001F3422" w:rsidP="001F3422">
          <w:pPr>
            <w:autoSpaceDE/>
            <w:autoSpaceDN/>
            <w:adjustRightInd/>
            <w:spacing w:before="0" w:after="0"/>
            <w:jc w:val="left"/>
            <w:rPr>
              <w:lang w:val="en-CA"/>
            </w:rPr>
          </w:pPr>
        </w:p>
        <w:p w14:paraId="14B64A5B" w14:textId="77777777" w:rsidR="001F3422" w:rsidRPr="00B93207" w:rsidRDefault="001F3422" w:rsidP="001F3422">
          <w:pPr>
            <w:autoSpaceDE/>
            <w:autoSpaceDN/>
            <w:adjustRightInd/>
            <w:spacing w:before="0" w:after="0"/>
            <w:jc w:val="left"/>
            <w:rPr>
              <w:lang w:val="en-CA"/>
            </w:rPr>
          </w:pPr>
        </w:p>
        <w:p w14:paraId="304F38D6" w14:textId="77777777" w:rsidR="001F3422" w:rsidRPr="00B93207" w:rsidRDefault="001F3422" w:rsidP="001F3422">
          <w:pPr>
            <w:autoSpaceDE/>
            <w:autoSpaceDN/>
            <w:adjustRightInd/>
            <w:spacing w:before="0" w:after="0"/>
            <w:jc w:val="left"/>
            <w:rPr>
              <w:lang w:val="en-CA"/>
            </w:rPr>
          </w:pPr>
        </w:p>
        <w:p w14:paraId="6A4430EC" w14:textId="77777777" w:rsidR="001F3422" w:rsidRPr="00B93207" w:rsidRDefault="001F3422" w:rsidP="001F3422">
          <w:pPr>
            <w:autoSpaceDE/>
            <w:autoSpaceDN/>
            <w:adjustRightInd/>
            <w:spacing w:before="0" w:after="0"/>
            <w:jc w:val="left"/>
            <w:rPr>
              <w:lang w:val="en-CA"/>
            </w:rPr>
          </w:pPr>
        </w:p>
        <w:p w14:paraId="5515BD00" w14:textId="77777777" w:rsidR="001F3422" w:rsidRPr="00B93207" w:rsidRDefault="001F3422" w:rsidP="001F3422">
          <w:pPr>
            <w:autoSpaceDE/>
            <w:autoSpaceDN/>
            <w:adjustRightInd/>
            <w:spacing w:before="0" w:after="0"/>
            <w:jc w:val="left"/>
            <w:rPr>
              <w:lang w:val="en-CA"/>
            </w:rPr>
          </w:pPr>
          <w:r w:rsidRPr="00B93207">
            <w:rPr>
              <w:lang w:val="en-CA"/>
            </w:rPr>
            <w:br w:type="page"/>
          </w:r>
        </w:p>
        <w:p w14:paraId="3E009F16" w14:textId="57354525" w:rsidR="001F3422" w:rsidRPr="00B93207" w:rsidRDefault="00166066" w:rsidP="00172E8F">
          <w:pPr>
            <w:pStyle w:val="Heading02"/>
            <w:numPr>
              <w:ilvl w:val="0"/>
              <w:numId w:val="0"/>
            </w:numPr>
            <w:ind w:left="576" w:hanging="576"/>
            <w:rPr>
              <w:rFonts w:ascii="Arial" w:hAnsi="Arial"/>
              <w:b w:val="0"/>
              <w:color w:val="auto"/>
              <w:sz w:val="24"/>
              <w:szCs w:val="24"/>
              <w:lang w:val="en-CA"/>
            </w:rPr>
          </w:pPr>
          <w:r w:rsidRPr="00B93207">
            <w:rPr>
              <w:rFonts w:ascii="Arial" w:hAnsi="Arial"/>
              <w:b w:val="0"/>
              <w:color w:val="auto"/>
              <w:sz w:val="24"/>
              <w:szCs w:val="24"/>
              <w:lang w:val="en-CA"/>
            </w:rPr>
            <w:lastRenderedPageBreak/>
            <w:t xml:space="preserve">                                                                                             </w:t>
          </w:r>
          <w:bookmarkStart w:id="76" w:name="_Toc29557621"/>
          <w:r w:rsidRPr="00B93207">
            <w:rPr>
              <w:rFonts w:ascii="Arial" w:hAnsi="Arial"/>
              <w:b w:val="0"/>
              <w:color w:val="auto"/>
              <w:sz w:val="24"/>
              <w:szCs w:val="24"/>
              <w:lang w:val="en-CA"/>
            </w:rPr>
            <w:t>A.</w:t>
          </w:r>
          <w:r w:rsidR="00D53B97" w:rsidRPr="00B93207">
            <w:rPr>
              <w:rFonts w:ascii="Arial" w:hAnsi="Arial"/>
              <w:b w:val="0"/>
              <w:color w:val="auto"/>
              <w:sz w:val="24"/>
              <w:szCs w:val="24"/>
              <w:lang w:val="en-CA"/>
            </w:rPr>
            <w:t>3</w:t>
          </w:r>
          <w:r w:rsidR="00AE3DF1" w:rsidRPr="00B93207">
            <w:rPr>
              <w:rFonts w:ascii="Arial" w:hAnsi="Arial"/>
              <w:b w:val="0"/>
              <w:color w:val="auto"/>
              <w:sz w:val="24"/>
              <w:szCs w:val="24"/>
              <w:lang w:val="en-CA"/>
            </w:rPr>
            <w:tab/>
          </w:r>
          <w:r w:rsidR="001F3422" w:rsidRPr="00B93207">
            <w:rPr>
              <w:rFonts w:ascii="Arial" w:hAnsi="Arial"/>
              <w:b w:val="0"/>
              <w:color w:val="auto"/>
              <w:sz w:val="24"/>
              <w:szCs w:val="24"/>
              <w:lang w:val="en-CA"/>
            </w:rPr>
            <w:t>Organization Chart</w:t>
          </w:r>
          <w:bookmarkEnd w:id="76"/>
        </w:p>
        <w:p w14:paraId="38E3F306" w14:textId="77777777" w:rsidR="004B68B9" w:rsidRPr="00B93207" w:rsidRDefault="002D4FE6">
          <w:pPr>
            <w:autoSpaceDE/>
            <w:autoSpaceDN/>
            <w:adjustRightInd/>
            <w:spacing w:before="0" w:after="0" w:line="240" w:lineRule="auto"/>
            <w:jc w:val="left"/>
            <w:rPr>
              <w:color w:val="0000FF"/>
              <w:lang w:val="en-CA"/>
            </w:rPr>
          </w:pPr>
          <w:r w:rsidRPr="00B93207">
            <w:rPr>
              <w:noProof/>
              <w:u w:val="single"/>
              <w:lang w:val="en-CA" w:eastAsia="en-CA"/>
            </w:rPr>
            <w:drawing>
              <wp:inline distT="0" distB="0" distL="0" distR="0" wp14:anchorId="607DACEA" wp14:editId="505F8977">
                <wp:extent cx="6120130" cy="3740079"/>
                <wp:effectExtent l="0" t="0" r="0" b="0"/>
                <wp:docPr id="20" name="Diagram 20"/>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9" r:lo="rId60" r:qs="rId61" r:cs="rId62"/>
                  </a:graphicData>
                </a:graphic>
              </wp:inline>
            </w:drawing>
          </w:r>
        </w:p>
        <w:p w14:paraId="1BEEF377" w14:textId="77777777" w:rsidR="004B68B9" w:rsidRPr="00B93207" w:rsidRDefault="004B68B9">
          <w:pPr>
            <w:autoSpaceDE/>
            <w:autoSpaceDN/>
            <w:adjustRightInd/>
            <w:spacing w:before="0" w:after="0" w:line="240" w:lineRule="auto"/>
            <w:jc w:val="left"/>
            <w:rPr>
              <w:color w:val="0000FF"/>
              <w:lang w:val="en-CA"/>
            </w:rPr>
          </w:pPr>
        </w:p>
        <w:p w14:paraId="38FEDE3E" w14:textId="77777777" w:rsidR="004B68B9" w:rsidRPr="00B93207" w:rsidRDefault="004B68B9">
          <w:pPr>
            <w:autoSpaceDE/>
            <w:autoSpaceDN/>
            <w:adjustRightInd/>
            <w:spacing w:before="0" w:after="0" w:line="240" w:lineRule="auto"/>
            <w:jc w:val="left"/>
            <w:rPr>
              <w:color w:val="0000FF"/>
              <w:lang w:val="en-CA"/>
            </w:rPr>
          </w:pPr>
        </w:p>
        <w:p w14:paraId="24A0CB57" w14:textId="77777777" w:rsidR="004B68B9" w:rsidRPr="00B93207" w:rsidRDefault="004B68B9">
          <w:pPr>
            <w:autoSpaceDE/>
            <w:autoSpaceDN/>
            <w:adjustRightInd/>
            <w:spacing w:before="0" w:after="0" w:line="240" w:lineRule="auto"/>
            <w:jc w:val="left"/>
            <w:rPr>
              <w:color w:val="0000FF"/>
              <w:lang w:val="en-CA"/>
            </w:rPr>
          </w:pPr>
        </w:p>
        <w:p w14:paraId="47A581C7" w14:textId="77777777" w:rsidR="004B68B9" w:rsidRPr="00B93207" w:rsidRDefault="004B68B9">
          <w:pPr>
            <w:autoSpaceDE/>
            <w:autoSpaceDN/>
            <w:adjustRightInd/>
            <w:spacing w:before="0" w:after="0" w:line="240" w:lineRule="auto"/>
            <w:jc w:val="left"/>
            <w:rPr>
              <w:color w:val="0000FF"/>
              <w:lang w:val="en-CA"/>
            </w:rPr>
          </w:pPr>
        </w:p>
        <w:p w14:paraId="33707979" w14:textId="77777777" w:rsidR="004B68B9" w:rsidRPr="00B93207" w:rsidRDefault="004B68B9">
          <w:pPr>
            <w:autoSpaceDE/>
            <w:autoSpaceDN/>
            <w:adjustRightInd/>
            <w:spacing w:before="0" w:after="0" w:line="240" w:lineRule="auto"/>
            <w:jc w:val="left"/>
            <w:rPr>
              <w:color w:val="0000FF"/>
              <w:lang w:val="en-CA"/>
            </w:rPr>
          </w:pPr>
        </w:p>
        <w:p w14:paraId="7CF0EA0D" w14:textId="77777777" w:rsidR="004B68B9" w:rsidRPr="00B93207" w:rsidRDefault="004B68B9">
          <w:pPr>
            <w:autoSpaceDE/>
            <w:autoSpaceDN/>
            <w:adjustRightInd/>
            <w:spacing w:before="0" w:after="0" w:line="240" w:lineRule="auto"/>
            <w:jc w:val="left"/>
            <w:rPr>
              <w:color w:val="0000FF"/>
              <w:lang w:val="en-CA"/>
            </w:rPr>
          </w:pPr>
        </w:p>
        <w:p w14:paraId="414FDF6C" w14:textId="77777777" w:rsidR="004B68B9" w:rsidRPr="00B93207" w:rsidRDefault="004B68B9">
          <w:pPr>
            <w:autoSpaceDE/>
            <w:autoSpaceDN/>
            <w:adjustRightInd/>
            <w:spacing w:before="0" w:after="0" w:line="240" w:lineRule="auto"/>
            <w:jc w:val="left"/>
            <w:rPr>
              <w:color w:val="0000FF"/>
              <w:lang w:val="en-CA"/>
            </w:rPr>
          </w:pPr>
        </w:p>
        <w:p w14:paraId="303AFEE3" w14:textId="77777777" w:rsidR="004B68B9" w:rsidRPr="00B93207" w:rsidRDefault="004B68B9">
          <w:pPr>
            <w:autoSpaceDE/>
            <w:autoSpaceDN/>
            <w:adjustRightInd/>
            <w:spacing w:before="0" w:after="0" w:line="240" w:lineRule="auto"/>
            <w:jc w:val="left"/>
            <w:rPr>
              <w:color w:val="0000FF"/>
              <w:lang w:val="en-CA"/>
            </w:rPr>
          </w:pPr>
        </w:p>
        <w:p w14:paraId="62511D55" w14:textId="77777777" w:rsidR="004B68B9" w:rsidRPr="00B93207" w:rsidRDefault="004B68B9">
          <w:pPr>
            <w:autoSpaceDE/>
            <w:autoSpaceDN/>
            <w:adjustRightInd/>
            <w:spacing w:before="0" w:after="0" w:line="240" w:lineRule="auto"/>
            <w:jc w:val="left"/>
            <w:rPr>
              <w:color w:val="0000FF"/>
              <w:lang w:val="en-CA"/>
            </w:rPr>
          </w:pPr>
        </w:p>
        <w:p w14:paraId="5CDF4209" w14:textId="77777777" w:rsidR="004B68B9" w:rsidRPr="00B93207" w:rsidRDefault="004B68B9">
          <w:pPr>
            <w:autoSpaceDE/>
            <w:autoSpaceDN/>
            <w:adjustRightInd/>
            <w:spacing w:before="0" w:after="0" w:line="240" w:lineRule="auto"/>
            <w:jc w:val="left"/>
            <w:rPr>
              <w:color w:val="0000FF"/>
              <w:lang w:val="en-CA"/>
            </w:rPr>
          </w:pPr>
        </w:p>
        <w:p w14:paraId="7BF52C48" w14:textId="77777777" w:rsidR="004B68B9" w:rsidRPr="00B93207" w:rsidRDefault="004B68B9">
          <w:pPr>
            <w:autoSpaceDE/>
            <w:autoSpaceDN/>
            <w:adjustRightInd/>
            <w:spacing w:before="0" w:after="0" w:line="240" w:lineRule="auto"/>
            <w:jc w:val="left"/>
            <w:rPr>
              <w:color w:val="0000FF"/>
              <w:lang w:val="en-CA"/>
            </w:rPr>
          </w:pPr>
        </w:p>
        <w:p w14:paraId="07B0BE45" w14:textId="77777777" w:rsidR="004B68B9" w:rsidRPr="00B93207" w:rsidRDefault="004B68B9">
          <w:pPr>
            <w:autoSpaceDE/>
            <w:autoSpaceDN/>
            <w:adjustRightInd/>
            <w:spacing w:before="0" w:after="0" w:line="240" w:lineRule="auto"/>
            <w:jc w:val="left"/>
            <w:rPr>
              <w:color w:val="0000FF"/>
              <w:lang w:val="en-CA"/>
            </w:rPr>
          </w:pPr>
        </w:p>
        <w:p w14:paraId="22801723" w14:textId="77777777" w:rsidR="004B68B9" w:rsidRPr="00B93207" w:rsidRDefault="004B68B9">
          <w:pPr>
            <w:autoSpaceDE/>
            <w:autoSpaceDN/>
            <w:adjustRightInd/>
            <w:spacing w:before="0" w:after="0" w:line="240" w:lineRule="auto"/>
            <w:jc w:val="left"/>
            <w:rPr>
              <w:color w:val="0000FF"/>
              <w:lang w:val="en-CA"/>
            </w:rPr>
          </w:pPr>
        </w:p>
        <w:p w14:paraId="27046ACA" w14:textId="77777777" w:rsidR="004B68B9" w:rsidRPr="00B93207" w:rsidRDefault="004B68B9">
          <w:pPr>
            <w:autoSpaceDE/>
            <w:autoSpaceDN/>
            <w:adjustRightInd/>
            <w:spacing w:before="0" w:after="0" w:line="240" w:lineRule="auto"/>
            <w:jc w:val="left"/>
            <w:rPr>
              <w:color w:val="0000FF"/>
              <w:lang w:val="en-CA"/>
            </w:rPr>
          </w:pPr>
        </w:p>
        <w:p w14:paraId="6F818F63" w14:textId="77777777" w:rsidR="004B68B9" w:rsidRPr="00B93207" w:rsidRDefault="004B68B9">
          <w:pPr>
            <w:autoSpaceDE/>
            <w:autoSpaceDN/>
            <w:adjustRightInd/>
            <w:spacing w:before="0" w:after="0" w:line="240" w:lineRule="auto"/>
            <w:jc w:val="left"/>
            <w:rPr>
              <w:color w:val="0000FF"/>
              <w:lang w:val="en-CA"/>
            </w:rPr>
          </w:pPr>
        </w:p>
        <w:p w14:paraId="5866B828" w14:textId="77777777" w:rsidR="004B68B9" w:rsidRPr="00B93207" w:rsidRDefault="004B68B9">
          <w:pPr>
            <w:autoSpaceDE/>
            <w:autoSpaceDN/>
            <w:adjustRightInd/>
            <w:spacing w:before="0" w:after="0" w:line="240" w:lineRule="auto"/>
            <w:jc w:val="left"/>
            <w:rPr>
              <w:color w:val="0000FF"/>
              <w:lang w:val="en-CA"/>
            </w:rPr>
          </w:pPr>
        </w:p>
        <w:p w14:paraId="77B3C5A6" w14:textId="77777777" w:rsidR="004B68B9" w:rsidRPr="00B93207" w:rsidRDefault="004B68B9">
          <w:pPr>
            <w:autoSpaceDE/>
            <w:autoSpaceDN/>
            <w:adjustRightInd/>
            <w:spacing w:before="0" w:after="0" w:line="240" w:lineRule="auto"/>
            <w:jc w:val="left"/>
            <w:rPr>
              <w:color w:val="0000FF"/>
              <w:lang w:val="en-CA"/>
            </w:rPr>
          </w:pPr>
        </w:p>
        <w:p w14:paraId="46B25974" w14:textId="77777777" w:rsidR="004B68B9" w:rsidRPr="00B93207" w:rsidRDefault="004B68B9">
          <w:pPr>
            <w:autoSpaceDE/>
            <w:autoSpaceDN/>
            <w:adjustRightInd/>
            <w:spacing w:before="0" w:after="0" w:line="240" w:lineRule="auto"/>
            <w:jc w:val="left"/>
            <w:rPr>
              <w:color w:val="0000FF"/>
              <w:lang w:val="en-CA"/>
            </w:rPr>
          </w:pPr>
        </w:p>
        <w:p w14:paraId="431EA390" w14:textId="77777777" w:rsidR="004B68B9" w:rsidRPr="00B93207" w:rsidRDefault="004B68B9">
          <w:pPr>
            <w:autoSpaceDE/>
            <w:autoSpaceDN/>
            <w:adjustRightInd/>
            <w:spacing w:before="0" w:after="0" w:line="240" w:lineRule="auto"/>
            <w:jc w:val="left"/>
            <w:rPr>
              <w:color w:val="0000FF"/>
              <w:lang w:val="en-CA"/>
            </w:rPr>
          </w:pPr>
        </w:p>
        <w:p w14:paraId="09759EC9" w14:textId="77777777" w:rsidR="004B68B9" w:rsidRPr="00B93207" w:rsidRDefault="004B68B9">
          <w:pPr>
            <w:autoSpaceDE/>
            <w:autoSpaceDN/>
            <w:adjustRightInd/>
            <w:spacing w:before="0" w:after="0" w:line="240" w:lineRule="auto"/>
            <w:jc w:val="left"/>
            <w:rPr>
              <w:color w:val="0000FF"/>
              <w:lang w:val="en-CA"/>
            </w:rPr>
          </w:pPr>
        </w:p>
        <w:p w14:paraId="005945D6" w14:textId="77777777" w:rsidR="004B68B9" w:rsidRPr="00B93207" w:rsidRDefault="004B68B9">
          <w:pPr>
            <w:autoSpaceDE/>
            <w:autoSpaceDN/>
            <w:adjustRightInd/>
            <w:spacing w:before="0" w:after="0" w:line="240" w:lineRule="auto"/>
            <w:jc w:val="left"/>
            <w:rPr>
              <w:color w:val="0000FF"/>
              <w:lang w:val="en-CA"/>
            </w:rPr>
          </w:pPr>
        </w:p>
        <w:p w14:paraId="7BD8DAC9" w14:textId="77777777" w:rsidR="001F3422" w:rsidRPr="00B93207" w:rsidRDefault="000A4CCE">
          <w:pPr>
            <w:autoSpaceDE/>
            <w:autoSpaceDN/>
            <w:adjustRightInd/>
            <w:spacing w:before="0" w:after="0" w:line="240" w:lineRule="auto"/>
            <w:jc w:val="left"/>
            <w:rPr>
              <w:lang w:val="en-CA"/>
            </w:rPr>
          </w:pPr>
        </w:p>
      </w:sdtContent>
    </w:sdt>
    <w:bookmarkEnd w:id="0" w:displacedByCustomXml="prev"/>
    <w:sectPr w:rsidR="001F3422" w:rsidRPr="00B93207" w:rsidSect="009E1692">
      <w:headerReference w:type="even" r:id="rId64"/>
      <w:headerReference w:type="default" r:id="rId65"/>
      <w:footerReference w:type="default" r:id="rId66"/>
      <w:headerReference w:type="first" r:id="rId67"/>
      <w:footerReference w:type="first" r:id="rId68"/>
      <w:type w:val="continuous"/>
      <w:pgSz w:w="11906" w:h="16838" w:code="9"/>
      <w:pgMar w:top="709" w:right="737" w:bottom="1843" w:left="680" w:header="142" w:footer="867" w:gutter="851"/>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102C10" w14:textId="77777777" w:rsidR="000A4CCE" w:rsidRDefault="000A4CCE" w:rsidP="0007745A">
      <w:r>
        <w:separator/>
      </w:r>
    </w:p>
    <w:p w14:paraId="727748FC" w14:textId="77777777" w:rsidR="000A4CCE" w:rsidRDefault="000A4CCE" w:rsidP="0007745A"/>
    <w:p w14:paraId="6537F051" w14:textId="77777777" w:rsidR="000A4CCE" w:rsidRDefault="000A4CCE" w:rsidP="0007745A"/>
  </w:endnote>
  <w:endnote w:type="continuationSeparator" w:id="0">
    <w:p w14:paraId="02D0A1F5" w14:textId="77777777" w:rsidR="000A4CCE" w:rsidRDefault="000A4CCE" w:rsidP="0007745A">
      <w:r>
        <w:continuationSeparator/>
      </w:r>
    </w:p>
    <w:p w14:paraId="18E1F2B9" w14:textId="77777777" w:rsidR="000A4CCE" w:rsidRDefault="000A4CCE" w:rsidP="0007745A"/>
    <w:p w14:paraId="2F2957F6" w14:textId="77777777" w:rsidR="000A4CCE" w:rsidRDefault="000A4CCE" w:rsidP="000774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w:altName w:val="Arial Unicode MS"/>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KNDDO+Arial">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ED7DA5" w14:textId="77777777" w:rsidR="00666C65" w:rsidRDefault="00666C65" w:rsidP="00E16A60">
    <w:pPr>
      <w:pStyle w:val="Footer"/>
      <w:rPr>
        <w:rFonts w:ascii="Verdana" w:hAnsi="Verdana"/>
        <w:sz w:val="16"/>
        <w:szCs w:val="16"/>
      </w:rPr>
    </w:pPr>
    <w:r w:rsidRPr="00247957">
      <w:rPr>
        <w:rFonts w:ascii="Verdana" w:hAnsi="Verdana"/>
        <w:sz w:val="16"/>
        <w:szCs w:val="16"/>
      </w:rPr>
      <w:t>Approved by: Paul Brisson</w:t>
    </w:r>
  </w:p>
  <w:p w14:paraId="72F9EF37" w14:textId="27C254B2" w:rsidR="00666C65" w:rsidRPr="00581F2B" w:rsidRDefault="00666C65" w:rsidP="00E16A60">
    <w:pPr>
      <w:pStyle w:val="Footer"/>
      <w:rPr>
        <w:rFonts w:ascii="Verdana" w:hAnsi="Verdana"/>
        <w:sz w:val="16"/>
        <w:szCs w:val="16"/>
      </w:rPr>
    </w:pPr>
    <w:r w:rsidRPr="00247957">
      <w:rPr>
        <w:rFonts w:ascii="Verdana" w:hAnsi="Verdana"/>
        <w:sz w:val="16"/>
        <w:szCs w:val="16"/>
      </w:rPr>
      <w:t xml:space="preserve">Date: </w:t>
    </w:r>
    <w:r>
      <w:rPr>
        <w:rFonts w:ascii="Verdana" w:hAnsi="Verdana"/>
        <w:sz w:val="16"/>
        <w:szCs w:val="16"/>
      </w:rPr>
      <w:t xml:space="preserve">6-Feb-2020                                                                                                              </w:t>
    </w:r>
    <w:r w:rsidRPr="00247957">
      <w:rPr>
        <w:rFonts w:ascii="Verdana" w:hAnsi="Verdana"/>
        <w:sz w:val="16"/>
        <w:szCs w:val="16"/>
      </w:rPr>
      <w:t xml:space="preserve">Page </w:t>
    </w:r>
    <w:r w:rsidRPr="00247957">
      <w:rPr>
        <w:rFonts w:ascii="Verdana" w:hAnsi="Verdana"/>
        <w:sz w:val="16"/>
        <w:szCs w:val="16"/>
      </w:rPr>
      <w:fldChar w:fldCharType="begin"/>
    </w:r>
    <w:r w:rsidRPr="00247957">
      <w:rPr>
        <w:rFonts w:ascii="Verdana" w:hAnsi="Verdana"/>
        <w:sz w:val="16"/>
        <w:szCs w:val="16"/>
      </w:rPr>
      <w:instrText xml:space="preserve"> PAGE </w:instrText>
    </w:r>
    <w:r w:rsidRPr="00247957">
      <w:rPr>
        <w:rFonts w:ascii="Verdana" w:hAnsi="Verdana"/>
        <w:sz w:val="16"/>
        <w:szCs w:val="16"/>
      </w:rPr>
      <w:fldChar w:fldCharType="separate"/>
    </w:r>
    <w:r w:rsidR="00B929F7">
      <w:rPr>
        <w:rFonts w:ascii="Verdana" w:hAnsi="Verdana"/>
        <w:noProof/>
        <w:sz w:val="16"/>
        <w:szCs w:val="16"/>
      </w:rPr>
      <w:t>3</w:t>
    </w:r>
    <w:r w:rsidRPr="00247957">
      <w:rPr>
        <w:rFonts w:ascii="Verdana" w:hAnsi="Verdana"/>
        <w:sz w:val="16"/>
        <w:szCs w:val="16"/>
      </w:rPr>
      <w:fldChar w:fldCharType="end"/>
    </w:r>
    <w:r w:rsidRPr="00247957">
      <w:rPr>
        <w:rFonts w:ascii="Verdana" w:hAnsi="Verdana"/>
        <w:sz w:val="16"/>
        <w:szCs w:val="16"/>
      </w:rPr>
      <w:t xml:space="preserve"> of </w:t>
    </w:r>
    <w:r w:rsidRPr="00247957">
      <w:rPr>
        <w:rFonts w:ascii="Verdana" w:hAnsi="Verdana"/>
        <w:sz w:val="16"/>
        <w:szCs w:val="16"/>
      </w:rPr>
      <w:fldChar w:fldCharType="begin"/>
    </w:r>
    <w:r w:rsidRPr="00247957">
      <w:rPr>
        <w:rFonts w:ascii="Verdana" w:hAnsi="Verdana"/>
        <w:sz w:val="16"/>
        <w:szCs w:val="16"/>
      </w:rPr>
      <w:instrText xml:space="preserve"> NUMPAGES </w:instrText>
    </w:r>
    <w:r w:rsidRPr="00247957">
      <w:rPr>
        <w:rFonts w:ascii="Verdana" w:hAnsi="Verdana"/>
        <w:sz w:val="16"/>
        <w:szCs w:val="16"/>
      </w:rPr>
      <w:fldChar w:fldCharType="separate"/>
    </w:r>
    <w:r w:rsidR="00B929F7">
      <w:rPr>
        <w:rFonts w:ascii="Verdana" w:hAnsi="Verdana"/>
        <w:noProof/>
        <w:sz w:val="16"/>
        <w:szCs w:val="16"/>
      </w:rPr>
      <w:t>32</w:t>
    </w:r>
    <w:r w:rsidRPr="00247957">
      <w:rPr>
        <w:rFonts w:ascii="Verdana" w:hAnsi="Verdana"/>
        <w:sz w:val="16"/>
        <w:szCs w:val="16"/>
      </w:rPr>
      <w:fldChar w:fldCharType="end"/>
    </w:r>
    <w:r>
      <w:rPr>
        <w:rFonts w:ascii="Verdana" w:hAnsi="Verdana"/>
        <w:sz w:val="16"/>
        <w:szCs w:val="16"/>
      </w:rPr>
      <w:t xml:space="preserve"> </w:t>
    </w:r>
  </w:p>
  <w:p w14:paraId="795B0DBC" w14:textId="77777777" w:rsidR="00666C65" w:rsidRDefault="00666C65" w:rsidP="0007745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C88364" w14:textId="77777777" w:rsidR="00666C65" w:rsidRDefault="00666C65" w:rsidP="00233F6F">
    <w:pPr>
      <w:pStyle w:val="Footer"/>
      <w:rPr>
        <w:rFonts w:ascii="Verdana" w:hAnsi="Verdana"/>
        <w:sz w:val="16"/>
        <w:szCs w:val="16"/>
      </w:rPr>
    </w:pPr>
    <w:r w:rsidRPr="00247957">
      <w:rPr>
        <w:rFonts w:ascii="Verdana" w:hAnsi="Verdana"/>
        <w:sz w:val="16"/>
        <w:szCs w:val="16"/>
      </w:rPr>
      <w:t>Approved by: Paul Brisson</w:t>
    </w:r>
  </w:p>
  <w:p w14:paraId="16657902" w14:textId="101B5A92" w:rsidR="00666C65" w:rsidRPr="00581F2B" w:rsidRDefault="00666C65" w:rsidP="00233F6F">
    <w:pPr>
      <w:pStyle w:val="Footer"/>
      <w:rPr>
        <w:rFonts w:ascii="Verdana" w:hAnsi="Verdana"/>
        <w:sz w:val="16"/>
        <w:szCs w:val="16"/>
      </w:rPr>
    </w:pPr>
    <w:r w:rsidRPr="00247957">
      <w:rPr>
        <w:rFonts w:ascii="Verdana" w:hAnsi="Verdana"/>
        <w:sz w:val="16"/>
        <w:szCs w:val="16"/>
      </w:rPr>
      <w:t xml:space="preserve">Date: </w:t>
    </w:r>
    <w:r>
      <w:rPr>
        <w:rFonts w:ascii="Verdana" w:hAnsi="Verdana"/>
        <w:sz w:val="16"/>
        <w:szCs w:val="16"/>
      </w:rPr>
      <w:t xml:space="preserve">6-Feb-2020                                                                                                              </w:t>
    </w:r>
    <w:r w:rsidRPr="00247957">
      <w:rPr>
        <w:rFonts w:ascii="Verdana" w:hAnsi="Verdana"/>
        <w:sz w:val="16"/>
        <w:szCs w:val="16"/>
      </w:rPr>
      <w:t xml:space="preserve">Page </w:t>
    </w:r>
    <w:r w:rsidRPr="00247957">
      <w:rPr>
        <w:rFonts w:ascii="Verdana" w:hAnsi="Verdana"/>
        <w:sz w:val="16"/>
        <w:szCs w:val="16"/>
      </w:rPr>
      <w:fldChar w:fldCharType="begin"/>
    </w:r>
    <w:r w:rsidRPr="00247957">
      <w:rPr>
        <w:rFonts w:ascii="Verdana" w:hAnsi="Verdana"/>
        <w:sz w:val="16"/>
        <w:szCs w:val="16"/>
      </w:rPr>
      <w:instrText xml:space="preserve"> PAGE </w:instrText>
    </w:r>
    <w:r w:rsidRPr="00247957">
      <w:rPr>
        <w:rFonts w:ascii="Verdana" w:hAnsi="Verdana"/>
        <w:sz w:val="16"/>
        <w:szCs w:val="16"/>
      </w:rPr>
      <w:fldChar w:fldCharType="separate"/>
    </w:r>
    <w:r>
      <w:rPr>
        <w:rFonts w:ascii="Verdana" w:hAnsi="Verdana"/>
        <w:noProof/>
        <w:sz w:val="16"/>
        <w:szCs w:val="16"/>
      </w:rPr>
      <w:t>1</w:t>
    </w:r>
    <w:r w:rsidRPr="00247957">
      <w:rPr>
        <w:rFonts w:ascii="Verdana" w:hAnsi="Verdana"/>
        <w:sz w:val="16"/>
        <w:szCs w:val="16"/>
      </w:rPr>
      <w:fldChar w:fldCharType="end"/>
    </w:r>
    <w:r w:rsidRPr="00247957">
      <w:rPr>
        <w:rFonts w:ascii="Verdana" w:hAnsi="Verdana"/>
        <w:sz w:val="16"/>
        <w:szCs w:val="16"/>
      </w:rPr>
      <w:t xml:space="preserve"> of </w:t>
    </w:r>
    <w:r w:rsidRPr="00247957">
      <w:rPr>
        <w:rFonts w:ascii="Verdana" w:hAnsi="Verdana"/>
        <w:sz w:val="16"/>
        <w:szCs w:val="16"/>
      </w:rPr>
      <w:fldChar w:fldCharType="begin"/>
    </w:r>
    <w:r w:rsidRPr="00247957">
      <w:rPr>
        <w:rFonts w:ascii="Verdana" w:hAnsi="Verdana"/>
        <w:sz w:val="16"/>
        <w:szCs w:val="16"/>
      </w:rPr>
      <w:instrText xml:space="preserve"> NUMPAGES </w:instrText>
    </w:r>
    <w:r w:rsidRPr="00247957">
      <w:rPr>
        <w:rFonts w:ascii="Verdana" w:hAnsi="Verdana"/>
        <w:sz w:val="16"/>
        <w:szCs w:val="16"/>
      </w:rPr>
      <w:fldChar w:fldCharType="separate"/>
    </w:r>
    <w:r>
      <w:rPr>
        <w:rFonts w:ascii="Verdana" w:hAnsi="Verdana"/>
        <w:noProof/>
        <w:sz w:val="16"/>
        <w:szCs w:val="16"/>
      </w:rPr>
      <w:t>33</w:t>
    </w:r>
    <w:r w:rsidRPr="00247957">
      <w:rPr>
        <w:rFonts w:ascii="Verdana" w:hAnsi="Verdana"/>
        <w:sz w:val="16"/>
        <w:szCs w:val="16"/>
      </w:rPr>
      <w:fldChar w:fldCharType="end"/>
    </w:r>
    <w:r>
      <w:rPr>
        <w:rFonts w:ascii="Verdana" w:hAnsi="Verdana"/>
        <w:sz w:val="16"/>
        <w:szCs w:val="16"/>
      </w:rPr>
      <w:t xml:space="preserve"> </w:t>
    </w:r>
  </w:p>
  <w:p w14:paraId="4DE007DC" w14:textId="77777777" w:rsidR="00666C65" w:rsidRDefault="00666C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015B3B" w14:textId="77777777" w:rsidR="000A4CCE" w:rsidRDefault="000A4CCE" w:rsidP="0007745A">
      <w:r>
        <w:separator/>
      </w:r>
    </w:p>
    <w:p w14:paraId="5415BF86" w14:textId="77777777" w:rsidR="000A4CCE" w:rsidRDefault="000A4CCE" w:rsidP="0007745A"/>
    <w:p w14:paraId="61615065" w14:textId="77777777" w:rsidR="000A4CCE" w:rsidRDefault="000A4CCE" w:rsidP="0007745A"/>
  </w:footnote>
  <w:footnote w:type="continuationSeparator" w:id="0">
    <w:p w14:paraId="19878AF1" w14:textId="77777777" w:rsidR="000A4CCE" w:rsidRDefault="000A4CCE" w:rsidP="0007745A">
      <w:r>
        <w:continuationSeparator/>
      </w:r>
    </w:p>
    <w:p w14:paraId="7FEA084D" w14:textId="77777777" w:rsidR="000A4CCE" w:rsidRDefault="000A4CCE" w:rsidP="0007745A"/>
    <w:p w14:paraId="504D807C" w14:textId="77777777" w:rsidR="000A4CCE" w:rsidRDefault="000A4CCE" w:rsidP="0007745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1E0" w:firstRow="1" w:lastRow="1" w:firstColumn="1" w:lastColumn="1" w:noHBand="0" w:noVBand="0"/>
    </w:tblPr>
    <w:tblGrid>
      <w:gridCol w:w="4261"/>
      <w:gridCol w:w="4261"/>
    </w:tblGrid>
    <w:tr w:rsidR="00666C65" w14:paraId="173E6934" w14:textId="77777777">
      <w:trPr>
        <w:trHeight w:val="556"/>
      </w:trPr>
      <w:tc>
        <w:tcPr>
          <w:tcW w:w="4261" w:type="dxa"/>
          <w:vAlign w:val="center"/>
        </w:tcPr>
        <w:p w14:paraId="1FE86F23" w14:textId="77777777" w:rsidR="00666C65" w:rsidRPr="004D790D" w:rsidRDefault="00666C65" w:rsidP="0007745A">
          <w:pPr>
            <w:pStyle w:val="Header"/>
          </w:pPr>
          <w:r w:rsidRPr="004D790D">
            <w:t>Insert company name/logo here</w:t>
          </w:r>
        </w:p>
      </w:tc>
      <w:tc>
        <w:tcPr>
          <w:tcW w:w="4261" w:type="dxa"/>
          <w:vAlign w:val="center"/>
        </w:tcPr>
        <w:p w14:paraId="32FC61BD" w14:textId="77777777" w:rsidR="00666C65" w:rsidRPr="004D790D" w:rsidRDefault="00666C65" w:rsidP="0007745A">
          <w:pPr>
            <w:pStyle w:val="Header"/>
          </w:pPr>
          <w:r w:rsidRPr="004D790D">
            <w:t>Quality Manual</w:t>
          </w:r>
        </w:p>
      </w:tc>
    </w:tr>
  </w:tbl>
  <w:p w14:paraId="5056A5B0" w14:textId="77777777" w:rsidR="00666C65" w:rsidRDefault="000A4CCE" w:rsidP="0007745A">
    <w:pPr>
      <w:rPr>
        <w:lang w:val="en-US"/>
      </w:rPr>
    </w:pPr>
    <w:r>
      <w:rPr>
        <w:lang w:val="en-US"/>
      </w:rPr>
      <w:pict w14:anchorId="1233A81C">
        <v:rect id="_x0000_i1030" style="width:415.3pt;height:1.5pt" o:hralign="center" o:hrstd="t" o:hr="t" fillcolor="#aca899" stroked="f"/>
      </w:pict>
    </w:r>
  </w:p>
  <w:p w14:paraId="271F3AD0" w14:textId="77777777" w:rsidR="00666C65" w:rsidRPr="00283348" w:rsidRDefault="00666C65" w:rsidP="0007745A">
    <w:pPr>
      <w:pStyle w:val="Header"/>
    </w:pPr>
    <w:r w:rsidRPr="00283348">
      <w:t>Introduction</w:t>
    </w:r>
  </w:p>
  <w:p w14:paraId="74200A49" w14:textId="77777777" w:rsidR="00666C65" w:rsidRDefault="00666C65" w:rsidP="0007745A">
    <w:pPr>
      <w:pStyle w:val="Header"/>
    </w:pPr>
  </w:p>
  <w:p w14:paraId="0C3792BA" w14:textId="77777777" w:rsidR="00666C65" w:rsidRDefault="00666C65" w:rsidP="0007745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D33501" w14:textId="77777777" w:rsidR="00666C65" w:rsidRDefault="00666C65">
    <w:pPr>
      <w:pStyle w:val="Header"/>
      <w:rPr>
        <w:rFonts w:ascii="Arial" w:hAnsi="Arial"/>
        <w:lang w:val="en-CA"/>
      </w:rPr>
    </w:pPr>
  </w:p>
  <w:p w14:paraId="06A50B1C" w14:textId="77777777" w:rsidR="00666C65" w:rsidRDefault="00666C65">
    <w:pPr>
      <w:pStyle w:val="Header"/>
    </w:pPr>
    <w:r w:rsidRPr="0045448E">
      <w:rPr>
        <w:rFonts w:ascii="Arial" w:hAnsi="Arial"/>
        <w:noProof/>
        <w:lang w:val="en-CA" w:eastAsia="en-CA"/>
      </w:rPr>
      <w:drawing>
        <wp:inline distT="0" distB="0" distL="0" distR="0" wp14:anchorId="62C4E507" wp14:editId="369339DA">
          <wp:extent cx="1495425" cy="432561"/>
          <wp:effectExtent l="0" t="0" r="0" b="571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9035" cy="433605"/>
                  </a:xfrm>
                  <a:prstGeom prst="rect">
                    <a:avLst/>
                  </a:prstGeom>
                  <a:solidFill>
                    <a:srgbClr val="000000"/>
                  </a:solidFill>
                  <a:ln>
                    <a:noFill/>
                  </a:ln>
                </pic:spPr>
              </pic:pic>
            </a:graphicData>
          </a:graphic>
        </wp:inline>
      </w:drawing>
    </w:r>
    <w:r>
      <w:rPr>
        <w:rFonts w:ascii="Arial" w:hAnsi="Arial"/>
        <w:lang w:val="en-CA"/>
      </w:rPr>
      <w:t xml:space="preserve">                                                                                                       Quality Manual</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7196C0" w14:textId="77777777" w:rsidR="00666C65" w:rsidRDefault="00666C65">
    <w:pPr>
      <w:pStyle w:val="Header"/>
      <w:rPr>
        <w:rFonts w:ascii="Arial" w:hAnsi="Arial"/>
        <w:lang w:val="en-CA"/>
      </w:rPr>
    </w:pPr>
  </w:p>
  <w:p w14:paraId="0EB129F5" w14:textId="77777777" w:rsidR="00666C65" w:rsidRDefault="00666C65">
    <w:pPr>
      <w:pStyle w:val="Header"/>
    </w:pPr>
    <w:r w:rsidRPr="0045448E">
      <w:rPr>
        <w:rFonts w:ascii="Arial" w:hAnsi="Arial"/>
        <w:noProof/>
        <w:lang w:val="en-CA" w:eastAsia="en-CA"/>
      </w:rPr>
      <w:drawing>
        <wp:inline distT="0" distB="0" distL="0" distR="0" wp14:anchorId="491F20C9" wp14:editId="4A398886">
          <wp:extent cx="1415959" cy="409575"/>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0136" cy="410783"/>
                  </a:xfrm>
                  <a:prstGeom prst="rect">
                    <a:avLst/>
                  </a:prstGeom>
                  <a:solidFill>
                    <a:srgbClr val="000000"/>
                  </a:solidFill>
                  <a:ln>
                    <a:noFill/>
                  </a:ln>
                </pic:spPr>
              </pic:pic>
            </a:graphicData>
          </a:graphic>
        </wp:inline>
      </w:drawing>
    </w:r>
    <w:r>
      <w:rPr>
        <w:rFonts w:ascii="Arial" w:hAnsi="Arial"/>
        <w:lang w:val="en-CA"/>
      </w:rPr>
      <w:t xml:space="preserve">                                                                                                       Quality Manual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0"/>
    <w:lvl w:ilvl="0">
      <w:start w:val="1"/>
      <w:numFmt w:val="decimal"/>
      <w:pStyle w:val="Level1"/>
      <w:lvlText w:val="%1."/>
      <w:lvlJc w:val="left"/>
      <w:pPr>
        <w:tabs>
          <w:tab w:val="num" w:pos="720"/>
        </w:tabs>
        <w:ind w:left="8640" w:hanging="8640"/>
      </w:pPr>
      <w:rPr>
        <w:rFonts w:ascii="Times New Roman" w:hAnsi="Times New Roman"/>
        <w:b/>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572CE3"/>
    <w:multiLevelType w:val="hybridMultilevel"/>
    <w:tmpl w:val="86ACF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FF7AB9"/>
    <w:multiLevelType w:val="hybridMultilevel"/>
    <w:tmpl w:val="BFB03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97321B"/>
    <w:multiLevelType w:val="multilevel"/>
    <w:tmpl w:val="8AFEA1A8"/>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5220C28"/>
    <w:multiLevelType w:val="hybridMultilevel"/>
    <w:tmpl w:val="19F06592"/>
    <w:lvl w:ilvl="0" w:tplc="0809000F">
      <w:start w:val="1"/>
      <w:numFmt w:val="decimal"/>
      <w:lvlText w:val="%1."/>
      <w:lvlJc w:val="left"/>
      <w:pPr>
        <w:ind w:left="720" w:hanging="360"/>
      </w:pPr>
      <w:rPr>
        <w:rFonts w:hint="default"/>
      </w:rPr>
    </w:lvl>
    <w:lvl w:ilvl="1" w:tplc="A458317C">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211BC4"/>
    <w:multiLevelType w:val="hybridMultilevel"/>
    <w:tmpl w:val="E44854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B832E0"/>
    <w:multiLevelType w:val="hybridMultilevel"/>
    <w:tmpl w:val="E332B2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613B53"/>
    <w:multiLevelType w:val="hybridMultilevel"/>
    <w:tmpl w:val="10F6F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8D35AC"/>
    <w:multiLevelType w:val="hybridMultilevel"/>
    <w:tmpl w:val="A362878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AD4D0A"/>
    <w:multiLevelType w:val="hybridMultilevel"/>
    <w:tmpl w:val="6B4826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8CE3B33"/>
    <w:multiLevelType w:val="hybridMultilevel"/>
    <w:tmpl w:val="9E1AE8A2"/>
    <w:lvl w:ilvl="0" w:tplc="6960F6DA">
      <w:start w:val="1"/>
      <w:numFmt w:val="decimal"/>
      <w:pStyle w:val="ListParagraph"/>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0A4776"/>
    <w:multiLevelType w:val="multilevel"/>
    <w:tmpl w:val="5876FDFC"/>
    <w:lvl w:ilvl="0">
      <w:start w:val="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B42E79"/>
    <w:multiLevelType w:val="hybridMultilevel"/>
    <w:tmpl w:val="7B3AE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F52F09"/>
    <w:multiLevelType w:val="multilevel"/>
    <w:tmpl w:val="131A27AC"/>
    <w:lvl w:ilvl="0">
      <w:start w:val="1"/>
      <w:numFmt w:val="decimal"/>
      <w:lvlText w:val="%1."/>
      <w:lvlJc w:val="left"/>
      <w:pPr>
        <w:ind w:left="720" w:hanging="360"/>
      </w:pPr>
    </w:lvl>
    <w:lvl w:ilvl="1">
      <w:start w:val="3"/>
      <w:numFmt w:val="decimal"/>
      <w:isLgl/>
      <w:lvlText w:val="%1.%2"/>
      <w:lvlJc w:val="left"/>
      <w:pPr>
        <w:ind w:left="1035" w:hanging="675"/>
      </w:pPr>
      <w:rPr>
        <w:rFonts w:hint="default"/>
      </w:rPr>
    </w:lvl>
    <w:lvl w:ilvl="2">
      <w:start w:val="4"/>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4E76667"/>
    <w:multiLevelType w:val="hybridMultilevel"/>
    <w:tmpl w:val="9FDC5D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D60731"/>
    <w:multiLevelType w:val="hybridMultilevel"/>
    <w:tmpl w:val="166C9F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1814AA"/>
    <w:multiLevelType w:val="hybridMultilevel"/>
    <w:tmpl w:val="C3F87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4D4B44"/>
    <w:multiLevelType w:val="hybridMultilevel"/>
    <w:tmpl w:val="7A243E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4B660FB"/>
    <w:multiLevelType w:val="multilevel"/>
    <w:tmpl w:val="735E48E0"/>
    <w:lvl w:ilvl="0">
      <w:start w:val="1"/>
      <w:numFmt w:val="decimal"/>
      <w:suff w:val="space"/>
      <w:lvlText w:val="%1."/>
      <w:lvlJc w:val="left"/>
      <w:pPr>
        <w:ind w:left="360" w:hanging="360"/>
      </w:pPr>
      <w:rPr>
        <w:rFonts w:ascii="Segoe UI" w:hAnsi="Segoe UI" w:hint="default"/>
        <w:b w:val="0"/>
        <w:i w:val="0"/>
        <w:color w:val="auto"/>
        <w:sz w:val="20"/>
      </w:rPr>
    </w:lvl>
    <w:lvl w:ilvl="1">
      <w:start w:val="1"/>
      <w:numFmt w:val="decimal"/>
      <w:suff w:val="space"/>
      <w:lvlText w:val="%1.%2."/>
      <w:lvlJc w:val="left"/>
      <w:pPr>
        <w:ind w:left="792" w:hanging="432"/>
      </w:pPr>
      <w:rPr>
        <w:rFonts w:ascii="Arial Bold" w:hAnsi="Arial Bold" w:hint="default"/>
        <w:b/>
        <w:i w:val="0"/>
        <w:color w:val="595959" w:themeColor="text1" w:themeTint="A6"/>
        <w:sz w:val="24"/>
      </w:rPr>
    </w:lvl>
    <w:lvl w:ilvl="2">
      <w:start w:val="1"/>
      <w:numFmt w:val="decimal"/>
      <w:suff w:val="space"/>
      <w:lvlText w:val="%1.%2.%3."/>
      <w:lvlJc w:val="left"/>
      <w:pPr>
        <w:ind w:left="1224" w:hanging="504"/>
      </w:pPr>
      <w:rPr>
        <w:rFonts w:ascii="Segoe UI" w:hAnsi="Segoe UI" w:hint="default"/>
        <w:b/>
        <w:i w:val="0"/>
        <w:color w:val="auto"/>
        <w:sz w:val="20"/>
      </w:rPr>
    </w:lvl>
    <w:lvl w:ilvl="3">
      <w:start w:val="5"/>
      <w:numFmt w:val="decimal"/>
      <w:pStyle w:val="Heading0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7BE4573"/>
    <w:multiLevelType w:val="multilevel"/>
    <w:tmpl w:val="1D18A40E"/>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7DF181A"/>
    <w:multiLevelType w:val="hybridMultilevel"/>
    <w:tmpl w:val="9AC03AC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F85BAE"/>
    <w:multiLevelType w:val="multilevel"/>
    <w:tmpl w:val="1180A7B8"/>
    <w:lvl w:ilvl="0">
      <w:start w:val="4"/>
      <w:numFmt w:val="decimal"/>
      <w:lvlText w:val="%1"/>
      <w:lvlJc w:val="left"/>
      <w:pPr>
        <w:ind w:left="720" w:hanging="360"/>
      </w:pPr>
      <w:rPr>
        <w:rFonts w:hint="default"/>
      </w:rPr>
    </w:lvl>
    <w:lvl w:ilvl="1">
      <w:start w:val="3"/>
      <w:numFmt w:val="decimal"/>
      <w:isLgl/>
      <w:lvlText w:val="%1.%2"/>
      <w:lvlJc w:val="left"/>
      <w:pPr>
        <w:ind w:left="795" w:hanging="43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84B528A"/>
    <w:multiLevelType w:val="hybridMultilevel"/>
    <w:tmpl w:val="5FF00F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CA53AB"/>
    <w:multiLevelType w:val="hybridMultilevel"/>
    <w:tmpl w:val="1DB644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CD61397"/>
    <w:multiLevelType w:val="hybridMultilevel"/>
    <w:tmpl w:val="8E864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6D688C"/>
    <w:multiLevelType w:val="hybridMultilevel"/>
    <w:tmpl w:val="387E9E8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32137D"/>
    <w:multiLevelType w:val="hybridMultilevel"/>
    <w:tmpl w:val="B5C60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6D5206"/>
    <w:multiLevelType w:val="hybridMultilevel"/>
    <w:tmpl w:val="DB6A30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3F11B2B"/>
    <w:multiLevelType w:val="hybridMultilevel"/>
    <w:tmpl w:val="D624DC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6C33FF0"/>
    <w:multiLevelType w:val="multilevel"/>
    <w:tmpl w:val="F3387250"/>
    <w:lvl w:ilvl="0">
      <w:start w:val="1"/>
      <w:numFmt w:val="decimal"/>
      <w:lvlText w:val="%1."/>
      <w:lvlJc w:val="left"/>
      <w:pPr>
        <w:ind w:left="720" w:hanging="360"/>
      </w:pPr>
    </w:lvl>
    <w:lvl w:ilvl="1">
      <w:start w:val="3"/>
      <w:numFmt w:val="decimal"/>
      <w:isLgl/>
      <w:lvlText w:val="%1.%2"/>
      <w:lvlJc w:val="left"/>
      <w:pPr>
        <w:ind w:left="85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6E547EC"/>
    <w:multiLevelType w:val="multilevel"/>
    <w:tmpl w:val="041018F2"/>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C8D5C32"/>
    <w:multiLevelType w:val="hybridMultilevel"/>
    <w:tmpl w:val="6D96AF6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2" w15:restartNumberingAfterBreak="0">
    <w:nsid w:val="5ECC0AF2"/>
    <w:multiLevelType w:val="hybridMultilevel"/>
    <w:tmpl w:val="05D04886"/>
    <w:lvl w:ilvl="0" w:tplc="AB8490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0030C2"/>
    <w:multiLevelType w:val="hybridMultilevel"/>
    <w:tmpl w:val="A1305F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11818A8"/>
    <w:multiLevelType w:val="hybridMultilevel"/>
    <w:tmpl w:val="38384F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DC51A2"/>
    <w:multiLevelType w:val="multilevel"/>
    <w:tmpl w:val="23B8BB18"/>
    <w:lvl w:ilvl="0">
      <w:start w:val="9"/>
      <w:numFmt w:val="decimal"/>
      <w:lvlText w:val="%1"/>
      <w:lvlJc w:val="left"/>
      <w:pPr>
        <w:ind w:left="1658" w:hanging="720"/>
      </w:pPr>
      <w:rPr>
        <w:rFonts w:hint="default"/>
      </w:rPr>
    </w:lvl>
    <w:lvl w:ilvl="1">
      <w:start w:val="1"/>
      <w:numFmt w:val="decimal"/>
      <w:lvlText w:val="%1.%2"/>
      <w:lvlJc w:val="left"/>
      <w:pPr>
        <w:ind w:left="2378" w:hanging="720"/>
      </w:pPr>
      <w:rPr>
        <w:rFonts w:hint="default"/>
      </w:rPr>
    </w:lvl>
    <w:lvl w:ilvl="2">
      <w:start w:val="1"/>
      <w:numFmt w:val="decimal"/>
      <w:lvlText w:val="%1.%2.%3"/>
      <w:lvlJc w:val="left"/>
      <w:pPr>
        <w:ind w:left="3098" w:hanging="720"/>
      </w:pPr>
      <w:rPr>
        <w:rFonts w:hint="default"/>
      </w:rPr>
    </w:lvl>
    <w:lvl w:ilvl="3">
      <w:start w:val="1"/>
      <w:numFmt w:val="decimal"/>
      <w:lvlText w:val="%1.%2.%3.%4"/>
      <w:lvlJc w:val="left"/>
      <w:pPr>
        <w:ind w:left="4178" w:hanging="1080"/>
      </w:pPr>
      <w:rPr>
        <w:rFonts w:hint="default"/>
      </w:rPr>
    </w:lvl>
    <w:lvl w:ilvl="4">
      <w:start w:val="1"/>
      <w:numFmt w:val="decimal"/>
      <w:lvlText w:val="%1.%2.%3.%4.%5"/>
      <w:lvlJc w:val="left"/>
      <w:pPr>
        <w:ind w:left="5258" w:hanging="1440"/>
      </w:pPr>
      <w:rPr>
        <w:rFonts w:hint="default"/>
      </w:rPr>
    </w:lvl>
    <w:lvl w:ilvl="5">
      <w:start w:val="1"/>
      <w:numFmt w:val="decimal"/>
      <w:lvlText w:val="%1.%2.%3.%4.%5.%6"/>
      <w:lvlJc w:val="left"/>
      <w:pPr>
        <w:ind w:left="5978" w:hanging="1440"/>
      </w:pPr>
      <w:rPr>
        <w:rFonts w:hint="default"/>
      </w:rPr>
    </w:lvl>
    <w:lvl w:ilvl="6">
      <w:start w:val="1"/>
      <w:numFmt w:val="decimal"/>
      <w:lvlText w:val="%1.%2.%3.%4.%5.%6.%7"/>
      <w:lvlJc w:val="left"/>
      <w:pPr>
        <w:ind w:left="7058" w:hanging="1800"/>
      </w:pPr>
      <w:rPr>
        <w:rFonts w:hint="default"/>
      </w:rPr>
    </w:lvl>
    <w:lvl w:ilvl="7">
      <w:start w:val="1"/>
      <w:numFmt w:val="decimal"/>
      <w:lvlText w:val="%1.%2.%3.%4.%5.%6.%7.%8"/>
      <w:lvlJc w:val="left"/>
      <w:pPr>
        <w:ind w:left="8138" w:hanging="2160"/>
      </w:pPr>
      <w:rPr>
        <w:rFonts w:hint="default"/>
      </w:rPr>
    </w:lvl>
    <w:lvl w:ilvl="8">
      <w:start w:val="1"/>
      <w:numFmt w:val="decimal"/>
      <w:lvlText w:val="%1.%2.%3.%4.%5.%6.%7.%8.%9"/>
      <w:lvlJc w:val="left"/>
      <w:pPr>
        <w:ind w:left="9218" w:hanging="2520"/>
      </w:pPr>
      <w:rPr>
        <w:rFonts w:hint="default"/>
      </w:rPr>
    </w:lvl>
  </w:abstractNum>
  <w:abstractNum w:abstractNumId="36" w15:restartNumberingAfterBreak="0">
    <w:nsid w:val="66F51332"/>
    <w:multiLevelType w:val="hybridMultilevel"/>
    <w:tmpl w:val="370AD9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DF51B9D"/>
    <w:multiLevelType w:val="multilevel"/>
    <w:tmpl w:val="BB3465BE"/>
    <w:lvl w:ilvl="0">
      <w:start w:val="1"/>
      <w:numFmt w:val="decimal"/>
      <w:lvlText w:val="%1."/>
      <w:lvlJc w:val="left"/>
      <w:pPr>
        <w:ind w:left="720" w:hanging="360"/>
      </w:pPr>
      <w:rPr>
        <w:rFonts w:hint="default"/>
      </w:rPr>
    </w:lvl>
    <w:lvl w:ilvl="1">
      <w:start w:val="5"/>
      <w:numFmt w:val="decimal"/>
      <w:isLgl/>
      <w:lvlText w:val="%1.%2"/>
      <w:lvlJc w:val="left"/>
      <w:pPr>
        <w:ind w:left="938" w:hanging="360"/>
      </w:pPr>
      <w:rPr>
        <w:rFonts w:hint="default"/>
        <w:b/>
        <w:bCs w:val="0"/>
      </w:rPr>
    </w:lvl>
    <w:lvl w:ilvl="2">
      <w:start w:val="1"/>
      <w:numFmt w:val="decimal"/>
      <w:isLgl/>
      <w:lvlText w:val="%1.%2.%3"/>
      <w:lvlJc w:val="left"/>
      <w:pPr>
        <w:ind w:left="1516" w:hanging="720"/>
      </w:pPr>
      <w:rPr>
        <w:rFonts w:hint="default"/>
      </w:rPr>
    </w:lvl>
    <w:lvl w:ilvl="3">
      <w:start w:val="1"/>
      <w:numFmt w:val="decimal"/>
      <w:isLgl/>
      <w:lvlText w:val="%1.%2.%3.%4"/>
      <w:lvlJc w:val="left"/>
      <w:pPr>
        <w:ind w:left="2094" w:hanging="1080"/>
      </w:pPr>
      <w:rPr>
        <w:rFonts w:hint="default"/>
      </w:rPr>
    </w:lvl>
    <w:lvl w:ilvl="4">
      <w:start w:val="1"/>
      <w:numFmt w:val="decimal"/>
      <w:isLgl/>
      <w:lvlText w:val="%1.%2.%3.%4.%5"/>
      <w:lvlJc w:val="left"/>
      <w:pPr>
        <w:ind w:left="2312" w:hanging="1080"/>
      </w:pPr>
      <w:rPr>
        <w:rFonts w:hint="default"/>
      </w:rPr>
    </w:lvl>
    <w:lvl w:ilvl="5">
      <w:start w:val="1"/>
      <w:numFmt w:val="decimal"/>
      <w:isLgl/>
      <w:lvlText w:val="%1.%2.%3.%4.%5.%6"/>
      <w:lvlJc w:val="left"/>
      <w:pPr>
        <w:ind w:left="2890" w:hanging="1440"/>
      </w:pPr>
      <w:rPr>
        <w:rFonts w:hint="default"/>
      </w:rPr>
    </w:lvl>
    <w:lvl w:ilvl="6">
      <w:start w:val="1"/>
      <w:numFmt w:val="decimal"/>
      <w:isLgl/>
      <w:lvlText w:val="%1.%2.%3.%4.%5.%6.%7"/>
      <w:lvlJc w:val="left"/>
      <w:pPr>
        <w:ind w:left="3108" w:hanging="1440"/>
      </w:pPr>
      <w:rPr>
        <w:rFonts w:hint="default"/>
      </w:rPr>
    </w:lvl>
    <w:lvl w:ilvl="7">
      <w:start w:val="1"/>
      <w:numFmt w:val="decimal"/>
      <w:isLgl/>
      <w:lvlText w:val="%1.%2.%3.%4.%5.%6.%7.%8"/>
      <w:lvlJc w:val="left"/>
      <w:pPr>
        <w:ind w:left="3686" w:hanging="1800"/>
      </w:pPr>
      <w:rPr>
        <w:rFonts w:hint="default"/>
      </w:rPr>
    </w:lvl>
    <w:lvl w:ilvl="8">
      <w:start w:val="1"/>
      <w:numFmt w:val="decimal"/>
      <w:isLgl/>
      <w:lvlText w:val="%1.%2.%3.%4.%5.%6.%7.%8.%9"/>
      <w:lvlJc w:val="left"/>
      <w:pPr>
        <w:ind w:left="3904" w:hanging="1800"/>
      </w:pPr>
      <w:rPr>
        <w:rFonts w:hint="default"/>
      </w:rPr>
    </w:lvl>
  </w:abstractNum>
  <w:abstractNum w:abstractNumId="38" w15:restartNumberingAfterBreak="0">
    <w:nsid w:val="764B68F7"/>
    <w:multiLevelType w:val="hybridMultilevel"/>
    <w:tmpl w:val="40E2AB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7B05B81"/>
    <w:multiLevelType w:val="hybridMultilevel"/>
    <w:tmpl w:val="496E93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7DD2E28"/>
    <w:multiLevelType w:val="multilevel"/>
    <w:tmpl w:val="28F8F736"/>
    <w:lvl w:ilvl="0">
      <w:start w:val="1"/>
      <w:numFmt w:val="decimal"/>
      <w:pStyle w:val="Heading01"/>
      <w:lvlText w:val="%1"/>
      <w:lvlJc w:val="left"/>
      <w:pPr>
        <w:ind w:left="432" w:hanging="432"/>
      </w:pPr>
    </w:lvl>
    <w:lvl w:ilvl="1">
      <w:start w:val="1"/>
      <w:numFmt w:val="decimal"/>
      <w:pStyle w:val="Heading02"/>
      <w:lvlText w:val="%1.%2"/>
      <w:lvlJc w:val="left"/>
      <w:pPr>
        <w:ind w:left="576" w:hanging="576"/>
      </w:pPr>
    </w:lvl>
    <w:lvl w:ilvl="2">
      <w:start w:val="1"/>
      <w:numFmt w:val="decimal"/>
      <w:pStyle w:val="Heading03"/>
      <w:lvlText w:val="%1.%2.%3"/>
      <w:lvlJc w:val="left"/>
      <w:pPr>
        <w:ind w:left="720" w:hanging="720"/>
      </w:pPr>
      <w:rPr>
        <w:rFonts w:ascii="Arial" w:hAnsi="Arial" w:cs="Arial" w:hint="default"/>
        <w:color w:val="000000" w:themeColor="text1"/>
      </w:rPr>
    </w:lvl>
    <w:lvl w:ilvl="3">
      <w:start w:val="1"/>
      <w:numFmt w:val="decimal"/>
      <w:pStyle w:val="heading040"/>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1" w15:restartNumberingAfterBreak="0">
    <w:nsid w:val="78040A21"/>
    <w:multiLevelType w:val="hybridMultilevel"/>
    <w:tmpl w:val="77EE79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80705A8"/>
    <w:multiLevelType w:val="multilevel"/>
    <w:tmpl w:val="15CA2B8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3" w15:restartNumberingAfterBreak="0">
    <w:nsid w:val="7A0B48BB"/>
    <w:multiLevelType w:val="hybridMultilevel"/>
    <w:tmpl w:val="F4A886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A805A79"/>
    <w:multiLevelType w:val="hybridMultilevel"/>
    <w:tmpl w:val="26EEC01A"/>
    <w:lvl w:ilvl="0" w:tplc="6960F6D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BEF40F5"/>
    <w:multiLevelType w:val="multilevel"/>
    <w:tmpl w:val="1DAA7212"/>
    <w:lvl w:ilvl="0">
      <w:start w:val="1"/>
      <w:numFmt w:val="decimal"/>
      <w:lvlText w:val="%1."/>
      <w:lvlJc w:val="left"/>
      <w:pPr>
        <w:ind w:left="720" w:hanging="360"/>
      </w:pPr>
    </w:lvl>
    <w:lvl w:ilvl="1">
      <w:start w:val="4"/>
      <w:numFmt w:val="decimal"/>
      <w:isLgl/>
      <w:lvlText w:val="%1.%2"/>
      <w:lvlJc w:val="left"/>
      <w:pPr>
        <w:ind w:left="855" w:hanging="49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D8518C1"/>
    <w:multiLevelType w:val="hybridMultilevel"/>
    <w:tmpl w:val="C1E4F00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A209DC"/>
    <w:multiLevelType w:val="hybridMultilevel"/>
    <w:tmpl w:val="C608A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636046"/>
    <w:multiLevelType w:val="hybridMultilevel"/>
    <w:tmpl w:val="41084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DF0A0B"/>
    <w:multiLevelType w:val="hybridMultilevel"/>
    <w:tmpl w:val="0798C38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F3323EF"/>
    <w:multiLevelType w:val="hybridMultilevel"/>
    <w:tmpl w:val="9DE4C07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startOverride w:val="2"/>
      <w:lvl w:ilvl="0">
        <w:start w:val="2"/>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7"/>
  </w:num>
  <w:num w:numId="3">
    <w:abstractNumId w:val="26"/>
  </w:num>
  <w:num w:numId="4">
    <w:abstractNumId w:val="32"/>
  </w:num>
  <w:num w:numId="5">
    <w:abstractNumId w:val="12"/>
  </w:num>
  <w:num w:numId="6">
    <w:abstractNumId w:val="48"/>
  </w:num>
  <w:num w:numId="7">
    <w:abstractNumId w:val="1"/>
  </w:num>
  <w:num w:numId="8">
    <w:abstractNumId w:val="24"/>
  </w:num>
  <w:num w:numId="9">
    <w:abstractNumId w:val="2"/>
  </w:num>
  <w:num w:numId="10">
    <w:abstractNumId w:val="30"/>
  </w:num>
  <w:num w:numId="11">
    <w:abstractNumId w:val="42"/>
  </w:num>
  <w:num w:numId="12">
    <w:abstractNumId w:val="18"/>
  </w:num>
  <w:num w:numId="13">
    <w:abstractNumId w:val="40"/>
  </w:num>
  <w:num w:numId="14">
    <w:abstractNumId w:val="22"/>
  </w:num>
  <w:num w:numId="15">
    <w:abstractNumId w:val="44"/>
    <w:lvlOverride w:ilvl="0">
      <w:startOverride w:val="1"/>
    </w:lvlOverride>
  </w:num>
  <w:num w:numId="16">
    <w:abstractNumId w:val="37"/>
    <w:lvlOverride w:ilvl="0">
      <w:startOverride w:val="1"/>
    </w:lvlOverride>
  </w:num>
  <w:num w:numId="17">
    <w:abstractNumId w:val="10"/>
  </w:num>
  <w:num w:numId="18">
    <w:abstractNumId w:val="47"/>
  </w:num>
  <w:num w:numId="19">
    <w:abstractNumId w:val="29"/>
  </w:num>
  <w:num w:numId="20">
    <w:abstractNumId w:val="14"/>
  </w:num>
  <w:num w:numId="21">
    <w:abstractNumId w:val="34"/>
  </w:num>
  <w:num w:numId="22">
    <w:abstractNumId w:val="13"/>
  </w:num>
  <w:num w:numId="23">
    <w:abstractNumId w:val="27"/>
  </w:num>
  <w:num w:numId="24">
    <w:abstractNumId w:val="4"/>
  </w:num>
  <w:num w:numId="25">
    <w:abstractNumId w:val="3"/>
  </w:num>
  <w:num w:numId="26">
    <w:abstractNumId w:val="41"/>
  </w:num>
  <w:num w:numId="27">
    <w:abstractNumId w:val="25"/>
  </w:num>
  <w:num w:numId="28">
    <w:abstractNumId w:val="49"/>
  </w:num>
  <w:num w:numId="29">
    <w:abstractNumId w:val="45"/>
  </w:num>
  <w:num w:numId="30">
    <w:abstractNumId w:val="6"/>
  </w:num>
  <w:num w:numId="31">
    <w:abstractNumId w:val="19"/>
  </w:num>
  <w:num w:numId="32">
    <w:abstractNumId w:val="16"/>
  </w:num>
  <w:num w:numId="33">
    <w:abstractNumId w:val="46"/>
  </w:num>
  <w:num w:numId="34">
    <w:abstractNumId w:val="50"/>
  </w:num>
  <w:num w:numId="35">
    <w:abstractNumId w:val="39"/>
  </w:num>
  <w:num w:numId="36">
    <w:abstractNumId w:val="9"/>
  </w:num>
  <w:num w:numId="37">
    <w:abstractNumId w:val="33"/>
  </w:num>
  <w:num w:numId="38">
    <w:abstractNumId w:val="23"/>
  </w:num>
  <w:num w:numId="39">
    <w:abstractNumId w:val="36"/>
  </w:num>
  <w:num w:numId="40">
    <w:abstractNumId w:val="38"/>
  </w:num>
  <w:num w:numId="41">
    <w:abstractNumId w:val="28"/>
  </w:num>
  <w:num w:numId="42">
    <w:abstractNumId w:val="17"/>
  </w:num>
  <w:num w:numId="43">
    <w:abstractNumId w:val="43"/>
  </w:num>
  <w:num w:numId="44">
    <w:abstractNumId w:val="5"/>
  </w:num>
  <w:num w:numId="45">
    <w:abstractNumId w:val="15"/>
  </w:num>
  <w:num w:numId="46">
    <w:abstractNumId w:val="20"/>
  </w:num>
  <w:num w:numId="47">
    <w:abstractNumId w:val="21"/>
  </w:num>
  <w:num w:numId="48">
    <w:abstractNumId w:val="11"/>
  </w:num>
  <w:num w:numId="49">
    <w:abstractNumId w:val="35"/>
  </w:num>
  <w:num w:numId="50">
    <w:abstractNumId w:val="31"/>
  </w:num>
  <w:num w:numId="51">
    <w:abstractNumId w:val="40"/>
  </w:num>
  <w:num w:numId="52">
    <w:abstractNumId w:val="40"/>
  </w:num>
  <w:num w:numId="53">
    <w:abstractNumId w:val="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characterSpacingControl w:val="doNotCompress"/>
  <w:hdrShapeDefaults>
    <o:shapedefaults v:ext="edit" spidmax="2049" fillcolor="none [3201]" strokecolor="none [3200]">
      <v:fill color="none [3201]"/>
      <v:stroke color="none [3200]" weight="2.5pt"/>
      <v:shadow color="#86868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348"/>
    <w:rsid w:val="00000908"/>
    <w:rsid w:val="00000ED7"/>
    <w:rsid w:val="00001BEB"/>
    <w:rsid w:val="000024B8"/>
    <w:rsid w:val="0000350A"/>
    <w:rsid w:val="00003D2D"/>
    <w:rsid w:val="00004F26"/>
    <w:rsid w:val="00005149"/>
    <w:rsid w:val="00006513"/>
    <w:rsid w:val="0000675D"/>
    <w:rsid w:val="00006DDD"/>
    <w:rsid w:val="000101B0"/>
    <w:rsid w:val="00011647"/>
    <w:rsid w:val="000127EE"/>
    <w:rsid w:val="00013384"/>
    <w:rsid w:val="00013C68"/>
    <w:rsid w:val="00013FAF"/>
    <w:rsid w:val="0001490D"/>
    <w:rsid w:val="00014B69"/>
    <w:rsid w:val="00014D6E"/>
    <w:rsid w:val="000166BB"/>
    <w:rsid w:val="000169E6"/>
    <w:rsid w:val="00016F20"/>
    <w:rsid w:val="0001707A"/>
    <w:rsid w:val="00017924"/>
    <w:rsid w:val="00020415"/>
    <w:rsid w:val="000207D8"/>
    <w:rsid w:val="00021AE3"/>
    <w:rsid w:val="0002250F"/>
    <w:rsid w:val="0002308B"/>
    <w:rsid w:val="00024B87"/>
    <w:rsid w:val="0002711F"/>
    <w:rsid w:val="00027AF4"/>
    <w:rsid w:val="0003054F"/>
    <w:rsid w:val="00033B0E"/>
    <w:rsid w:val="00036041"/>
    <w:rsid w:val="00036AA7"/>
    <w:rsid w:val="000400CA"/>
    <w:rsid w:val="00040A5C"/>
    <w:rsid w:val="00041A26"/>
    <w:rsid w:val="00041CDE"/>
    <w:rsid w:val="00044846"/>
    <w:rsid w:val="00044D56"/>
    <w:rsid w:val="00045208"/>
    <w:rsid w:val="0004614F"/>
    <w:rsid w:val="0004653A"/>
    <w:rsid w:val="00046A14"/>
    <w:rsid w:val="00046C7E"/>
    <w:rsid w:val="00046E08"/>
    <w:rsid w:val="00047576"/>
    <w:rsid w:val="000478E2"/>
    <w:rsid w:val="00050A43"/>
    <w:rsid w:val="000515A0"/>
    <w:rsid w:val="000529B2"/>
    <w:rsid w:val="00055E47"/>
    <w:rsid w:val="00055FB4"/>
    <w:rsid w:val="000567F2"/>
    <w:rsid w:val="00056A06"/>
    <w:rsid w:val="0005715C"/>
    <w:rsid w:val="000613C6"/>
    <w:rsid w:val="00061400"/>
    <w:rsid w:val="00061615"/>
    <w:rsid w:val="0006314E"/>
    <w:rsid w:val="00063C11"/>
    <w:rsid w:val="00063D01"/>
    <w:rsid w:val="00063D23"/>
    <w:rsid w:val="000670EE"/>
    <w:rsid w:val="0006789F"/>
    <w:rsid w:val="000701FB"/>
    <w:rsid w:val="00070BE9"/>
    <w:rsid w:val="00071198"/>
    <w:rsid w:val="000721D8"/>
    <w:rsid w:val="000725AF"/>
    <w:rsid w:val="00073EBE"/>
    <w:rsid w:val="00073EC2"/>
    <w:rsid w:val="0007625F"/>
    <w:rsid w:val="0007745A"/>
    <w:rsid w:val="000775D1"/>
    <w:rsid w:val="00077C47"/>
    <w:rsid w:val="00081E53"/>
    <w:rsid w:val="00082B2F"/>
    <w:rsid w:val="00082D11"/>
    <w:rsid w:val="00083931"/>
    <w:rsid w:val="00084032"/>
    <w:rsid w:val="00084675"/>
    <w:rsid w:val="0008470D"/>
    <w:rsid w:val="00085BC8"/>
    <w:rsid w:val="00086970"/>
    <w:rsid w:val="00087F10"/>
    <w:rsid w:val="0009025A"/>
    <w:rsid w:val="00090501"/>
    <w:rsid w:val="00090798"/>
    <w:rsid w:val="00091554"/>
    <w:rsid w:val="0009173A"/>
    <w:rsid w:val="00091D20"/>
    <w:rsid w:val="00093A11"/>
    <w:rsid w:val="00093B83"/>
    <w:rsid w:val="00093F95"/>
    <w:rsid w:val="0009559F"/>
    <w:rsid w:val="000959BE"/>
    <w:rsid w:val="00095E24"/>
    <w:rsid w:val="000967DD"/>
    <w:rsid w:val="00096F86"/>
    <w:rsid w:val="0009774A"/>
    <w:rsid w:val="000A14BB"/>
    <w:rsid w:val="000A38F5"/>
    <w:rsid w:val="000A44D6"/>
    <w:rsid w:val="000A4CCE"/>
    <w:rsid w:val="000A65A8"/>
    <w:rsid w:val="000A7BAC"/>
    <w:rsid w:val="000B0EBF"/>
    <w:rsid w:val="000B103B"/>
    <w:rsid w:val="000B11FF"/>
    <w:rsid w:val="000B1CE2"/>
    <w:rsid w:val="000B1EA0"/>
    <w:rsid w:val="000B25F5"/>
    <w:rsid w:val="000B29B5"/>
    <w:rsid w:val="000B440A"/>
    <w:rsid w:val="000B4758"/>
    <w:rsid w:val="000B53A3"/>
    <w:rsid w:val="000B552C"/>
    <w:rsid w:val="000B5F2F"/>
    <w:rsid w:val="000B7EB8"/>
    <w:rsid w:val="000C021B"/>
    <w:rsid w:val="000C078D"/>
    <w:rsid w:val="000C2428"/>
    <w:rsid w:val="000C2F73"/>
    <w:rsid w:val="000C3947"/>
    <w:rsid w:val="000C54FC"/>
    <w:rsid w:val="000C583E"/>
    <w:rsid w:val="000C59B0"/>
    <w:rsid w:val="000C5CBD"/>
    <w:rsid w:val="000C62E2"/>
    <w:rsid w:val="000C7D86"/>
    <w:rsid w:val="000C7ED9"/>
    <w:rsid w:val="000D0088"/>
    <w:rsid w:val="000D0A84"/>
    <w:rsid w:val="000D0B99"/>
    <w:rsid w:val="000D2011"/>
    <w:rsid w:val="000D275E"/>
    <w:rsid w:val="000D3036"/>
    <w:rsid w:val="000D3292"/>
    <w:rsid w:val="000D4C91"/>
    <w:rsid w:val="000D556A"/>
    <w:rsid w:val="000D6611"/>
    <w:rsid w:val="000D7541"/>
    <w:rsid w:val="000D77FB"/>
    <w:rsid w:val="000D7FAD"/>
    <w:rsid w:val="000E0AFB"/>
    <w:rsid w:val="000E0DC1"/>
    <w:rsid w:val="000E0E52"/>
    <w:rsid w:val="000E374C"/>
    <w:rsid w:val="000E4B25"/>
    <w:rsid w:val="000E5304"/>
    <w:rsid w:val="000E545F"/>
    <w:rsid w:val="000E5910"/>
    <w:rsid w:val="000E691D"/>
    <w:rsid w:val="000E695A"/>
    <w:rsid w:val="000F07A2"/>
    <w:rsid w:val="000F0C17"/>
    <w:rsid w:val="000F0F23"/>
    <w:rsid w:val="000F14EF"/>
    <w:rsid w:val="000F1533"/>
    <w:rsid w:val="000F2024"/>
    <w:rsid w:val="000F2A36"/>
    <w:rsid w:val="000F31C5"/>
    <w:rsid w:val="000F3841"/>
    <w:rsid w:val="000F3F37"/>
    <w:rsid w:val="000F4252"/>
    <w:rsid w:val="000F59EB"/>
    <w:rsid w:val="000F5CA8"/>
    <w:rsid w:val="000F5F75"/>
    <w:rsid w:val="000F613B"/>
    <w:rsid w:val="000F63ED"/>
    <w:rsid w:val="000F6751"/>
    <w:rsid w:val="001017DE"/>
    <w:rsid w:val="00101A00"/>
    <w:rsid w:val="00101D27"/>
    <w:rsid w:val="00101EE0"/>
    <w:rsid w:val="0010235F"/>
    <w:rsid w:val="00102581"/>
    <w:rsid w:val="00103954"/>
    <w:rsid w:val="00106485"/>
    <w:rsid w:val="00107399"/>
    <w:rsid w:val="00107E30"/>
    <w:rsid w:val="001104E2"/>
    <w:rsid w:val="00110770"/>
    <w:rsid w:val="001114CB"/>
    <w:rsid w:val="00113AAB"/>
    <w:rsid w:val="001159C2"/>
    <w:rsid w:val="0011663C"/>
    <w:rsid w:val="00116A7C"/>
    <w:rsid w:val="001176F1"/>
    <w:rsid w:val="00117785"/>
    <w:rsid w:val="0011796A"/>
    <w:rsid w:val="00117FD0"/>
    <w:rsid w:val="00121CFB"/>
    <w:rsid w:val="00121F83"/>
    <w:rsid w:val="0012297B"/>
    <w:rsid w:val="00124445"/>
    <w:rsid w:val="00124934"/>
    <w:rsid w:val="001253A1"/>
    <w:rsid w:val="001253C9"/>
    <w:rsid w:val="00126215"/>
    <w:rsid w:val="00126289"/>
    <w:rsid w:val="00126F08"/>
    <w:rsid w:val="001279AD"/>
    <w:rsid w:val="001312CD"/>
    <w:rsid w:val="001314C9"/>
    <w:rsid w:val="00131E10"/>
    <w:rsid w:val="00132A78"/>
    <w:rsid w:val="0013355B"/>
    <w:rsid w:val="00134A86"/>
    <w:rsid w:val="00135CEB"/>
    <w:rsid w:val="0013631B"/>
    <w:rsid w:val="00136395"/>
    <w:rsid w:val="0013726F"/>
    <w:rsid w:val="001378CA"/>
    <w:rsid w:val="001404C8"/>
    <w:rsid w:val="0014057C"/>
    <w:rsid w:val="00140AF9"/>
    <w:rsid w:val="0014129A"/>
    <w:rsid w:val="00141F7A"/>
    <w:rsid w:val="001429C5"/>
    <w:rsid w:val="00142F77"/>
    <w:rsid w:val="001432E8"/>
    <w:rsid w:val="0014392F"/>
    <w:rsid w:val="00144A40"/>
    <w:rsid w:val="00145E38"/>
    <w:rsid w:val="001471BE"/>
    <w:rsid w:val="00147204"/>
    <w:rsid w:val="001476A7"/>
    <w:rsid w:val="0015000C"/>
    <w:rsid w:val="0015175A"/>
    <w:rsid w:val="00151C5C"/>
    <w:rsid w:val="00152D3C"/>
    <w:rsid w:val="001532B9"/>
    <w:rsid w:val="0015332F"/>
    <w:rsid w:val="00153538"/>
    <w:rsid w:val="00153E0E"/>
    <w:rsid w:val="00154852"/>
    <w:rsid w:val="00155C03"/>
    <w:rsid w:val="00156733"/>
    <w:rsid w:val="0015732C"/>
    <w:rsid w:val="00157D6E"/>
    <w:rsid w:val="001611CB"/>
    <w:rsid w:val="00161833"/>
    <w:rsid w:val="0016270C"/>
    <w:rsid w:val="001636D3"/>
    <w:rsid w:val="0016544C"/>
    <w:rsid w:val="0016566B"/>
    <w:rsid w:val="00165C74"/>
    <w:rsid w:val="00166066"/>
    <w:rsid w:val="001670F1"/>
    <w:rsid w:val="001673B6"/>
    <w:rsid w:val="00167A44"/>
    <w:rsid w:val="00171C33"/>
    <w:rsid w:val="00172C40"/>
    <w:rsid w:val="00172E8F"/>
    <w:rsid w:val="00173AE1"/>
    <w:rsid w:val="00173B7F"/>
    <w:rsid w:val="001757DE"/>
    <w:rsid w:val="00175C34"/>
    <w:rsid w:val="001769A1"/>
    <w:rsid w:val="001778F4"/>
    <w:rsid w:val="001809A0"/>
    <w:rsid w:val="00180BDD"/>
    <w:rsid w:val="001826AA"/>
    <w:rsid w:val="001834DC"/>
    <w:rsid w:val="001857C0"/>
    <w:rsid w:val="00186126"/>
    <w:rsid w:val="00187E66"/>
    <w:rsid w:val="001901AF"/>
    <w:rsid w:val="001910CF"/>
    <w:rsid w:val="001913EA"/>
    <w:rsid w:val="001917BA"/>
    <w:rsid w:val="00192979"/>
    <w:rsid w:val="00193638"/>
    <w:rsid w:val="001940D9"/>
    <w:rsid w:val="00194129"/>
    <w:rsid w:val="001946A7"/>
    <w:rsid w:val="00194ACF"/>
    <w:rsid w:val="0019517D"/>
    <w:rsid w:val="00195BBD"/>
    <w:rsid w:val="00195FC0"/>
    <w:rsid w:val="00195FDF"/>
    <w:rsid w:val="001965E2"/>
    <w:rsid w:val="00197147"/>
    <w:rsid w:val="001A1202"/>
    <w:rsid w:val="001A1BB9"/>
    <w:rsid w:val="001A23C9"/>
    <w:rsid w:val="001A30DE"/>
    <w:rsid w:val="001A33D3"/>
    <w:rsid w:val="001A3FA5"/>
    <w:rsid w:val="001A464F"/>
    <w:rsid w:val="001A4774"/>
    <w:rsid w:val="001A51F8"/>
    <w:rsid w:val="001A5291"/>
    <w:rsid w:val="001A5661"/>
    <w:rsid w:val="001A6CB2"/>
    <w:rsid w:val="001A752E"/>
    <w:rsid w:val="001B3CCB"/>
    <w:rsid w:val="001B4FED"/>
    <w:rsid w:val="001B5EE1"/>
    <w:rsid w:val="001B722F"/>
    <w:rsid w:val="001B7DD0"/>
    <w:rsid w:val="001C061A"/>
    <w:rsid w:val="001C15EA"/>
    <w:rsid w:val="001C1CE0"/>
    <w:rsid w:val="001C222C"/>
    <w:rsid w:val="001C2CFC"/>
    <w:rsid w:val="001C2F8C"/>
    <w:rsid w:val="001C48A5"/>
    <w:rsid w:val="001C49C8"/>
    <w:rsid w:val="001C60C6"/>
    <w:rsid w:val="001C73A3"/>
    <w:rsid w:val="001C77A2"/>
    <w:rsid w:val="001D019F"/>
    <w:rsid w:val="001D0886"/>
    <w:rsid w:val="001D1027"/>
    <w:rsid w:val="001D22A4"/>
    <w:rsid w:val="001D37E5"/>
    <w:rsid w:val="001D3853"/>
    <w:rsid w:val="001D3874"/>
    <w:rsid w:val="001D3A7C"/>
    <w:rsid w:val="001D3DC0"/>
    <w:rsid w:val="001D41E4"/>
    <w:rsid w:val="001D4934"/>
    <w:rsid w:val="001D4EEB"/>
    <w:rsid w:val="001D5FB7"/>
    <w:rsid w:val="001D629B"/>
    <w:rsid w:val="001D6301"/>
    <w:rsid w:val="001D64EE"/>
    <w:rsid w:val="001D6D47"/>
    <w:rsid w:val="001D7B2D"/>
    <w:rsid w:val="001D7C8F"/>
    <w:rsid w:val="001E0B27"/>
    <w:rsid w:val="001E0B4D"/>
    <w:rsid w:val="001E1844"/>
    <w:rsid w:val="001E196C"/>
    <w:rsid w:val="001E5CF3"/>
    <w:rsid w:val="001E604F"/>
    <w:rsid w:val="001E6342"/>
    <w:rsid w:val="001E6A30"/>
    <w:rsid w:val="001E6EBB"/>
    <w:rsid w:val="001E722F"/>
    <w:rsid w:val="001E72DC"/>
    <w:rsid w:val="001E7618"/>
    <w:rsid w:val="001E7A81"/>
    <w:rsid w:val="001F14A6"/>
    <w:rsid w:val="001F19DC"/>
    <w:rsid w:val="001F2899"/>
    <w:rsid w:val="001F2B32"/>
    <w:rsid w:val="001F3422"/>
    <w:rsid w:val="001F3CB4"/>
    <w:rsid w:val="001F4FAB"/>
    <w:rsid w:val="001F53D0"/>
    <w:rsid w:val="001F7562"/>
    <w:rsid w:val="00200B07"/>
    <w:rsid w:val="00201CD7"/>
    <w:rsid w:val="00203DFA"/>
    <w:rsid w:val="00203E94"/>
    <w:rsid w:val="0020428E"/>
    <w:rsid w:val="0020490B"/>
    <w:rsid w:val="00204E76"/>
    <w:rsid w:val="002135F9"/>
    <w:rsid w:val="0021373C"/>
    <w:rsid w:val="0021481B"/>
    <w:rsid w:val="00214B4D"/>
    <w:rsid w:val="00215E01"/>
    <w:rsid w:val="0021731B"/>
    <w:rsid w:val="00217509"/>
    <w:rsid w:val="00222513"/>
    <w:rsid w:val="00223E71"/>
    <w:rsid w:val="002241CC"/>
    <w:rsid w:val="00224579"/>
    <w:rsid w:val="00227156"/>
    <w:rsid w:val="002300BA"/>
    <w:rsid w:val="00230DC9"/>
    <w:rsid w:val="002317D7"/>
    <w:rsid w:val="002317FE"/>
    <w:rsid w:val="002319E3"/>
    <w:rsid w:val="00231A34"/>
    <w:rsid w:val="00231CB3"/>
    <w:rsid w:val="0023217C"/>
    <w:rsid w:val="00232580"/>
    <w:rsid w:val="00232926"/>
    <w:rsid w:val="00233223"/>
    <w:rsid w:val="002339D2"/>
    <w:rsid w:val="00233F6F"/>
    <w:rsid w:val="00235705"/>
    <w:rsid w:val="00235B5F"/>
    <w:rsid w:val="002369EA"/>
    <w:rsid w:val="00240CF9"/>
    <w:rsid w:val="00240E15"/>
    <w:rsid w:val="002411E2"/>
    <w:rsid w:val="002415A1"/>
    <w:rsid w:val="00241B7B"/>
    <w:rsid w:val="002421EE"/>
    <w:rsid w:val="00242BD0"/>
    <w:rsid w:val="00244446"/>
    <w:rsid w:val="00244D0A"/>
    <w:rsid w:val="0024537D"/>
    <w:rsid w:val="0024593C"/>
    <w:rsid w:val="0024660D"/>
    <w:rsid w:val="00246D83"/>
    <w:rsid w:val="00246F94"/>
    <w:rsid w:val="00250695"/>
    <w:rsid w:val="00251718"/>
    <w:rsid w:val="0025252C"/>
    <w:rsid w:val="002525C9"/>
    <w:rsid w:val="00252903"/>
    <w:rsid w:val="0025344F"/>
    <w:rsid w:val="00253C3D"/>
    <w:rsid w:val="002551E9"/>
    <w:rsid w:val="0025534B"/>
    <w:rsid w:val="00256177"/>
    <w:rsid w:val="00256EB1"/>
    <w:rsid w:val="00256F7D"/>
    <w:rsid w:val="00257D57"/>
    <w:rsid w:val="00257D7C"/>
    <w:rsid w:val="00257E96"/>
    <w:rsid w:val="00257F2B"/>
    <w:rsid w:val="00262849"/>
    <w:rsid w:val="002637C9"/>
    <w:rsid w:val="00264A18"/>
    <w:rsid w:val="00264F4E"/>
    <w:rsid w:val="00266056"/>
    <w:rsid w:val="00266185"/>
    <w:rsid w:val="00267284"/>
    <w:rsid w:val="00270352"/>
    <w:rsid w:val="00270782"/>
    <w:rsid w:val="002708C8"/>
    <w:rsid w:val="00271203"/>
    <w:rsid w:val="002719F9"/>
    <w:rsid w:val="0027519F"/>
    <w:rsid w:val="00275712"/>
    <w:rsid w:val="00275E2E"/>
    <w:rsid w:val="00277769"/>
    <w:rsid w:val="00277D04"/>
    <w:rsid w:val="0028082D"/>
    <w:rsid w:val="00281216"/>
    <w:rsid w:val="00281547"/>
    <w:rsid w:val="00282436"/>
    <w:rsid w:val="00282448"/>
    <w:rsid w:val="00282B7B"/>
    <w:rsid w:val="00282BCB"/>
    <w:rsid w:val="00283348"/>
    <w:rsid w:val="00284FE9"/>
    <w:rsid w:val="00285ACA"/>
    <w:rsid w:val="00286176"/>
    <w:rsid w:val="00286197"/>
    <w:rsid w:val="002867BF"/>
    <w:rsid w:val="00287759"/>
    <w:rsid w:val="00287F50"/>
    <w:rsid w:val="00290178"/>
    <w:rsid w:val="0029033D"/>
    <w:rsid w:val="002908A0"/>
    <w:rsid w:val="0029345D"/>
    <w:rsid w:val="00293BB1"/>
    <w:rsid w:val="0029435B"/>
    <w:rsid w:val="00294A82"/>
    <w:rsid w:val="00294F0E"/>
    <w:rsid w:val="00295E5D"/>
    <w:rsid w:val="0029633C"/>
    <w:rsid w:val="00296670"/>
    <w:rsid w:val="00296698"/>
    <w:rsid w:val="0029670C"/>
    <w:rsid w:val="002968C7"/>
    <w:rsid w:val="002A01DF"/>
    <w:rsid w:val="002A0F4D"/>
    <w:rsid w:val="002A1886"/>
    <w:rsid w:val="002A27E0"/>
    <w:rsid w:val="002A2E43"/>
    <w:rsid w:val="002A3476"/>
    <w:rsid w:val="002A34A0"/>
    <w:rsid w:val="002A38CC"/>
    <w:rsid w:val="002A41EB"/>
    <w:rsid w:val="002A4272"/>
    <w:rsid w:val="002A46BE"/>
    <w:rsid w:val="002A5720"/>
    <w:rsid w:val="002A5A35"/>
    <w:rsid w:val="002A5A36"/>
    <w:rsid w:val="002A62A2"/>
    <w:rsid w:val="002B1F45"/>
    <w:rsid w:val="002B257A"/>
    <w:rsid w:val="002B3EAC"/>
    <w:rsid w:val="002B660F"/>
    <w:rsid w:val="002B6AF7"/>
    <w:rsid w:val="002B7609"/>
    <w:rsid w:val="002C197F"/>
    <w:rsid w:val="002C264F"/>
    <w:rsid w:val="002C3876"/>
    <w:rsid w:val="002C3A97"/>
    <w:rsid w:val="002C4E59"/>
    <w:rsid w:val="002C5029"/>
    <w:rsid w:val="002C510F"/>
    <w:rsid w:val="002C5241"/>
    <w:rsid w:val="002C598E"/>
    <w:rsid w:val="002C6724"/>
    <w:rsid w:val="002C6DBE"/>
    <w:rsid w:val="002C6F64"/>
    <w:rsid w:val="002D0120"/>
    <w:rsid w:val="002D02E5"/>
    <w:rsid w:val="002D0F68"/>
    <w:rsid w:val="002D1BF2"/>
    <w:rsid w:val="002D2835"/>
    <w:rsid w:val="002D2991"/>
    <w:rsid w:val="002D329E"/>
    <w:rsid w:val="002D4016"/>
    <w:rsid w:val="002D4473"/>
    <w:rsid w:val="002D4FE6"/>
    <w:rsid w:val="002D5737"/>
    <w:rsid w:val="002D58C9"/>
    <w:rsid w:val="002D5A76"/>
    <w:rsid w:val="002D60FB"/>
    <w:rsid w:val="002D6139"/>
    <w:rsid w:val="002D6BD5"/>
    <w:rsid w:val="002D6C07"/>
    <w:rsid w:val="002D7056"/>
    <w:rsid w:val="002E01D4"/>
    <w:rsid w:val="002E11D3"/>
    <w:rsid w:val="002E18CE"/>
    <w:rsid w:val="002E68BF"/>
    <w:rsid w:val="002E77F5"/>
    <w:rsid w:val="002F14B9"/>
    <w:rsid w:val="002F1CDA"/>
    <w:rsid w:val="002F2EDC"/>
    <w:rsid w:val="002F3D54"/>
    <w:rsid w:val="002F4C43"/>
    <w:rsid w:val="002F5225"/>
    <w:rsid w:val="002F640A"/>
    <w:rsid w:val="002F75D3"/>
    <w:rsid w:val="002F7958"/>
    <w:rsid w:val="00300346"/>
    <w:rsid w:val="00300398"/>
    <w:rsid w:val="00300501"/>
    <w:rsid w:val="00301381"/>
    <w:rsid w:val="0030257F"/>
    <w:rsid w:val="00302611"/>
    <w:rsid w:val="00302C66"/>
    <w:rsid w:val="003034E5"/>
    <w:rsid w:val="00305744"/>
    <w:rsid w:val="0030591E"/>
    <w:rsid w:val="003071C9"/>
    <w:rsid w:val="0030728D"/>
    <w:rsid w:val="00307456"/>
    <w:rsid w:val="00307C96"/>
    <w:rsid w:val="00311FE3"/>
    <w:rsid w:val="0031313E"/>
    <w:rsid w:val="00313320"/>
    <w:rsid w:val="00313A07"/>
    <w:rsid w:val="003142DD"/>
    <w:rsid w:val="003149BE"/>
    <w:rsid w:val="0031553E"/>
    <w:rsid w:val="00315A3B"/>
    <w:rsid w:val="0031680C"/>
    <w:rsid w:val="0031713E"/>
    <w:rsid w:val="00317AAD"/>
    <w:rsid w:val="003223E3"/>
    <w:rsid w:val="00324671"/>
    <w:rsid w:val="00324796"/>
    <w:rsid w:val="00324DF1"/>
    <w:rsid w:val="0032503D"/>
    <w:rsid w:val="003255BD"/>
    <w:rsid w:val="00326094"/>
    <w:rsid w:val="00326C76"/>
    <w:rsid w:val="00326E59"/>
    <w:rsid w:val="003273C0"/>
    <w:rsid w:val="003305B8"/>
    <w:rsid w:val="00330D20"/>
    <w:rsid w:val="00331C4F"/>
    <w:rsid w:val="003320B1"/>
    <w:rsid w:val="00332440"/>
    <w:rsid w:val="00332A8B"/>
    <w:rsid w:val="00332E93"/>
    <w:rsid w:val="00333610"/>
    <w:rsid w:val="003354AC"/>
    <w:rsid w:val="00335D6D"/>
    <w:rsid w:val="0033699D"/>
    <w:rsid w:val="0034007F"/>
    <w:rsid w:val="0034055F"/>
    <w:rsid w:val="00341A2D"/>
    <w:rsid w:val="00342DC7"/>
    <w:rsid w:val="00343A82"/>
    <w:rsid w:val="003441E5"/>
    <w:rsid w:val="003441FB"/>
    <w:rsid w:val="0034671B"/>
    <w:rsid w:val="00346B4E"/>
    <w:rsid w:val="003472EB"/>
    <w:rsid w:val="00350197"/>
    <w:rsid w:val="0035236B"/>
    <w:rsid w:val="00352EAE"/>
    <w:rsid w:val="0035329D"/>
    <w:rsid w:val="0035375A"/>
    <w:rsid w:val="00353B4D"/>
    <w:rsid w:val="00353C7E"/>
    <w:rsid w:val="00354BD5"/>
    <w:rsid w:val="00357350"/>
    <w:rsid w:val="003578BD"/>
    <w:rsid w:val="0036200B"/>
    <w:rsid w:val="0036249B"/>
    <w:rsid w:val="00362CAF"/>
    <w:rsid w:val="00363183"/>
    <w:rsid w:val="003633A1"/>
    <w:rsid w:val="003635DB"/>
    <w:rsid w:val="0036387F"/>
    <w:rsid w:val="00364434"/>
    <w:rsid w:val="003647C0"/>
    <w:rsid w:val="00366499"/>
    <w:rsid w:val="0036670D"/>
    <w:rsid w:val="00367D2F"/>
    <w:rsid w:val="00370184"/>
    <w:rsid w:val="00371B3A"/>
    <w:rsid w:val="00371E26"/>
    <w:rsid w:val="00372257"/>
    <w:rsid w:val="003728BE"/>
    <w:rsid w:val="00373E45"/>
    <w:rsid w:val="003751DA"/>
    <w:rsid w:val="00376A16"/>
    <w:rsid w:val="00380643"/>
    <w:rsid w:val="00380763"/>
    <w:rsid w:val="00382442"/>
    <w:rsid w:val="00382782"/>
    <w:rsid w:val="0038369F"/>
    <w:rsid w:val="00383BDB"/>
    <w:rsid w:val="0038425B"/>
    <w:rsid w:val="0038448F"/>
    <w:rsid w:val="00384A53"/>
    <w:rsid w:val="00384C50"/>
    <w:rsid w:val="003856D2"/>
    <w:rsid w:val="0038610F"/>
    <w:rsid w:val="003904A3"/>
    <w:rsid w:val="003914F7"/>
    <w:rsid w:val="00392917"/>
    <w:rsid w:val="003936C9"/>
    <w:rsid w:val="00393922"/>
    <w:rsid w:val="00394791"/>
    <w:rsid w:val="00394CB9"/>
    <w:rsid w:val="003953EE"/>
    <w:rsid w:val="00395C24"/>
    <w:rsid w:val="00395CC6"/>
    <w:rsid w:val="00396291"/>
    <w:rsid w:val="003A04D1"/>
    <w:rsid w:val="003A0B48"/>
    <w:rsid w:val="003A1523"/>
    <w:rsid w:val="003A2BD1"/>
    <w:rsid w:val="003A2BFF"/>
    <w:rsid w:val="003A2D47"/>
    <w:rsid w:val="003A3019"/>
    <w:rsid w:val="003A3616"/>
    <w:rsid w:val="003A3A8C"/>
    <w:rsid w:val="003A4058"/>
    <w:rsid w:val="003A405B"/>
    <w:rsid w:val="003A4BB9"/>
    <w:rsid w:val="003A596E"/>
    <w:rsid w:val="003A68BF"/>
    <w:rsid w:val="003A733A"/>
    <w:rsid w:val="003A7860"/>
    <w:rsid w:val="003A7943"/>
    <w:rsid w:val="003B0304"/>
    <w:rsid w:val="003B0A79"/>
    <w:rsid w:val="003B1DC1"/>
    <w:rsid w:val="003B2CF0"/>
    <w:rsid w:val="003B31AB"/>
    <w:rsid w:val="003B40DD"/>
    <w:rsid w:val="003B510B"/>
    <w:rsid w:val="003C39B8"/>
    <w:rsid w:val="003C43C0"/>
    <w:rsid w:val="003C59E2"/>
    <w:rsid w:val="003D0021"/>
    <w:rsid w:val="003D0B61"/>
    <w:rsid w:val="003D1C7F"/>
    <w:rsid w:val="003D25C7"/>
    <w:rsid w:val="003D3141"/>
    <w:rsid w:val="003D3427"/>
    <w:rsid w:val="003D357F"/>
    <w:rsid w:val="003D4129"/>
    <w:rsid w:val="003D4A46"/>
    <w:rsid w:val="003D57FE"/>
    <w:rsid w:val="003D7B6E"/>
    <w:rsid w:val="003D7BED"/>
    <w:rsid w:val="003E0224"/>
    <w:rsid w:val="003E0BA0"/>
    <w:rsid w:val="003E14C4"/>
    <w:rsid w:val="003E233C"/>
    <w:rsid w:val="003E306C"/>
    <w:rsid w:val="003E325F"/>
    <w:rsid w:val="003E3FA0"/>
    <w:rsid w:val="003E4DD9"/>
    <w:rsid w:val="003E5870"/>
    <w:rsid w:val="003E6887"/>
    <w:rsid w:val="003E68B5"/>
    <w:rsid w:val="003E6BFE"/>
    <w:rsid w:val="003E7CF8"/>
    <w:rsid w:val="003F00BB"/>
    <w:rsid w:val="003F1003"/>
    <w:rsid w:val="003F1D65"/>
    <w:rsid w:val="003F33B5"/>
    <w:rsid w:val="003F3F5F"/>
    <w:rsid w:val="003F55DA"/>
    <w:rsid w:val="003F63E5"/>
    <w:rsid w:val="003F641E"/>
    <w:rsid w:val="003F6C79"/>
    <w:rsid w:val="003F7B92"/>
    <w:rsid w:val="00400752"/>
    <w:rsid w:val="0040113A"/>
    <w:rsid w:val="00401BF7"/>
    <w:rsid w:val="00402F64"/>
    <w:rsid w:val="00407051"/>
    <w:rsid w:val="00410199"/>
    <w:rsid w:val="004103D3"/>
    <w:rsid w:val="00411217"/>
    <w:rsid w:val="00411955"/>
    <w:rsid w:val="0041294C"/>
    <w:rsid w:val="00413D3F"/>
    <w:rsid w:val="00414CE3"/>
    <w:rsid w:val="00420F4F"/>
    <w:rsid w:val="00422115"/>
    <w:rsid w:val="004223D9"/>
    <w:rsid w:val="004233CF"/>
    <w:rsid w:val="00423AAE"/>
    <w:rsid w:val="004242A5"/>
    <w:rsid w:val="0042545B"/>
    <w:rsid w:val="00425B6B"/>
    <w:rsid w:val="00426347"/>
    <w:rsid w:val="004264A9"/>
    <w:rsid w:val="00426875"/>
    <w:rsid w:val="00427BAD"/>
    <w:rsid w:val="004302C3"/>
    <w:rsid w:val="00431D0E"/>
    <w:rsid w:val="0043233E"/>
    <w:rsid w:val="004328BD"/>
    <w:rsid w:val="00432C6E"/>
    <w:rsid w:val="004333DD"/>
    <w:rsid w:val="00433834"/>
    <w:rsid w:val="004345BB"/>
    <w:rsid w:val="004347E0"/>
    <w:rsid w:val="00435279"/>
    <w:rsid w:val="00435343"/>
    <w:rsid w:val="0043540E"/>
    <w:rsid w:val="00435979"/>
    <w:rsid w:val="00435D6F"/>
    <w:rsid w:val="0043655C"/>
    <w:rsid w:val="0044025D"/>
    <w:rsid w:val="004413A5"/>
    <w:rsid w:val="004421C9"/>
    <w:rsid w:val="00442731"/>
    <w:rsid w:val="0044356D"/>
    <w:rsid w:val="0044366B"/>
    <w:rsid w:val="0044424D"/>
    <w:rsid w:val="004447C4"/>
    <w:rsid w:val="004448A4"/>
    <w:rsid w:val="00444A4F"/>
    <w:rsid w:val="00444D90"/>
    <w:rsid w:val="00445201"/>
    <w:rsid w:val="00445D16"/>
    <w:rsid w:val="004463E8"/>
    <w:rsid w:val="00446C79"/>
    <w:rsid w:val="004477DD"/>
    <w:rsid w:val="0045103A"/>
    <w:rsid w:val="00451328"/>
    <w:rsid w:val="00451C8D"/>
    <w:rsid w:val="00452D8E"/>
    <w:rsid w:val="004545F3"/>
    <w:rsid w:val="004546D5"/>
    <w:rsid w:val="00454799"/>
    <w:rsid w:val="00454C61"/>
    <w:rsid w:val="004577D6"/>
    <w:rsid w:val="00457E3D"/>
    <w:rsid w:val="00457EDB"/>
    <w:rsid w:val="004619E1"/>
    <w:rsid w:val="00463784"/>
    <w:rsid w:val="004639DA"/>
    <w:rsid w:val="004642DE"/>
    <w:rsid w:val="004645E1"/>
    <w:rsid w:val="00464710"/>
    <w:rsid w:val="00464FD0"/>
    <w:rsid w:val="00466223"/>
    <w:rsid w:val="00470C0C"/>
    <w:rsid w:val="004719C9"/>
    <w:rsid w:val="00472394"/>
    <w:rsid w:val="0047296A"/>
    <w:rsid w:val="00473808"/>
    <w:rsid w:val="0047482D"/>
    <w:rsid w:val="00474FF7"/>
    <w:rsid w:val="004764F7"/>
    <w:rsid w:val="00477AC1"/>
    <w:rsid w:val="0048079A"/>
    <w:rsid w:val="00481789"/>
    <w:rsid w:val="00482BA8"/>
    <w:rsid w:val="00483604"/>
    <w:rsid w:val="004838BA"/>
    <w:rsid w:val="00483F31"/>
    <w:rsid w:val="00487FCA"/>
    <w:rsid w:val="00490037"/>
    <w:rsid w:val="00490E0B"/>
    <w:rsid w:val="0049129E"/>
    <w:rsid w:val="0049142C"/>
    <w:rsid w:val="004914FA"/>
    <w:rsid w:val="00491828"/>
    <w:rsid w:val="00491AB8"/>
    <w:rsid w:val="00491D30"/>
    <w:rsid w:val="00492FEA"/>
    <w:rsid w:val="00493430"/>
    <w:rsid w:val="0049412C"/>
    <w:rsid w:val="004946E2"/>
    <w:rsid w:val="00494732"/>
    <w:rsid w:val="00496815"/>
    <w:rsid w:val="004A0B29"/>
    <w:rsid w:val="004A0BE8"/>
    <w:rsid w:val="004A0FDF"/>
    <w:rsid w:val="004A149E"/>
    <w:rsid w:val="004A1A96"/>
    <w:rsid w:val="004A29AA"/>
    <w:rsid w:val="004A30C2"/>
    <w:rsid w:val="004A49EA"/>
    <w:rsid w:val="004A55B4"/>
    <w:rsid w:val="004A5732"/>
    <w:rsid w:val="004A5FF0"/>
    <w:rsid w:val="004A7069"/>
    <w:rsid w:val="004A7084"/>
    <w:rsid w:val="004B05D9"/>
    <w:rsid w:val="004B1779"/>
    <w:rsid w:val="004B3C38"/>
    <w:rsid w:val="004B3EAD"/>
    <w:rsid w:val="004B42A9"/>
    <w:rsid w:val="004B46AD"/>
    <w:rsid w:val="004B4959"/>
    <w:rsid w:val="004B57FC"/>
    <w:rsid w:val="004B5D2F"/>
    <w:rsid w:val="004B68B9"/>
    <w:rsid w:val="004B6F63"/>
    <w:rsid w:val="004B74C4"/>
    <w:rsid w:val="004B778E"/>
    <w:rsid w:val="004C093C"/>
    <w:rsid w:val="004C0C33"/>
    <w:rsid w:val="004C25F5"/>
    <w:rsid w:val="004C3064"/>
    <w:rsid w:val="004C31BC"/>
    <w:rsid w:val="004C384F"/>
    <w:rsid w:val="004C38D8"/>
    <w:rsid w:val="004C3A0D"/>
    <w:rsid w:val="004C4E10"/>
    <w:rsid w:val="004C5ACB"/>
    <w:rsid w:val="004C7A03"/>
    <w:rsid w:val="004C7CB5"/>
    <w:rsid w:val="004C7D3C"/>
    <w:rsid w:val="004D0685"/>
    <w:rsid w:val="004D381C"/>
    <w:rsid w:val="004D38F3"/>
    <w:rsid w:val="004D3A2A"/>
    <w:rsid w:val="004D4082"/>
    <w:rsid w:val="004D446C"/>
    <w:rsid w:val="004D6B73"/>
    <w:rsid w:val="004D78CF"/>
    <w:rsid w:val="004D790D"/>
    <w:rsid w:val="004E157C"/>
    <w:rsid w:val="004E1DA8"/>
    <w:rsid w:val="004E28F8"/>
    <w:rsid w:val="004E3A4C"/>
    <w:rsid w:val="004E4014"/>
    <w:rsid w:val="004E4359"/>
    <w:rsid w:val="004E5F1D"/>
    <w:rsid w:val="004E700E"/>
    <w:rsid w:val="004F0240"/>
    <w:rsid w:val="004F04DD"/>
    <w:rsid w:val="004F05C4"/>
    <w:rsid w:val="004F219A"/>
    <w:rsid w:val="004F298C"/>
    <w:rsid w:val="004F3215"/>
    <w:rsid w:val="004F39E5"/>
    <w:rsid w:val="004F5B14"/>
    <w:rsid w:val="004F7922"/>
    <w:rsid w:val="004F7EE0"/>
    <w:rsid w:val="00500007"/>
    <w:rsid w:val="00500C8C"/>
    <w:rsid w:val="00501C31"/>
    <w:rsid w:val="00501D0A"/>
    <w:rsid w:val="0050228C"/>
    <w:rsid w:val="00502F17"/>
    <w:rsid w:val="005057FE"/>
    <w:rsid w:val="00505B2E"/>
    <w:rsid w:val="00505EAD"/>
    <w:rsid w:val="00506604"/>
    <w:rsid w:val="00507804"/>
    <w:rsid w:val="00507A62"/>
    <w:rsid w:val="00511C2C"/>
    <w:rsid w:val="0051277D"/>
    <w:rsid w:val="00512D97"/>
    <w:rsid w:val="00512EEB"/>
    <w:rsid w:val="005136B4"/>
    <w:rsid w:val="0051391B"/>
    <w:rsid w:val="00513C50"/>
    <w:rsid w:val="00513E71"/>
    <w:rsid w:val="00514651"/>
    <w:rsid w:val="005147F1"/>
    <w:rsid w:val="00515469"/>
    <w:rsid w:val="00517A83"/>
    <w:rsid w:val="00517D3E"/>
    <w:rsid w:val="00522916"/>
    <w:rsid w:val="00522DA2"/>
    <w:rsid w:val="00522EDF"/>
    <w:rsid w:val="0052356A"/>
    <w:rsid w:val="00524606"/>
    <w:rsid w:val="005251FB"/>
    <w:rsid w:val="00525D68"/>
    <w:rsid w:val="00527F31"/>
    <w:rsid w:val="0053015F"/>
    <w:rsid w:val="005321AD"/>
    <w:rsid w:val="00533A5B"/>
    <w:rsid w:val="00533C69"/>
    <w:rsid w:val="00534079"/>
    <w:rsid w:val="00534411"/>
    <w:rsid w:val="00534ADC"/>
    <w:rsid w:val="00537242"/>
    <w:rsid w:val="0053777A"/>
    <w:rsid w:val="005420B2"/>
    <w:rsid w:val="0054227E"/>
    <w:rsid w:val="00542386"/>
    <w:rsid w:val="0054292F"/>
    <w:rsid w:val="00542E4C"/>
    <w:rsid w:val="005444C9"/>
    <w:rsid w:val="00544F4E"/>
    <w:rsid w:val="005453B4"/>
    <w:rsid w:val="0054602E"/>
    <w:rsid w:val="00546BBF"/>
    <w:rsid w:val="00547A46"/>
    <w:rsid w:val="005502A8"/>
    <w:rsid w:val="00551D6E"/>
    <w:rsid w:val="0055311E"/>
    <w:rsid w:val="00553F89"/>
    <w:rsid w:val="005546C4"/>
    <w:rsid w:val="005555E4"/>
    <w:rsid w:val="00555E0C"/>
    <w:rsid w:val="005563BC"/>
    <w:rsid w:val="00561528"/>
    <w:rsid w:val="00561F50"/>
    <w:rsid w:val="00562571"/>
    <w:rsid w:val="005632FF"/>
    <w:rsid w:val="00563B0A"/>
    <w:rsid w:val="00563D4E"/>
    <w:rsid w:val="00564BBE"/>
    <w:rsid w:val="00565294"/>
    <w:rsid w:val="0056537F"/>
    <w:rsid w:val="005655F8"/>
    <w:rsid w:val="005658ED"/>
    <w:rsid w:val="0056595A"/>
    <w:rsid w:val="00566096"/>
    <w:rsid w:val="00566649"/>
    <w:rsid w:val="00567C26"/>
    <w:rsid w:val="005709F1"/>
    <w:rsid w:val="00570DA7"/>
    <w:rsid w:val="00571426"/>
    <w:rsid w:val="00573648"/>
    <w:rsid w:val="00575AFB"/>
    <w:rsid w:val="00576258"/>
    <w:rsid w:val="00576B1B"/>
    <w:rsid w:val="005777D3"/>
    <w:rsid w:val="00577BF9"/>
    <w:rsid w:val="00577F20"/>
    <w:rsid w:val="005800ED"/>
    <w:rsid w:val="00580C71"/>
    <w:rsid w:val="0058189B"/>
    <w:rsid w:val="005818E0"/>
    <w:rsid w:val="00581F2B"/>
    <w:rsid w:val="00581F45"/>
    <w:rsid w:val="0058254A"/>
    <w:rsid w:val="005827A7"/>
    <w:rsid w:val="00582BC3"/>
    <w:rsid w:val="005844BB"/>
    <w:rsid w:val="005845FB"/>
    <w:rsid w:val="00584F01"/>
    <w:rsid w:val="00585298"/>
    <w:rsid w:val="005855E1"/>
    <w:rsid w:val="00585A44"/>
    <w:rsid w:val="00586983"/>
    <w:rsid w:val="005869FA"/>
    <w:rsid w:val="00587ECD"/>
    <w:rsid w:val="00590ADF"/>
    <w:rsid w:val="00593E1A"/>
    <w:rsid w:val="005946A9"/>
    <w:rsid w:val="00594861"/>
    <w:rsid w:val="00596893"/>
    <w:rsid w:val="005A0047"/>
    <w:rsid w:val="005A04E8"/>
    <w:rsid w:val="005A0710"/>
    <w:rsid w:val="005A117B"/>
    <w:rsid w:val="005A1370"/>
    <w:rsid w:val="005A1E0A"/>
    <w:rsid w:val="005A1FDE"/>
    <w:rsid w:val="005A37C0"/>
    <w:rsid w:val="005A3D9E"/>
    <w:rsid w:val="005A4DE4"/>
    <w:rsid w:val="005A545B"/>
    <w:rsid w:val="005A55D4"/>
    <w:rsid w:val="005A6E8B"/>
    <w:rsid w:val="005A70A4"/>
    <w:rsid w:val="005A7F88"/>
    <w:rsid w:val="005B0D65"/>
    <w:rsid w:val="005B193C"/>
    <w:rsid w:val="005B1985"/>
    <w:rsid w:val="005B2FA4"/>
    <w:rsid w:val="005B30EB"/>
    <w:rsid w:val="005B466E"/>
    <w:rsid w:val="005B54DD"/>
    <w:rsid w:val="005B6D29"/>
    <w:rsid w:val="005C01F1"/>
    <w:rsid w:val="005C1C14"/>
    <w:rsid w:val="005C2EAB"/>
    <w:rsid w:val="005C3504"/>
    <w:rsid w:val="005C5004"/>
    <w:rsid w:val="005C5AC9"/>
    <w:rsid w:val="005C7152"/>
    <w:rsid w:val="005C7336"/>
    <w:rsid w:val="005D03C5"/>
    <w:rsid w:val="005D37BC"/>
    <w:rsid w:val="005D3E67"/>
    <w:rsid w:val="005D4320"/>
    <w:rsid w:val="005D4A9C"/>
    <w:rsid w:val="005D4BC1"/>
    <w:rsid w:val="005D5AA7"/>
    <w:rsid w:val="005D5B30"/>
    <w:rsid w:val="005D7F94"/>
    <w:rsid w:val="005E0086"/>
    <w:rsid w:val="005E0A74"/>
    <w:rsid w:val="005E0BC8"/>
    <w:rsid w:val="005E1241"/>
    <w:rsid w:val="005E18EC"/>
    <w:rsid w:val="005E1B0D"/>
    <w:rsid w:val="005E1B60"/>
    <w:rsid w:val="005E1C07"/>
    <w:rsid w:val="005E1D04"/>
    <w:rsid w:val="005E1FA0"/>
    <w:rsid w:val="005E3EB3"/>
    <w:rsid w:val="005E3F99"/>
    <w:rsid w:val="005E662D"/>
    <w:rsid w:val="005E73DA"/>
    <w:rsid w:val="005E7872"/>
    <w:rsid w:val="005E7AFA"/>
    <w:rsid w:val="005F0DBA"/>
    <w:rsid w:val="005F1444"/>
    <w:rsid w:val="005F233F"/>
    <w:rsid w:val="005F2A5F"/>
    <w:rsid w:val="005F32DF"/>
    <w:rsid w:val="005F3756"/>
    <w:rsid w:val="005F5CE7"/>
    <w:rsid w:val="005F72D4"/>
    <w:rsid w:val="005F7DF5"/>
    <w:rsid w:val="0060046A"/>
    <w:rsid w:val="006008C8"/>
    <w:rsid w:val="00600921"/>
    <w:rsid w:val="00600D15"/>
    <w:rsid w:val="00600DDC"/>
    <w:rsid w:val="00600E63"/>
    <w:rsid w:val="00601369"/>
    <w:rsid w:val="00601FEF"/>
    <w:rsid w:val="006038DD"/>
    <w:rsid w:val="00603C9C"/>
    <w:rsid w:val="006046A9"/>
    <w:rsid w:val="006049A2"/>
    <w:rsid w:val="00605020"/>
    <w:rsid w:val="00605E01"/>
    <w:rsid w:val="00606EC0"/>
    <w:rsid w:val="006075DD"/>
    <w:rsid w:val="00610300"/>
    <w:rsid w:val="00610A3C"/>
    <w:rsid w:val="0061154F"/>
    <w:rsid w:val="00611CA1"/>
    <w:rsid w:val="006125DC"/>
    <w:rsid w:val="006134CD"/>
    <w:rsid w:val="006137E8"/>
    <w:rsid w:val="00613A6D"/>
    <w:rsid w:val="006164FB"/>
    <w:rsid w:val="00616549"/>
    <w:rsid w:val="006165CD"/>
    <w:rsid w:val="00617B87"/>
    <w:rsid w:val="00617B8C"/>
    <w:rsid w:val="00617EC4"/>
    <w:rsid w:val="00620008"/>
    <w:rsid w:val="006215BC"/>
    <w:rsid w:val="00622B87"/>
    <w:rsid w:val="006238E8"/>
    <w:rsid w:val="00624355"/>
    <w:rsid w:val="00624960"/>
    <w:rsid w:val="00625318"/>
    <w:rsid w:val="0062560E"/>
    <w:rsid w:val="00625A3A"/>
    <w:rsid w:val="006265F3"/>
    <w:rsid w:val="00626B05"/>
    <w:rsid w:val="0063067D"/>
    <w:rsid w:val="00630C05"/>
    <w:rsid w:val="00631B84"/>
    <w:rsid w:val="006329F3"/>
    <w:rsid w:val="00634768"/>
    <w:rsid w:val="00635552"/>
    <w:rsid w:val="00635818"/>
    <w:rsid w:val="00635B20"/>
    <w:rsid w:val="00635D11"/>
    <w:rsid w:val="00637076"/>
    <w:rsid w:val="006402D8"/>
    <w:rsid w:val="00641528"/>
    <w:rsid w:val="006416F4"/>
    <w:rsid w:val="00641A8B"/>
    <w:rsid w:val="00641BBD"/>
    <w:rsid w:val="00643703"/>
    <w:rsid w:val="00644A6F"/>
    <w:rsid w:val="00644CC7"/>
    <w:rsid w:val="006453CC"/>
    <w:rsid w:val="006454AA"/>
    <w:rsid w:val="00645DE1"/>
    <w:rsid w:val="006460D7"/>
    <w:rsid w:val="00646FF6"/>
    <w:rsid w:val="0065122C"/>
    <w:rsid w:val="0065343E"/>
    <w:rsid w:val="006541DD"/>
    <w:rsid w:val="00654B40"/>
    <w:rsid w:val="00654C7F"/>
    <w:rsid w:val="00656C3C"/>
    <w:rsid w:val="006574FA"/>
    <w:rsid w:val="0065767A"/>
    <w:rsid w:val="006577C8"/>
    <w:rsid w:val="00657AEC"/>
    <w:rsid w:val="0066093A"/>
    <w:rsid w:val="00662048"/>
    <w:rsid w:val="00662F1A"/>
    <w:rsid w:val="006631CB"/>
    <w:rsid w:val="006634D1"/>
    <w:rsid w:val="00663B94"/>
    <w:rsid w:val="006643A7"/>
    <w:rsid w:val="006644E2"/>
    <w:rsid w:val="00665435"/>
    <w:rsid w:val="00665F9D"/>
    <w:rsid w:val="00666C65"/>
    <w:rsid w:val="006677B0"/>
    <w:rsid w:val="00671096"/>
    <w:rsid w:val="00671835"/>
    <w:rsid w:val="00672A7F"/>
    <w:rsid w:val="00673ABE"/>
    <w:rsid w:val="006762BF"/>
    <w:rsid w:val="006811FE"/>
    <w:rsid w:val="0068276A"/>
    <w:rsid w:val="00682DCB"/>
    <w:rsid w:val="006835E1"/>
    <w:rsid w:val="00683BD1"/>
    <w:rsid w:val="00683C89"/>
    <w:rsid w:val="00683DCE"/>
    <w:rsid w:val="00684169"/>
    <w:rsid w:val="00685C52"/>
    <w:rsid w:val="006867B1"/>
    <w:rsid w:val="00686D27"/>
    <w:rsid w:val="00686DB7"/>
    <w:rsid w:val="006871C4"/>
    <w:rsid w:val="00687828"/>
    <w:rsid w:val="00687B11"/>
    <w:rsid w:val="00687E7B"/>
    <w:rsid w:val="006907A2"/>
    <w:rsid w:val="006907AD"/>
    <w:rsid w:val="006914F4"/>
    <w:rsid w:val="00693166"/>
    <w:rsid w:val="00693CCF"/>
    <w:rsid w:val="00693D1D"/>
    <w:rsid w:val="00693EE1"/>
    <w:rsid w:val="00694FEE"/>
    <w:rsid w:val="00696412"/>
    <w:rsid w:val="00696F5F"/>
    <w:rsid w:val="006973D3"/>
    <w:rsid w:val="006A014E"/>
    <w:rsid w:val="006A07B7"/>
    <w:rsid w:val="006A081C"/>
    <w:rsid w:val="006A0BC1"/>
    <w:rsid w:val="006A0E29"/>
    <w:rsid w:val="006A0F6D"/>
    <w:rsid w:val="006A2745"/>
    <w:rsid w:val="006A295D"/>
    <w:rsid w:val="006A2CA8"/>
    <w:rsid w:val="006A3FF0"/>
    <w:rsid w:val="006A4654"/>
    <w:rsid w:val="006A5329"/>
    <w:rsid w:val="006A55A6"/>
    <w:rsid w:val="006A5856"/>
    <w:rsid w:val="006A64ED"/>
    <w:rsid w:val="006A76FE"/>
    <w:rsid w:val="006A7DA3"/>
    <w:rsid w:val="006A7E93"/>
    <w:rsid w:val="006B0300"/>
    <w:rsid w:val="006B0D68"/>
    <w:rsid w:val="006B123F"/>
    <w:rsid w:val="006B195C"/>
    <w:rsid w:val="006B1DF2"/>
    <w:rsid w:val="006B21F7"/>
    <w:rsid w:val="006B2612"/>
    <w:rsid w:val="006B2CA2"/>
    <w:rsid w:val="006B3553"/>
    <w:rsid w:val="006B4F99"/>
    <w:rsid w:val="006B5769"/>
    <w:rsid w:val="006B5A63"/>
    <w:rsid w:val="006B62FF"/>
    <w:rsid w:val="006B6E9A"/>
    <w:rsid w:val="006B75D4"/>
    <w:rsid w:val="006B7899"/>
    <w:rsid w:val="006C06E6"/>
    <w:rsid w:val="006C0DC0"/>
    <w:rsid w:val="006C22DF"/>
    <w:rsid w:val="006C2401"/>
    <w:rsid w:val="006C3C93"/>
    <w:rsid w:val="006C3F88"/>
    <w:rsid w:val="006C4E35"/>
    <w:rsid w:val="006C5F49"/>
    <w:rsid w:val="006C6335"/>
    <w:rsid w:val="006C6AC5"/>
    <w:rsid w:val="006C7673"/>
    <w:rsid w:val="006C7C63"/>
    <w:rsid w:val="006C7FE0"/>
    <w:rsid w:val="006D0569"/>
    <w:rsid w:val="006D17F7"/>
    <w:rsid w:val="006D1BA9"/>
    <w:rsid w:val="006D20B8"/>
    <w:rsid w:val="006D288C"/>
    <w:rsid w:val="006D2F33"/>
    <w:rsid w:val="006D3C7F"/>
    <w:rsid w:val="006D49B0"/>
    <w:rsid w:val="006D4DF0"/>
    <w:rsid w:val="006D50F7"/>
    <w:rsid w:val="006D5336"/>
    <w:rsid w:val="006D5A46"/>
    <w:rsid w:val="006D5CFD"/>
    <w:rsid w:val="006D634B"/>
    <w:rsid w:val="006D73FE"/>
    <w:rsid w:val="006E1B41"/>
    <w:rsid w:val="006E1CA5"/>
    <w:rsid w:val="006E2AC5"/>
    <w:rsid w:val="006E3D59"/>
    <w:rsid w:val="006E508F"/>
    <w:rsid w:val="006E6B12"/>
    <w:rsid w:val="006E7962"/>
    <w:rsid w:val="006F0A1C"/>
    <w:rsid w:val="006F123B"/>
    <w:rsid w:val="006F13C2"/>
    <w:rsid w:val="006F1A36"/>
    <w:rsid w:val="006F2233"/>
    <w:rsid w:val="006F24A0"/>
    <w:rsid w:val="006F2CD7"/>
    <w:rsid w:val="006F2D4B"/>
    <w:rsid w:val="006F2E87"/>
    <w:rsid w:val="006F4A75"/>
    <w:rsid w:val="006F509C"/>
    <w:rsid w:val="006F72C3"/>
    <w:rsid w:val="006F77E6"/>
    <w:rsid w:val="006F7F78"/>
    <w:rsid w:val="0070250F"/>
    <w:rsid w:val="00702EC9"/>
    <w:rsid w:val="007044B9"/>
    <w:rsid w:val="007045DA"/>
    <w:rsid w:val="00704AC8"/>
    <w:rsid w:val="00705169"/>
    <w:rsid w:val="00705314"/>
    <w:rsid w:val="007053EC"/>
    <w:rsid w:val="007054F8"/>
    <w:rsid w:val="007055AA"/>
    <w:rsid w:val="00707740"/>
    <w:rsid w:val="0071014B"/>
    <w:rsid w:val="007111C3"/>
    <w:rsid w:val="007112B1"/>
    <w:rsid w:val="007112C1"/>
    <w:rsid w:val="00712EA3"/>
    <w:rsid w:val="00713182"/>
    <w:rsid w:val="00713537"/>
    <w:rsid w:val="007138E1"/>
    <w:rsid w:val="00714966"/>
    <w:rsid w:val="00714FD8"/>
    <w:rsid w:val="007157BA"/>
    <w:rsid w:val="007177CA"/>
    <w:rsid w:val="00717964"/>
    <w:rsid w:val="007204FE"/>
    <w:rsid w:val="00720A0C"/>
    <w:rsid w:val="00720E2F"/>
    <w:rsid w:val="00721A94"/>
    <w:rsid w:val="007221E7"/>
    <w:rsid w:val="0072232E"/>
    <w:rsid w:val="00722ED5"/>
    <w:rsid w:val="00724BDB"/>
    <w:rsid w:val="00725F07"/>
    <w:rsid w:val="00726C75"/>
    <w:rsid w:val="007310D9"/>
    <w:rsid w:val="00732AD1"/>
    <w:rsid w:val="00732C0B"/>
    <w:rsid w:val="00732D34"/>
    <w:rsid w:val="007337C0"/>
    <w:rsid w:val="00733D5C"/>
    <w:rsid w:val="00735811"/>
    <w:rsid w:val="00736CB2"/>
    <w:rsid w:val="00737F82"/>
    <w:rsid w:val="00740510"/>
    <w:rsid w:val="00741A45"/>
    <w:rsid w:val="00742210"/>
    <w:rsid w:val="00743212"/>
    <w:rsid w:val="00743238"/>
    <w:rsid w:val="00743DDD"/>
    <w:rsid w:val="00744F3B"/>
    <w:rsid w:val="0074548E"/>
    <w:rsid w:val="00745A87"/>
    <w:rsid w:val="00745AEF"/>
    <w:rsid w:val="00746700"/>
    <w:rsid w:val="00746EE5"/>
    <w:rsid w:val="00750357"/>
    <w:rsid w:val="007517F5"/>
    <w:rsid w:val="00751EBA"/>
    <w:rsid w:val="00751F5A"/>
    <w:rsid w:val="0075260B"/>
    <w:rsid w:val="007548E4"/>
    <w:rsid w:val="00755AAF"/>
    <w:rsid w:val="00755B17"/>
    <w:rsid w:val="00757DA7"/>
    <w:rsid w:val="00761DC7"/>
    <w:rsid w:val="00761F85"/>
    <w:rsid w:val="00761FC1"/>
    <w:rsid w:val="0076304D"/>
    <w:rsid w:val="007632B1"/>
    <w:rsid w:val="00764A2C"/>
    <w:rsid w:val="007707B2"/>
    <w:rsid w:val="00771A11"/>
    <w:rsid w:val="00771D1B"/>
    <w:rsid w:val="00772600"/>
    <w:rsid w:val="007729EA"/>
    <w:rsid w:val="007738F1"/>
    <w:rsid w:val="007743A4"/>
    <w:rsid w:val="00775939"/>
    <w:rsid w:val="00775EDD"/>
    <w:rsid w:val="00776AFC"/>
    <w:rsid w:val="00776B6C"/>
    <w:rsid w:val="00777F47"/>
    <w:rsid w:val="00777FFD"/>
    <w:rsid w:val="00780FCF"/>
    <w:rsid w:val="007811B3"/>
    <w:rsid w:val="007812D6"/>
    <w:rsid w:val="007815B2"/>
    <w:rsid w:val="00781C28"/>
    <w:rsid w:val="00782E0D"/>
    <w:rsid w:val="007840C3"/>
    <w:rsid w:val="00784B62"/>
    <w:rsid w:val="00784EC6"/>
    <w:rsid w:val="00785782"/>
    <w:rsid w:val="00785B7A"/>
    <w:rsid w:val="007870CA"/>
    <w:rsid w:val="00787D56"/>
    <w:rsid w:val="007908E9"/>
    <w:rsid w:val="007914C2"/>
    <w:rsid w:val="0079254C"/>
    <w:rsid w:val="00792D62"/>
    <w:rsid w:val="00793A21"/>
    <w:rsid w:val="0079451A"/>
    <w:rsid w:val="0079513F"/>
    <w:rsid w:val="00795492"/>
    <w:rsid w:val="00795D28"/>
    <w:rsid w:val="00796390"/>
    <w:rsid w:val="00796B77"/>
    <w:rsid w:val="00797A93"/>
    <w:rsid w:val="007A1563"/>
    <w:rsid w:val="007A2DE5"/>
    <w:rsid w:val="007A4DDD"/>
    <w:rsid w:val="007A563E"/>
    <w:rsid w:val="007A5A3E"/>
    <w:rsid w:val="007A5B43"/>
    <w:rsid w:val="007A5BFE"/>
    <w:rsid w:val="007A5F31"/>
    <w:rsid w:val="007A621F"/>
    <w:rsid w:val="007A623C"/>
    <w:rsid w:val="007B1153"/>
    <w:rsid w:val="007B1D9D"/>
    <w:rsid w:val="007B249F"/>
    <w:rsid w:val="007B322E"/>
    <w:rsid w:val="007B3E7A"/>
    <w:rsid w:val="007B4744"/>
    <w:rsid w:val="007B66FE"/>
    <w:rsid w:val="007B75B0"/>
    <w:rsid w:val="007C7D15"/>
    <w:rsid w:val="007D0118"/>
    <w:rsid w:val="007D04C9"/>
    <w:rsid w:val="007D112C"/>
    <w:rsid w:val="007D15EB"/>
    <w:rsid w:val="007D21F1"/>
    <w:rsid w:val="007D2261"/>
    <w:rsid w:val="007D490B"/>
    <w:rsid w:val="007D4DA2"/>
    <w:rsid w:val="007D68CC"/>
    <w:rsid w:val="007E153D"/>
    <w:rsid w:val="007E2B17"/>
    <w:rsid w:val="007E3BD4"/>
    <w:rsid w:val="007E3D2C"/>
    <w:rsid w:val="007E3F8C"/>
    <w:rsid w:val="007E4836"/>
    <w:rsid w:val="007E4D1D"/>
    <w:rsid w:val="007E4F6F"/>
    <w:rsid w:val="007E5011"/>
    <w:rsid w:val="007E5984"/>
    <w:rsid w:val="007E764B"/>
    <w:rsid w:val="007E7B09"/>
    <w:rsid w:val="007F02EE"/>
    <w:rsid w:val="007F1932"/>
    <w:rsid w:val="007F203B"/>
    <w:rsid w:val="007F38A9"/>
    <w:rsid w:val="007F3FED"/>
    <w:rsid w:val="007F44D6"/>
    <w:rsid w:val="007F5011"/>
    <w:rsid w:val="007F524A"/>
    <w:rsid w:val="007F59AB"/>
    <w:rsid w:val="007F6DA2"/>
    <w:rsid w:val="007F7BA1"/>
    <w:rsid w:val="007F7C50"/>
    <w:rsid w:val="00800472"/>
    <w:rsid w:val="00801C71"/>
    <w:rsid w:val="008023ED"/>
    <w:rsid w:val="00804146"/>
    <w:rsid w:val="008053E6"/>
    <w:rsid w:val="00805C1D"/>
    <w:rsid w:val="008072F1"/>
    <w:rsid w:val="0080776A"/>
    <w:rsid w:val="00811CE6"/>
    <w:rsid w:val="00811E50"/>
    <w:rsid w:val="008130C6"/>
    <w:rsid w:val="008131E1"/>
    <w:rsid w:val="00814729"/>
    <w:rsid w:val="0081643E"/>
    <w:rsid w:val="00816750"/>
    <w:rsid w:val="008207C2"/>
    <w:rsid w:val="00821A35"/>
    <w:rsid w:val="00823AB7"/>
    <w:rsid w:val="00825417"/>
    <w:rsid w:val="0082585E"/>
    <w:rsid w:val="00825EDB"/>
    <w:rsid w:val="008263FB"/>
    <w:rsid w:val="00826995"/>
    <w:rsid w:val="00830F68"/>
    <w:rsid w:val="00831394"/>
    <w:rsid w:val="008318D1"/>
    <w:rsid w:val="00831F12"/>
    <w:rsid w:val="00831FCD"/>
    <w:rsid w:val="00832920"/>
    <w:rsid w:val="00832E3C"/>
    <w:rsid w:val="00832EFB"/>
    <w:rsid w:val="00833B8C"/>
    <w:rsid w:val="008340A1"/>
    <w:rsid w:val="00834C74"/>
    <w:rsid w:val="008355AF"/>
    <w:rsid w:val="0083797D"/>
    <w:rsid w:val="00841769"/>
    <w:rsid w:val="00841942"/>
    <w:rsid w:val="00841D4F"/>
    <w:rsid w:val="008425C1"/>
    <w:rsid w:val="0084656F"/>
    <w:rsid w:val="00846A29"/>
    <w:rsid w:val="008472BA"/>
    <w:rsid w:val="00850384"/>
    <w:rsid w:val="00851548"/>
    <w:rsid w:val="008541EE"/>
    <w:rsid w:val="0085436B"/>
    <w:rsid w:val="0085464D"/>
    <w:rsid w:val="00855A14"/>
    <w:rsid w:val="008569B4"/>
    <w:rsid w:val="008571A0"/>
    <w:rsid w:val="00860279"/>
    <w:rsid w:val="008606A2"/>
    <w:rsid w:val="00860FA8"/>
    <w:rsid w:val="00861768"/>
    <w:rsid w:val="00861BF8"/>
    <w:rsid w:val="008623CF"/>
    <w:rsid w:val="00863B7B"/>
    <w:rsid w:val="0086428E"/>
    <w:rsid w:val="008652FB"/>
    <w:rsid w:val="00867694"/>
    <w:rsid w:val="00870AD5"/>
    <w:rsid w:val="00870C44"/>
    <w:rsid w:val="008711F8"/>
    <w:rsid w:val="0087148F"/>
    <w:rsid w:val="008722BF"/>
    <w:rsid w:val="008725C0"/>
    <w:rsid w:val="008738D8"/>
    <w:rsid w:val="00873935"/>
    <w:rsid w:val="00874F23"/>
    <w:rsid w:val="00874FAC"/>
    <w:rsid w:val="00875346"/>
    <w:rsid w:val="00876A84"/>
    <w:rsid w:val="00880B4D"/>
    <w:rsid w:val="008817A5"/>
    <w:rsid w:val="00882370"/>
    <w:rsid w:val="0088507B"/>
    <w:rsid w:val="0088587E"/>
    <w:rsid w:val="0089263C"/>
    <w:rsid w:val="00892D0D"/>
    <w:rsid w:val="00893EA8"/>
    <w:rsid w:val="0089445F"/>
    <w:rsid w:val="008945EE"/>
    <w:rsid w:val="008946B1"/>
    <w:rsid w:val="00894B62"/>
    <w:rsid w:val="00895BCA"/>
    <w:rsid w:val="00896DD0"/>
    <w:rsid w:val="00896E97"/>
    <w:rsid w:val="00897058"/>
    <w:rsid w:val="00897137"/>
    <w:rsid w:val="0089771F"/>
    <w:rsid w:val="00897797"/>
    <w:rsid w:val="00897A3A"/>
    <w:rsid w:val="008A22D4"/>
    <w:rsid w:val="008A4D6E"/>
    <w:rsid w:val="008A61C0"/>
    <w:rsid w:val="008A654D"/>
    <w:rsid w:val="008A6E91"/>
    <w:rsid w:val="008A7B67"/>
    <w:rsid w:val="008B0E51"/>
    <w:rsid w:val="008B1B98"/>
    <w:rsid w:val="008B3F5D"/>
    <w:rsid w:val="008B412F"/>
    <w:rsid w:val="008B4971"/>
    <w:rsid w:val="008B49AD"/>
    <w:rsid w:val="008B4B94"/>
    <w:rsid w:val="008B780F"/>
    <w:rsid w:val="008C0BC3"/>
    <w:rsid w:val="008C1C04"/>
    <w:rsid w:val="008C254D"/>
    <w:rsid w:val="008C3517"/>
    <w:rsid w:val="008C64ED"/>
    <w:rsid w:val="008C6C80"/>
    <w:rsid w:val="008D0CCF"/>
    <w:rsid w:val="008D0F74"/>
    <w:rsid w:val="008D11D5"/>
    <w:rsid w:val="008D1B5E"/>
    <w:rsid w:val="008D1CE4"/>
    <w:rsid w:val="008D217B"/>
    <w:rsid w:val="008D3209"/>
    <w:rsid w:val="008D3C32"/>
    <w:rsid w:val="008D458E"/>
    <w:rsid w:val="008D4CF1"/>
    <w:rsid w:val="008D68D4"/>
    <w:rsid w:val="008D72AC"/>
    <w:rsid w:val="008E012F"/>
    <w:rsid w:val="008E0854"/>
    <w:rsid w:val="008E15A9"/>
    <w:rsid w:val="008E3111"/>
    <w:rsid w:val="008E3EAC"/>
    <w:rsid w:val="008E4B04"/>
    <w:rsid w:val="008E4DFC"/>
    <w:rsid w:val="008E586B"/>
    <w:rsid w:val="008E5FBF"/>
    <w:rsid w:val="008E7EE1"/>
    <w:rsid w:val="008E7FF8"/>
    <w:rsid w:val="008F08F0"/>
    <w:rsid w:val="008F0BC0"/>
    <w:rsid w:val="008F15D8"/>
    <w:rsid w:val="008F1B0E"/>
    <w:rsid w:val="008F22B5"/>
    <w:rsid w:val="008F2868"/>
    <w:rsid w:val="008F3AC8"/>
    <w:rsid w:val="008F3B07"/>
    <w:rsid w:val="008F4D6B"/>
    <w:rsid w:val="008F5EEF"/>
    <w:rsid w:val="008F5FC1"/>
    <w:rsid w:val="008F620E"/>
    <w:rsid w:val="008F7258"/>
    <w:rsid w:val="0090015C"/>
    <w:rsid w:val="0090068F"/>
    <w:rsid w:val="00900C6A"/>
    <w:rsid w:val="009026CC"/>
    <w:rsid w:val="00903842"/>
    <w:rsid w:val="0090450C"/>
    <w:rsid w:val="00906179"/>
    <w:rsid w:val="009067F4"/>
    <w:rsid w:val="0090758E"/>
    <w:rsid w:val="00910BBE"/>
    <w:rsid w:val="009110A8"/>
    <w:rsid w:val="0091239F"/>
    <w:rsid w:val="00912DE4"/>
    <w:rsid w:val="009135B6"/>
    <w:rsid w:val="009139AB"/>
    <w:rsid w:val="009149F5"/>
    <w:rsid w:val="0091513B"/>
    <w:rsid w:val="00915470"/>
    <w:rsid w:val="00916080"/>
    <w:rsid w:val="00920280"/>
    <w:rsid w:val="00920B2A"/>
    <w:rsid w:val="00920EA8"/>
    <w:rsid w:val="009214D0"/>
    <w:rsid w:val="0092315A"/>
    <w:rsid w:val="0092386E"/>
    <w:rsid w:val="00923D78"/>
    <w:rsid w:val="009243DD"/>
    <w:rsid w:val="00924F3D"/>
    <w:rsid w:val="00925263"/>
    <w:rsid w:val="00925BEC"/>
    <w:rsid w:val="00926825"/>
    <w:rsid w:val="00926B5F"/>
    <w:rsid w:val="00927218"/>
    <w:rsid w:val="00927D22"/>
    <w:rsid w:val="009306F7"/>
    <w:rsid w:val="009312FF"/>
    <w:rsid w:val="009326F8"/>
    <w:rsid w:val="009338F8"/>
    <w:rsid w:val="00934A7A"/>
    <w:rsid w:val="00934E2C"/>
    <w:rsid w:val="00935A2E"/>
    <w:rsid w:val="00936D38"/>
    <w:rsid w:val="00942307"/>
    <w:rsid w:val="009433A9"/>
    <w:rsid w:val="009436B5"/>
    <w:rsid w:val="009445DB"/>
    <w:rsid w:val="00944775"/>
    <w:rsid w:val="0094519C"/>
    <w:rsid w:val="00946AB4"/>
    <w:rsid w:val="00946EA2"/>
    <w:rsid w:val="00946FBB"/>
    <w:rsid w:val="009475C9"/>
    <w:rsid w:val="00950EC4"/>
    <w:rsid w:val="00951853"/>
    <w:rsid w:val="00951BBB"/>
    <w:rsid w:val="00952332"/>
    <w:rsid w:val="00952579"/>
    <w:rsid w:val="009528B9"/>
    <w:rsid w:val="00952A3C"/>
    <w:rsid w:val="0095398A"/>
    <w:rsid w:val="009539C2"/>
    <w:rsid w:val="009540DB"/>
    <w:rsid w:val="00957724"/>
    <w:rsid w:val="00960600"/>
    <w:rsid w:val="0096082F"/>
    <w:rsid w:val="00960953"/>
    <w:rsid w:val="00960A99"/>
    <w:rsid w:val="00961B9B"/>
    <w:rsid w:val="00961BA6"/>
    <w:rsid w:val="00962EDF"/>
    <w:rsid w:val="00964088"/>
    <w:rsid w:val="00964BBB"/>
    <w:rsid w:val="00965C3F"/>
    <w:rsid w:val="009660A5"/>
    <w:rsid w:val="0096687D"/>
    <w:rsid w:val="00966C3E"/>
    <w:rsid w:val="00967339"/>
    <w:rsid w:val="00971004"/>
    <w:rsid w:val="00971ACA"/>
    <w:rsid w:val="0097219A"/>
    <w:rsid w:val="00972B79"/>
    <w:rsid w:val="009732EF"/>
    <w:rsid w:val="00974FDB"/>
    <w:rsid w:val="009761AC"/>
    <w:rsid w:val="00980F2A"/>
    <w:rsid w:val="00981DC9"/>
    <w:rsid w:val="00984681"/>
    <w:rsid w:val="00986634"/>
    <w:rsid w:val="00987901"/>
    <w:rsid w:val="00990BE5"/>
    <w:rsid w:val="0099111A"/>
    <w:rsid w:val="00992257"/>
    <w:rsid w:val="00993A75"/>
    <w:rsid w:val="00995D41"/>
    <w:rsid w:val="0099733D"/>
    <w:rsid w:val="00997EBF"/>
    <w:rsid w:val="009A0951"/>
    <w:rsid w:val="009A0CDF"/>
    <w:rsid w:val="009A0D51"/>
    <w:rsid w:val="009A1834"/>
    <w:rsid w:val="009A2746"/>
    <w:rsid w:val="009A2DD5"/>
    <w:rsid w:val="009A33B2"/>
    <w:rsid w:val="009A5303"/>
    <w:rsid w:val="009A5A1E"/>
    <w:rsid w:val="009A5C65"/>
    <w:rsid w:val="009A5FFB"/>
    <w:rsid w:val="009A7970"/>
    <w:rsid w:val="009B14A3"/>
    <w:rsid w:val="009B3A2A"/>
    <w:rsid w:val="009B3B92"/>
    <w:rsid w:val="009B4628"/>
    <w:rsid w:val="009B4BC4"/>
    <w:rsid w:val="009B4C31"/>
    <w:rsid w:val="009B50F6"/>
    <w:rsid w:val="009B5347"/>
    <w:rsid w:val="009B5BA8"/>
    <w:rsid w:val="009B7189"/>
    <w:rsid w:val="009C0423"/>
    <w:rsid w:val="009C09BA"/>
    <w:rsid w:val="009C302D"/>
    <w:rsid w:val="009C3287"/>
    <w:rsid w:val="009C3521"/>
    <w:rsid w:val="009C4344"/>
    <w:rsid w:val="009C50F2"/>
    <w:rsid w:val="009C566A"/>
    <w:rsid w:val="009C5F74"/>
    <w:rsid w:val="009D0B16"/>
    <w:rsid w:val="009D2AC3"/>
    <w:rsid w:val="009D4B43"/>
    <w:rsid w:val="009D5965"/>
    <w:rsid w:val="009D5AD6"/>
    <w:rsid w:val="009D6C28"/>
    <w:rsid w:val="009D7E06"/>
    <w:rsid w:val="009E0469"/>
    <w:rsid w:val="009E05B2"/>
    <w:rsid w:val="009E0785"/>
    <w:rsid w:val="009E1692"/>
    <w:rsid w:val="009E354E"/>
    <w:rsid w:val="009E39D1"/>
    <w:rsid w:val="009E43D8"/>
    <w:rsid w:val="009E48F7"/>
    <w:rsid w:val="009E50BF"/>
    <w:rsid w:val="009E59E1"/>
    <w:rsid w:val="009E5AD0"/>
    <w:rsid w:val="009E67B8"/>
    <w:rsid w:val="009E6F21"/>
    <w:rsid w:val="009E771B"/>
    <w:rsid w:val="009F051F"/>
    <w:rsid w:val="009F2D23"/>
    <w:rsid w:val="009F307D"/>
    <w:rsid w:val="009F331B"/>
    <w:rsid w:val="009F3348"/>
    <w:rsid w:val="009F4A4E"/>
    <w:rsid w:val="009F4D49"/>
    <w:rsid w:val="009F71D4"/>
    <w:rsid w:val="00A000D2"/>
    <w:rsid w:val="00A006AF"/>
    <w:rsid w:val="00A007BF"/>
    <w:rsid w:val="00A012A7"/>
    <w:rsid w:val="00A0250C"/>
    <w:rsid w:val="00A02696"/>
    <w:rsid w:val="00A028EF"/>
    <w:rsid w:val="00A04A48"/>
    <w:rsid w:val="00A06D64"/>
    <w:rsid w:val="00A07E76"/>
    <w:rsid w:val="00A1076C"/>
    <w:rsid w:val="00A10A8F"/>
    <w:rsid w:val="00A10C6F"/>
    <w:rsid w:val="00A10DFF"/>
    <w:rsid w:val="00A12817"/>
    <w:rsid w:val="00A12912"/>
    <w:rsid w:val="00A13A80"/>
    <w:rsid w:val="00A14BD1"/>
    <w:rsid w:val="00A15A43"/>
    <w:rsid w:val="00A15FFD"/>
    <w:rsid w:val="00A17198"/>
    <w:rsid w:val="00A1721C"/>
    <w:rsid w:val="00A177C1"/>
    <w:rsid w:val="00A228E7"/>
    <w:rsid w:val="00A23CA8"/>
    <w:rsid w:val="00A24025"/>
    <w:rsid w:val="00A2428D"/>
    <w:rsid w:val="00A24CBD"/>
    <w:rsid w:val="00A2569D"/>
    <w:rsid w:val="00A2605C"/>
    <w:rsid w:val="00A263BA"/>
    <w:rsid w:val="00A2658D"/>
    <w:rsid w:val="00A265A4"/>
    <w:rsid w:val="00A270BA"/>
    <w:rsid w:val="00A2711E"/>
    <w:rsid w:val="00A272FF"/>
    <w:rsid w:val="00A30FC1"/>
    <w:rsid w:val="00A31004"/>
    <w:rsid w:val="00A318EB"/>
    <w:rsid w:val="00A323CD"/>
    <w:rsid w:val="00A32A3D"/>
    <w:rsid w:val="00A33139"/>
    <w:rsid w:val="00A3318A"/>
    <w:rsid w:val="00A33696"/>
    <w:rsid w:val="00A33BD6"/>
    <w:rsid w:val="00A33ECC"/>
    <w:rsid w:val="00A3773C"/>
    <w:rsid w:val="00A379F8"/>
    <w:rsid w:val="00A40930"/>
    <w:rsid w:val="00A41548"/>
    <w:rsid w:val="00A42AAE"/>
    <w:rsid w:val="00A42C56"/>
    <w:rsid w:val="00A43D35"/>
    <w:rsid w:val="00A4420C"/>
    <w:rsid w:val="00A45457"/>
    <w:rsid w:val="00A45F39"/>
    <w:rsid w:val="00A50A23"/>
    <w:rsid w:val="00A517C9"/>
    <w:rsid w:val="00A51C38"/>
    <w:rsid w:val="00A541A9"/>
    <w:rsid w:val="00A54729"/>
    <w:rsid w:val="00A568D1"/>
    <w:rsid w:val="00A574AB"/>
    <w:rsid w:val="00A57D0A"/>
    <w:rsid w:val="00A60F15"/>
    <w:rsid w:val="00A60F1C"/>
    <w:rsid w:val="00A62CDC"/>
    <w:rsid w:val="00A62EAC"/>
    <w:rsid w:val="00A63232"/>
    <w:rsid w:val="00A63418"/>
    <w:rsid w:val="00A63AED"/>
    <w:rsid w:val="00A63D58"/>
    <w:rsid w:val="00A642F6"/>
    <w:rsid w:val="00A648C1"/>
    <w:rsid w:val="00A65B55"/>
    <w:rsid w:val="00A66E56"/>
    <w:rsid w:val="00A7085A"/>
    <w:rsid w:val="00A70C3C"/>
    <w:rsid w:val="00A719DA"/>
    <w:rsid w:val="00A72369"/>
    <w:rsid w:val="00A73047"/>
    <w:rsid w:val="00A73C2C"/>
    <w:rsid w:val="00A73C55"/>
    <w:rsid w:val="00A741D9"/>
    <w:rsid w:val="00A7442F"/>
    <w:rsid w:val="00A76FED"/>
    <w:rsid w:val="00A801E0"/>
    <w:rsid w:val="00A80359"/>
    <w:rsid w:val="00A813A8"/>
    <w:rsid w:val="00A81504"/>
    <w:rsid w:val="00A823E1"/>
    <w:rsid w:val="00A826B0"/>
    <w:rsid w:val="00A82E8C"/>
    <w:rsid w:val="00A8324F"/>
    <w:rsid w:val="00A833E1"/>
    <w:rsid w:val="00A848CC"/>
    <w:rsid w:val="00A852A8"/>
    <w:rsid w:val="00A853EE"/>
    <w:rsid w:val="00A8557F"/>
    <w:rsid w:val="00A863A0"/>
    <w:rsid w:val="00A86D4C"/>
    <w:rsid w:val="00A8737D"/>
    <w:rsid w:val="00A90A63"/>
    <w:rsid w:val="00A910C2"/>
    <w:rsid w:val="00A913CB"/>
    <w:rsid w:val="00A91BBE"/>
    <w:rsid w:val="00A93240"/>
    <w:rsid w:val="00A941EE"/>
    <w:rsid w:val="00A9451E"/>
    <w:rsid w:val="00A948B3"/>
    <w:rsid w:val="00A953B0"/>
    <w:rsid w:val="00A95DB4"/>
    <w:rsid w:val="00A95E90"/>
    <w:rsid w:val="00A964B6"/>
    <w:rsid w:val="00A978B8"/>
    <w:rsid w:val="00AA1391"/>
    <w:rsid w:val="00AA1503"/>
    <w:rsid w:val="00AA2686"/>
    <w:rsid w:val="00AA27B5"/>
    <w:rsid w:val="00AA29E2"/>
    <w:rsid w:val="00AA30D5"/>
    <w:rsid w:val="00AA3A2B"/>
    <w:rsid w:val="00AA3C0B"/>
    <w:rsid w:val="00AA3DD4"/>
    <w:rsid w:val="00AA406A"/>
    <w:rsid w:val="00AA4C22"/>
    <w:rsid w:val="00AA5E22"/>
    <w:rsid w:val="00AA629A"/>
    <w:rsid w:val="00AA6FAB"/>
    <w:rsid w:val="00AA7779"/>
    <w:rsid w:val="00AB061B"/>
    <w:rsid w:val="00AB1542"/>
    <w:rsid w:val="00AB228E"/>
    <w:rsid w:val="00AB5EEF"/>
    <w:rsid w:val="00AB6F6C"/>
    <w:rsid w:val="00AB7218"/>
    <w:rsid w:val="00AC0C27"/>
    <w:rsid w:val="00AC1773"/>
    <w:rsid w:val="00AC1845"/>
    <w:rsid w:val="00AC2112"/>
    <w:rsid w:val="00AC3AE8"/>
    <w:rsid w:val="00AC4373"/>
    <w:rsid w:val="00AC4620"/>
    <w:rsid w:val="00AC4917"/>
    <w:rsid w:val="00AC4DBE"/>
    <w:rsid w:val="00AC507F"/>
    <w:rsid w:val="00AD02E6"/>
    <w:rsid w:val="00AD0C4F"/>
    <w:rsid w:val="00AD1272"/>
    <w:rsid w:val="00AD1F79"/>
    <w:rsid w:val="00AD299C"/>
    <w:rsid w:val="00AD37E1"/>
    <w:rsid w:val="00AD3930"/>
    <w:rsid w:val="00AD5D4D"/>
    <w:rsid w:val="00AD6BAC"/>
    <w:rsid w:val="00AE07A1"/>
    <w:rsid w:val="00AE0E2C"/>
    <w:rsid w:val="00AE1001"/>
    <w:rsid w:val="00AE1445"/>
    <w:rsid w:val="00AE1CF6"/>
    <w:rsid w:val="00AE356F"/>
    <w:rsid w:val="00AE3BFA"/>
    <w:rsid w:val="00AE3DF1"/>
    <w:rsid w:val="00AE3F89"/>
    <w:rsid w:val="00AE5062"/>
    <w:rsid w:val="00AE53ED"/>
    <w:rsid w:val="00AE56A0"/>
    <w:rsid w:val="00AE5AF2"/>
    <w:rsid w:val="00AE5FD2"/>
    <w:rsid w:val="00AE64B2"/>
    <w:rsid w:val="00AE64BA"/>
    <w:rsid w:val="00AE7109"/>
    <w:rsid w:val="00AE77C8"/>
    <w:rsid w:val="00AE7A86"/>
    <w:rsid w:val="00AF0FF2"/>
    <w:rsid w:val="00AF1111"/>
    <w:rsid w:val="00AF1267"/>
    <w:rsid w:val="00AF13FF"/>
    <w:rsid w:val="00AF15A5"/>
    <w:rsid w:val="00AF2F5A"/>
    <w:rsid w:val="00AF31C2"/>
    <w:rsid w:val="00AF3812"/>
    <w:rsid w:val="00AF3DF3"/>
    <w:rsid w:val="00AF41FE"/>
    <w:rsid w:val="00AF5985"/>
    <w:rsid w:val="00AF606F"/>
    <w:rsid w:val="00B00431"/>
    <w:rsid w:val="00B00AD4"/>
    <w:rsid w:val="00B00EAE"/>
    <w:rsid w:val="00B0222A"/>
    <w:rsid w:val="00B02E8C"/>
    <w:rsid w:val="00B033AA"/>
    <w:rsid w:val="00B03BFE"/>
    <w:rsid w:val="00B058DB"/>
    <w:rsid w:val="00B064C7"/>
    <w:rsid w:val="00B067C2"/>
    <w:rsid w:val="00B069F2"/>
    <w:rsid w:val="00B07306"/>
    <w:rsid w:val="00B07FEB"/>
    <w:rsid w:val="00B10B12"/>
    <w:rsid w:val="00B10DCF"/>
    <w:rsid w:val="00B11776"/>
    <w:rsid w:val="00B119E8"/>
    <w:rsid w:val="00B11DCF"/>
    <w:rsid w:val="00B11DF3"/>
    <w:rsid w:val="00B11FB2"/>
    <w:rsid w:val="00B12002"/>
    <w:rsid w:val="00B13C11"/>
    <w:rsid w:val="00B14140"/>
    <w:rsid w:val="00B14478"/>
    <w:rsid w:val="00B151C0"/>
    <w:rsid w:val="00B156C5"/>
    <w:rsid w:val="00B15836"/>
    <w:rsid w:val="00B159C3"/>
    <w:rsid w:val="00B15C0F"/>
    <w:rsid w:val="00B16137"/>
    <w:rsid w:val="00B2165D"/>
    <w:rsid w:val="00B2364B"/>
    <w:rsid w:val="00B23D6C"/>
    <w:rsid w:val="00B3155D"/>
    <w:rsid w:val="00B31D7C"/>
    <w:rsid w:val="00B32FA4"/>
    <w:rsid w:val="00B3367D"/>
    <w:rsid w:val="00B33863"/>
    <w:rsid w:val="00B34480"/>
    <w:rsid w:val="00B34E8A"/>
    <w:rsid w:val="00B35A00"/>
    <w:rsid w:val="00B35D95"/>
    <w:rsid w:val="00B35D9A"/>
    <w:rsid w:val="00B365E4"/>
    <w:rsid w:val="00B36A98"/>
    <w:rsid w:val="00B37790"/>
    <w:rsid w:val="00B37B73"/>
    <w:rsid w:val="00B406B3"/>
    <w:rsid w:val="00B40861"/>
    <w:rsid w:val="00B4097A"/>
    <w:rsid w:val="00B40AFC"/>
    <w:rsid w:val="00B40C7C"/>
    <w:rsid w:val="00B436D4"/>
    <w:rsid w:val="00B4566E"/>
    <w:rsid w:val="00B45BA3"/>
    <w:rsid w:val="00B45F28"/>
    <w:rsid w:val="00B46EDC"/>
    <w:rsid w:val="00B506FE"/>
    <w:rsid w:val="00B50EEA"/>
    <w:rsid w:val="00B511F3"/>
    <w:rsid w:val="00B51C16"/>
    <w:rsid w:val="00B52BC8"/>
    <w:rsid w:val="00B53CAD"/>
    <w:rsid w:val="00B543AB"/>
    <w:rsid w:val="00B564DC"/>
    <w:rsid w:val="00B5651D"/>
    <w:rsid w:val="00B56793"/>
    <w:rsid w:val="00B567C5"/>
    <w:rsid w:val="00B57829"/>
    <w:rsid w:val="00B57FF5"/>
    <w:rsid w:val="00B60140"/>
    <w:rsid w:val="00B60F76"/>
    <w:rsid w:val="00B6187D"/>
    <w:rsid w:val="00B61947"/>
    <w:rsid w:val="00B6218F"/>
    <w:rsid w:val="00B633ED"/>
    <w:rsid w:val="00B634E3"/>
    <w:rsid w:val="00B651B5"/>
    <w:rsid w:val="00B6675B"/>
    <w:rsid w:val="00B66C7D"/>
    <w:rsid w:val="00B708BE"/>
    <w:rsid w:val="00B71312"/>
    <w:rsid w:val="00B72856"/>
    <w:rsid w:val="00B72CAB"/>
    <w:rsid w:val="00B7524E"/>
    <w:rsid w:val="00B75480"/>
    <w:rsid w:val="00B75988"/>
    <w:rsid w:val="00B76985"/>
    <w:rsid w:val="00B76B16"/>
    <w:rsid w:val="00B76E87"/>
    <w:rsid w:val="00B775EB"/>
    <w:rsid w:val="00B82E2C"/>
    <w:rsid w:val="00B836F9"/>
    <w:rsid w:val="00B83BA4"/>
    <w:rsid w:val="00B84005"/>
    <w:rsid w:val="00B84EC1"/>
    <w:rsid w:val="00B84FE2"/>
    <w:rsid w:val="00B857F6"/>
    <w:rsid w:val="00B85DED"/>
    <w:rsid w:val="00B85E25"/>
    <w:rsid w:val="00B86561"/>
    <w:rsid w:val="00B8668C"/>
    <w:rsid w:val="00B86CC4"/>
    <w:rsid w:val="00B8700D"/>
    <w:rsid w:val="00B8722F"/>
    <w:rsid w:val="00B87BB3"/>
    <w:rsid w:val="00B87E08"/>
    <w:rsid w:val="00B9023F"/>
    <w:rsid w:val="00B90CC1"/>
    <w:rsid w:val="00B910B6"/>
    <w:rsid w:val="00B917FA"/>
    <w:rsid w:val="00B91D20"/>
    <w:rsid w:val="00B92748"/>
    <w:rsid w:val="00B929F7"/>
    <w:rsid w:val="00B93207"/>
    <w:rsid w:val="00B93F3F"/>
    <w:rsid w:val="00B9429E"/>
    <w:rsid w:val="00B944A1"/>
    <w:rsid w:val="00B946D9"/>
    <w:rsid w:val="00B95014"/>
    <w:rsid w:val="00B954E5"/>
    <w:rsid w:val="00B95BFE"/>
    <w:rsid w:val="00B95F25"/>
    <w:rsid w:val="00B9668F"/>
    <w:rsid w:val="00B973B1"/>
    <w:rsid w:val="00B97F2C"/>
    <w:rsid w:val="00BA0743"/>
    <w:rsid w:val="00BA2566"/>
    <w:rsid w:val="00BA2CA0"/>
    <w:rsid w:val="00BA4BFD"/>
    <w:rsid w:val="00BA4FE4"/>
    <w:rsid w:val="00BA52BA"/>
    <w:rsid w:val="00BA76BC"/>
    <w:rsid w:val="00BB0975"/>
    <w:rsid w:val="00BB0EBB"/>
    <w:rsid w:val="00BB19C7"/>
    <w:rsid w:val="00BB2A27"/>
    <w:rsid w:val="00BB3205"/>
    <w:rsid w:val="00BB4575"/>
    <w:rsid w:val="00BB4676"/>
    <w:rsid w:val="00BB4FE8"/>
    <w:rsid w:val="00BB69C6"/>
    <w:rsid w:val="00BB6D23"/>
    <w:rsid w:val="00BB71DA"/>
    <w:rsid w:val="00BC08E0"/>
    <w:rsid w:val="00BC0B2F"/>
    <w:rsid w:val="00BC1E94"/>
    <w:rsid w:val="00BC27BF"/>
    <w:rsid w:val="00BC58B3"/>
    <w:rsid w:val="00BC64BE"/>
    <w:rsid w:val="00BC6940"/>
    <w:rsid w:val="00BC778D"/>
    <w:rsid w:val="00BC77F6"/>
    <w:rsid w:val="00BD0244"/>
    <w:rsid w:val="00BD091F"/>
    <w:rsid w:val="00BD1AB9"/>
    <w:rsid w:val="00BD3057"/>
    <w:rsid w:val="00BD3E97"/>
    <w:rsid w:val="00BD44DC"/>
    <w:rsid w:val="00BD4DAA"/>
    <w:rsid w:val="00BD7191"/>
    <w:rsid w:val="00BD7BD1"/>
    <w:rsid w:val="00BE02E5"/>
    <w:rsid w:val="00BE0714"/>
    <w:rsid w:val="00BE078A"/>
    <w:rsid w:val="00BE0D2A"/>
    <w:rsid w:val="00BE1BC9"/>
    <w:rsid w:val="00BE1D53"/>
    <w:rsid w:val="00BE1D91"/>
    <w:rsid w:val="00BE38B6"/>
    <w:rsid w:val="00BE4E0A"/>
    <w:rsid w:val="00BE67A3"/>
    <w:rsid w:val="00BE7FAD"/>
    <w:rsid w:val="00BF0A1D"/>
    <w:rsid w:val="00BF0B98"/>
    <w:rsid w:val="00BF1257"/>
    <w:rsid w:val="00BF2746"/>
    <w:rsid w:val="00BF27B4"/>
    <w:rsid w:val="00BF2EB3"/>
    <w:rsid w:val="00BF3041"/>
    <w:rsid w:val="00BF312C"/>
    <w:rsid w:val="00BF3ECC"/>
    <w:rsid w:val="00BF575B"/>
    <w:rsid w:val="00BF6072"/>
    <w:rsid w:val="00BF6C85"/>
    <w:rsid w:val="00BF6E82"/>
    <w:rsid w:val="00C00E6F"/>
    <w:rsid w:val="00C015E3"/>
    <w:rsid w:val="00C01E29"/>
    <w:rsid w:val="00C020B7"/>
    <w:rsid w:val="00C039A6"/>
    <w:rsid w:val="00C03C05"/>
    <w:rsid w:val="00C059E6"/>
    <w:rsid w:val="00C06F89"/>
    <w:rsid w:val="00C12AA5"/>
    <w:rsid w:val="00C12BF8"/>
    <w:rsid w:val="00C13898"/>
    <w:rsid w:val="00C13F9F"/>
    <w:rsid w:val="00C15FB3"/>
    <w:rsid w:val="00C20DB5"/>
    <w:rsid w:val="00C21520"/>
    <w:rsid w:val="00C2368A"/>
    <w:rsid w:val="00C244B9"/>
    <w:rsid w:val="00C24F8B"/>
    <w:rsid w:val="00C25CB5"/>
    <w:rsid w:val="00C25D17"/>
    <w:rsid w:val="00C25DBB"/>
    <w:rsid w:val="00C26B8B"/>
    <w:rsid w:val="00C270F9"/>
    <w:rsid w:val="00C2737F"/>
    <w:rsid w:val="00C27B37"/>
    <w:rsid w:val="00C27EF6"/>
    <w:rsid w:val="00C304DD"/>
    <w:rsid w:val="00C30882"/>
    <w:rsid w:val="00C30B08"/>
    <w:rsid w:val="00C30D66"/>
    <w:rsid w:val="00C31029"/>
    <w:rsid w:val="00C31092"/>
    <w:rsid w:val="00C3155D"/>
    <w:rsid w:val="00C3263E"/>
    <w:rsid w:val="00C341F2"/>
    <w:rsid w:val="00C35B89"/>
    <w:rsid w:val="00C37756"/>
    <w:rsid w:val="00C40077"/>
    <w:rsid w:val="00C40323"/>
    <w:rsid w:val="00C40910"/>
    <w:rsid w:val="00C41B60"/>
    <w:rsid w:val="00C42198"/>
    <w:rsid w:val="00C42218"/>
    <w:rsid w:val="00C42679"/>
    <w:rsid w:val="00C44181"/>
    <w:rsid w:val="00C44DEB"/>
    <w:rsid w:val="00C454A3"/>
    <w:rsid w:val="00C457D1"/>
    <w:rsid w:val="00C45B00"/>
    <w:rsid w:val="00C46D25"/>
    <w:rsid w:val="00C46FCD"/>
    <w:rsid w:val="00C50127"/>
    <w:rsid w:val="00C50182"/>
    <w:rsid w:val="00C51965"/>
    <w:rsid w:val="00C51F64"/>
    <w:rsid w:val="00C52B55"/>
    <w:rsid w:val="00C52EC6"/>
    <w:rsid w:val="00C53099"/>
    <w:rsid w:val="00C533C5"/>
    <w:rsid w:val="00C53C65"/>
    <w:rsid w:val="00C5488A"/>
    <w:rsid w:val="00C55B9D"/>
    <w:rsid w:val="00C56175"/>
    <w:rsid w:val="00C56527"/>
    <w:rsid w:val="00C56E9E"/>
    <w:rsid w:val="00C60C3B"/>
    <w:rsid w:val="00C61C64"/>
    <w:rsid w:val="00C62079"/>
    <w:rsid w:val="00C628D0"/>
    <w:rsid w:val="00C6430E"/>
    <w:rsid w:val="00C648DE"/>
    <w:rsid w:val="00C64BB0"/>
    <w:rsid w:val="00C6559C"/>
    <w:rsid w:val="00C66821"/>
    <w:rsid w:val="00C674F6"/>
    <w:rsid w:val="00C67BAC"/>
    <w:rsid w:val="00C67BB0"/>
    <w:rsid w:val="00C67DC2"/>
    <w:rsid w:val="00C7175A"/>
    <w:rsid w:val="00C7177E"/>
    <w:rsid w:val="00C71DDA"/>
    <w:rsid w:val="00C74289"/>
    <w:rsid w:val="00C74956"/>
    <w:rsid w:val="00C753F1"/>
    <w:rsid w:val="00C75A4F"/>
    <w:rsid w:val="00C7640F"/>
    <w:rsid w:val="00C80152"/>
    <w:rsid w:val="00C80232"/>
    <w:rsid w:val="00C81066"/>
    <w:rsid w:val="00C81953"/>
    <w:rsid w:val="00C81B0D"/>
    <w:rsid w:val="00C81B64"/>
    <w:rsid w:val="00C82284"/>
    <w:rsid w:val="00C82D33"/>
    <w:rsid w:val="00C82FB3"/>
    <w:rsid w:val="00C84717"/>
    <w:rsid w:val="00C855BF"/>
    <w:rsid w:val="00C85A4D"/>
    <w:rsid w:val="00C85F6A"/>
    <w:rsid w:val="00C87281"/>
    <w:rsid w:val="00C8780A"/>
    <w:rsid w:val="00C908C3"/>
    <w:rsid w:val="00C914B0"/>
    <w:rsid w:val="00C92F8B"/>
    <w:rsid w:val="00C93918"/>
    <w:rsid w:val="00C93CA9"/>
    <w:rsid w:val="00C94D78"/>
    <w:rsid w:val="00C962CE"/>
    <w:rsid w:val="00C97441"/>
    <w:rsid w:val="00C97E94"/>
    <w:rsid w:val="00CA00C5"/>
    <w:rsid w:val="00CA1799"/>
    <w:rsid w:val="00CA1DAB"/>
    <w:rsid w:val="00CA383C"/>
    <w:rsid w:val="00CA3D81"/>
    <w:rsid w:val="00CA3DAA"/>
    <w:rsid w:val="00CA47CB"/>
    <w:rsid w:val="00CA48E3"/>
    <w:rsid w:val="00CA5D4A"/>
    <w:rsid w:val="00CA6B66"/>
    <w:rsid w:val="00CA6D1D"/>
    <w:rsid w:val="00CA7901"/>
    <w:rsid w:val="00CA7D59"/>
    <w:rsid w:val="00CB0244"/>
    <w:rsid w:val="00CB156F"/>
    <w:rsid w:val="00CB1846"/>
    <w:rsid w:val="00CB194F"/>
    <w:rsid w:val="00CB20C0"/>
    <w:rsid w:val="00CB3910"/>
    <w:rsid w:val="00CB3E15"/>
    <w:rsid w:val="00CB40F4"/>
    <w:rsid w:val="00CB4147"/>
    <w:rsid w:val="00CB5B07"/>
    <w:rsid w:val="00CB785B"/>
    <w:rsid w:val="00CB7D10"/>
    <w:rsid w:val="00CC1691"/>
    <w:rsid w:val="00CC1B67"/>
    <w:rsid w:val="00CC2579"/>
    <w:rsid w:val="00CC3033"/>
    <w:rsid w:val="00CC40FC"/>
    <w:rsid w:val="00CC4ED5"/>
    <w:rsid w:val="00CC65FC"/>
    <w:rsid w:val="00CC68D8"/>
    <w:rsid w:val="00CC7354"/>
    <w:rsid w:val="00CC7671"/>
    <w:rsid w:val="00CC7A35"/>
    <w:rsid w:val="00CD0930"/>
    <w:rsid w:val="00CD0A33"/>
    <w:rsid w:val="00CD1803"/>
    <w:rsid w:val="00CD3168"/>
    <w:rsid w:val="00CD5479"/>
    <w:rsid w:val="00CD6A2F"/>
    <w:rsid w:val="00CD6ED1"/>
    <w:rsid w:val="00CD7326"/>
    <w:rsid w:val="00CD7C24"/>
    <w:rsid w:val="00CE3033"/>
    <w:rsid w:val="00CE3E50"/>
    <w:rsid w:val="00CE4151"/>
    <w:rsid w:val="00CE4710"/>
    <w:rsid w:val="00CE53BC"/>
    <w:rsid w:val="00CE5422"/>
    <w:rsid w:val="00CF274A"/>
    <w:rsid w:val="00CF285D"/>
    <w:rsid w:val="00CF3528"/>
    <w:rsid w:val="00CF3E18"/>
    <w:rsid w:val="00CF3E36"/>
    <w:rsid w:val="00CF414C"/>
    <w:rsid w:val="00CF557C"/>
    <w:rsid w:val="00CF56E4"/>
    <w:rsid w:val="00CF77A1"/>
    <w:rsid w:val="00D005B6"/>
    <w:rsid w:val="00D0067B"/>
    <w:rsid w:val="00D00FF6"/>
    <w:rsid w:val="00D018B1"/>
    <w:rsid w:val="00D01AEF"/>
    <w:rsid w:val="00D01DB6"/>
    <w:rsid w:val="00D0216D"/>
    <w:rsid w:val="00D031AB"/>
    <w:rsid w:val="00D03915"/>
    <w:rsid w:val="00D0426B"/>
    <w:rsid w:val="00D04347"/>
    <w:rsid w:val="00D04A33"/>
    <w:rsid w:val="00D04DE9"/>
    <w:rsid w:val="00D051C6"/>
    <w:rsid w:val="00D05A0B"/>
    <w:rsid w:val="00D06D15"/>
    <w:rsid w:val="00D07852"/>
    <w:rsid w:val="00D1038A"/>
    <w:rsid w:val="00D10E02"/>
    <w:rsid w:val="00D113FC"/>
    <w:rsid w:val="00D115BB"/>
    <w:rsid w:val="00D11D53"/>
    <w:rsid w:val="00D122C8"/>
    <w:rsid w:val="00D124ED"/>
    <w:rsid w:val="00D12F07"/>
    <w:rsid w:val="00D130E5"/>
    <w:rsid w:val="00D13938"/>
    <w:rsid w:val="00D15079"/>
    <w:rsid w:val="00D1534E"/>
    <w:rsid w:val="00D158A8"/>
    <w:rsid w:val="00D17227"/>
    <w:rsid w:val="00D17794"/>
    <w:rsid w:val="00D2112D"/>
    <w:rsid w:val="00D217AC"/>
    <w:rsid w:val="00D22778"/>
    <w:rsid w:val="00D23F1F"/>
    <w:rsid w:val="00D26F82"/>
    <w:rsid w:val="00D27216"/>
    <w:rsid w:val="00D274E1"/>
    <w:rsid w:val="00D27C00"/>
    <w:rsid w:val="00D305A1"/>
    <w:rsid w:val="00D3061B"/>
    <w:rsid w:val="00D31002"/>
    <w:rsid w:val="00D314D7"/>
    <w:rsid w:val="00D31897"/>
    <w:rsid w:val="00D31D48"/>
    <w:rsid w:val="00D321A8"/>
    <w:rsid w:val="00D32FC7"/>
    <w:rsid w:val="00D333A6"/>
    <w:rsid w:val="00D34C52"/>
    <w:rsid w:val="00D355C5"/>
    <w:rsid w:val="00D37038"/>
    <w:rsid w:val="00D40392"/>
    <w:rsid w:val="00D40587"/>
    <w:rsid w:val="00D40845"/>
    <w:rsid w:val="00D40FFF"/>
    <w:rsid w:val="00D41364"/>
    <w:rsid w:val="00D41502"/>
    <w:rsid w:val="00D42868"/>
    <w:rsid w:val="00D429E4"/>
    <w:rsid w:val="00D43905"/>
    <w:rsid w:val="00D4418A"/>
    <w:rsid w:val="00D44268"/>
    <w:rsid w:val="00D44C19"/>
    <w:rsid w:val="00D44D3C"/>
    <w:rsid w:val="00D45EB2"/>
    <w:rsid w:val="00D47094"/>
    <w:rsid w:val="00D47306"/>
    <w:rsid w:val="00D47A99"/>
    <w:rsid w:val="00D50A99"/>
    <w:rsid w:val="00D50DEA"/>
    <w:rsid w:val="00D5190B"/>
    <w:rsid w:val="00D53B97"/>
    <w:rsid w:val="00D55005"/>
    <w:rsid w:val="00D55254"/>
    <w:rsid w:val="00D57143"/>
    <w:rsid w:val="00D5730A"/>
    <w:rsid w:val="00D5755F"/>
    <w:rsid w:val="00D6195B"/>
    <w:rsid w:val="00D62312"/>
    <w:rsid w:val="00D62832"/>
    <w:rsid w:val="00D62F22"/>
    <w:rsid w:val="00D63272"/>
    <w:rsid w:val="00D63600"/>
    <w:rsid w:val="00D65221"/>
    <w:rsid w:val="00D6594C"/>
    <w:rsid w:val="00D66204"/>
    <w:rsid w:val="00D66D62"/>
    <w:rsid w:val="00D6736D"/>
    <w:rsid w:val="00D673CE"/>
    <w:rsid w:val="00D6762F"/>
    <w:rsid w:val="00D70F0A"/>
    <w:rsid w:val="00D71123"/>
    <w:rsid w:val="00D71248"/>
    <w:rsid w:val="00D714F2"/>
    <w:rsid w:val="00D71752"/>
    <w:rsid w:val="00D71BFF"/>
    <w:rsid w:val="00D72237"/>
    <w:rsid w:val="00D72B1E"/>
    <w:rsid w:val="00D73B98"/>
    <w:rsid w:val="00D74E89"/>
    <w:rsid w:val="00D75887"/>
    <w:rsid w:val="00D75E05"/>
    <w:rsid w:val="00D76C52"/>
    <w:rsid w:val="00D76D1E"/>
    <w:rsid w:val="00D80C14"/>
    <w:rsid w:val="00D80D11"/>
    <w:rsid w:val="00D80F44"/>
    <w:rsid w:val="00D816CE"/>
    <w:rsid w:val="00D81983"/>
    <w:rsid w:val="00D81F1F"/>
    <w:rsid w:val="00D829FE"/>
    <w:rsid w:val="00D83A1D"/>
    <w:rsid w:val="00D84108"/>
    <w:rsid w:val="00D84BF8"/>
    <w:rsid w:val="00D84D7B"/>
    <w:rsid w:val="00D85470"/>
    <w:rsid w:val="00D875D1"/>
    <w:rsid w:val="00D878CE"/>
    <w:rsid w:val="00D87C3E"/>
    <w:rsid w:val="00D90815"/>
    <w:rsid w:val="00D91C30"/>
    <w:rsid w:val="00D923A5"/>
    <w:rsid w:val="00D93238"/>
    <w:rsid w:val="00D93C9D"/>
    <w:rsid w:val="00D940F7"/>
    <w:rsid w:val="00D94D5B"/>
    <w:rsid w:val="00D94F82"/>
    <w:rsid w:val="00D95482"/>
    <w:rsid w:val="00D956C0"/>
    <w:rsid w:val="00D96328"/>
    <w:rsid w:val="00D9676C"/>
    <w:rsid w:val="00DA059E"/>
    <w:rsid w:val="00DA0B60"/>
    <w:rsid w:val="00DA1494"/>
    <w:rsid w:val="00DA2E21"/>
    <w:rsid w:val="00DA2E3C"/>
    <w:rsid w:val="00DA4370"/>
    <w:rsid w:val="00DA544C"/>
    <w:rsid w:val="00DA5B23"/>
    <w:rsid w:val="00DA5E78"/>
    <w:rsid w:val="00DA71B2"/>
    <w:rsid w:val="00DA7A37"/>
    <w:rsid w:val="00DB0E39"/>
    <w:rsid w:val="00DB10EE"/>
    <w:rsid w:val="00DB271C"/>
    <w:rsid w:val="00DB2889"/>
    <w:rsid w:val="00DB3666"/>
    <w:rsid w:val="00DB6D8C"/>
    <w:rsid w:val="00DB754E"/>
    <w:rsid w:val="00DB7C2B"/>
    <w:rsid w:val="00DC173C"/>
    <w:rsid w:val="00DC1FA7"/>
    <w:rsid w:val="00DC2435"/>
    <w:rsid w:val="00DC35E4"/>
    <w:rsid w:val="00DC5453"/>
    <w:rsid w:val="00DC7CB8"/>
    <w:rsid w:val="00DD0141"/>
    <w:rsid w:val="00DD0766"/>
    <w:rsid w:val="00DD10B3"/>
    <w:rsid w:val="00DD1190"/>
    <w:rsid w:val="00DD2FF9"/>
    <w:rsid w:val="00DD43A3"/>
    <w:rsid w:val="00DD4683"/>
    <w:rsid w:val="00DD4D01"/>
    <w:rsid w:val="00DD4EE7"/>
    <w:rsid w:val="00DD535D"/>
    <w:rsid w:val="00DD6652"/>
    <w:rsid w:val="00DD6902"/>
    <w:rsid w:val="00DD7C22"/>
    <w:rsid w:val="00DE084C"/>
    <w:rsid w:val="00DE0F3D"/>
    <w:rsid w:val="00DE1246"/>
    <w:rsid w:val="00DE2756"/>
    <w:rsid w:val="00DE28F7"/>
    <w:rsid w:val="00DE45E0"/>
    <w:rsid w:val="00DE523B"/>
    <w:rsid w:val="00DE624F"/>
    <w:rsid w:val="00DE6FED"/>
    <w:rsid w:val="00DE7566"/>
    <w:rsid w:val="00DE7BD7"/>
    <w:rsid w:val="00DF137E"/>
    <w:rsid w:val="00DF160C"/>
    <w:rsid w:val="00DF2A94"/>
    <w:rsid w:val="00DF34B1"/>
    <w:rsid w:val="00DF3AE6"/>
    <w:rsid w:val="00DF457E"/>
    <w:rsid w:val="00DF49A1"/>
    <w:rsid w:val="00DF51A7"/>
    <w:rsid w:val="00DF564E"/>
    <w:rsid w:val="00DF5793"/>
    <w:rsid w:val="00DF6610"/>
    <w:rsid w:val="00DF6FE9"/>
    <w:rsid w:val="00E0030F"/>
    <w:rsid w:val="00E00CD6"/>
    <w:rsid w:val="00E014DA"/>
    <w:rsid w:val="00E020D3"/>
    <w:rsid w:val="00E02354"/>
    <w:rsid w:val="00E028DE"/>
    <w:rsid w:val="00E02A5B"/>
    <w:rsid w:val="00E02BFA"/>
    <w:rsid w:val="00E04781"/>
    <w:rsid w:val="00E04A4A"/>
    <w:rsid w:val="00E0561F"/>
    <w:rsid w:val="00E05860"/>
    <w:rsid w:val="00E05A7C"/>
    <w:rsid w:val="00E060FD"/>
    <w:rsid w:val="00E071DA"/>
    <w:rsid w:val="00E0792F"/>
    <w:rsid w:val="00E10A6E"/>
    <w:rsid w:val="00E113C4"/>
    <w:rsid w:val="00E130F2"/>
    <w:rsid w:val="00E16001"/>
    <w:rsid w:val="00E160F3"/>
    <w:rsid w:val="00E160FD"/>
    <w:rsid w:val="00E163C6"/>
    <w:rsid w:val="00E16787"/>
    <w:rsid w:val="00E1678C"/>
    <w:rsid w:val="00E1686C"/>
    <w:rsid w:val="00E16A60"/>
    <w:rsid w:val="00E1781C"/>
    <w:rsid w:val="00E17AD4"/>
    <w:rsid w:val="00E228F2"/>
    <w:rsid w:val="00E22C5B"/>
    <w:rsid w:val="00E23459"/>
    <w:rsid w:val="00E238F6"/>
    <w:rsid w:val="00E23DD6"/>
    <w:rsid w:val="00E245EC"/>
    <w:rsid w:val="00E24EEE"/>
    <w:rsid w:val="00E257F2"/>
    <w:rsid w:val="00E25909"/>
    <w:rsid w:val="00E275BD"/>
    <w:rsid w:val="00E31C6A"/>
    <w:rsid w:val="00E32814"/>
    <w:rsid w:val="00E34094"/>
    <w:rsid w:val="00E3412E"/>
    <w:rsid w:val="00E35C3D"/>
    <w:rsid w:val="00E3620E"/>
    <w:rsid w:val="00E36E8E"/>
    <w:rsid w:val="00E3714F"/>
    <w:rsid w:val="00E377D9"/>
    <w:rsid w:val="00E4084B"/>
    <w:rsid w:val="00E40DF2"/>
    <w:rsid w:val="00E42391"/>
    <w:rsid w:val="00E432DB"/>
    <w:rsid w:val="00E440F7"/>
    <w:rsid w:val="00E44850"/>
    <w:rsid w:val="00E44FA6"/>
    <w:rsid w:val="00E475F0"/>
    <w:rsid w:val="00E47E5F"/>
    <w:rsid w:val="00E50480"/>
    <w:rsid w:val="00E508F2"/>
    <w:rsid w:val="00E51419"/>
    <w:rsid w:val="00E5142B"/>
    <w:rsid w:val="00E51F0E"/>
    <w:rsid w:val="00E51F13"/>
    <w:rsid w:val="00E5469D"/>
    <w:rsid w:val="00E54A3A"/>
    <w:rsid w:val="00E56292"/>
    <w:rsid w:val="00E57120"/>
    <w:rsid w:val="00E6054E"/>
    <w:rsid w:val="00E611A4"/>
    <w:rsid w:val="00E611EC"/>
    <w:rsid w:val="00E61EBA"/>
    <w:rsid w:val="00E62D97"/>
    <w:rsid w:val="00E6361C"/>
    <w:rsid w:val="00E6521F"/>
    <w:rsid w:val="00E663FB"/>
    <w:rsid w:val="00E676DD"/>
    <w:rsid w:val="00E704CF"/>
    <w:rsid w:val="00E7132E"/>
    <w:rsid w:val="00E714F9"/>
    <w:rsid w:val="00E73A9F"/>
    <w:rsid w:val="00E73E85"/>
    <w:rsid w:val="00E75000"/>
    <w:rsid w:val="00E7526A"/>
    <w:rsid w:val="00E75335"/>
    <w:rsid w:val="00E75456"/>
    <w:rsid w:val="00E7550B"/>
    <w:rsid w:val="00E755E4"/>
    <w:rsid w:val="00E75CB3"/>
    <w:rsid w:val="00E80626"/>
    <w:rsid w:val="00E80AD8"/>
    <w:rsid w:val="00E81638"/>
    <w:rsid w:val="00E85260"/>
    <w:rsid w:val="00E85F62"/>
    <w:rsid w:val="00E9029C"/>
    <w:rsid w:val="00E90D65"/>
    <w:rsid w:val="00E918DE"/>
    <w:rsid w:val="00E92BC9"/>
    <w:rsid w:val="00E93CC7"/>
    <w:rsid w:val="00E9429B"/>
    <w:rsid w:val="00E95E0E"/>
    <w:rsid w:val="00E962CE"/>
    <w:rsid w:val="00E965E3"/>
    <w:rsid w:val="00E97A28"/>
    <w:rsid w:val="00EA2446"/>
    <w:rsid w:val="00EA34F6"/>
    <w:rsid w:val="00EA36BC"/>
    <w:rsid w:val="00EA41AC"/>
    <w:rsid w:val="00EA742F"/>
    <w:rsid w:val="00EB0884"/>
    <w:rsid w:val="00EB1AE5"/>
    <w:rsid w:val="00EB1CD0"/>
    <w:rsid w:val="00EB21C3"/>
    <w:rsid w:val="00EB225D"/>
    <w:rsid w:val="00EB2A46"/>
    <w:rsid w:val="00EB334B"/>
    <w:rsid w:val="00EB3AAF"/>
    <w:rsid w:val="00EB4C92"/>
    <w:rsid w:val="00EB71E8"/>
    <w:rsid w:val="00EB7504"/>
    <w:rsid w:val="00EC01FF"/>
    <w:rsid w:val="00EC10B4"/>
    <w:rsid w:val="00EC226F"/>
    <w:rsid w:val="00EC2EF2"/>
    <w:rsid w:val="00EC3339"/>
    <w:rsid w:val="00EC35A5"/>
    <w:rsid w:val="00EC361F"/>
    <w:rsid w:val="00EC36C5"/>
    <w:rsid w:val="00EC414A"/>
    <w:rsid w:val="00EC51D9"/>
    <w:rsid w:val="00EC6361"/>
    <w:rsid w:val="00ED03DB"/>
    <w:rsid w:val="00ED08F3"/>
    <w:rsid w:val="00ED11AE"/>
    <w:rsid w:val="00ED1FE1"/>
    <w:rsid w:val="00ED3C93"/>
    <w:rsid w:val="00ED3D6B"/>
    <w:rsid w:val="00ED3D96"/>
    <w:rsid w:val="00ED4065"/>
    <w:rsid w:val="00ED47B8"/>
    <w:rsid w:val="00ED4A2D"/>
    <w:rsid w:val="00ED6E44"/>
    <w:rsid w:val="00ED79E7"/>
    <w:rsid w:val="00EE0628"/>
    <w:rsid w:val="00EE06FE"/>
    <w:rsid w:val="00EE0782"/>
    <w:rsid w:val="00EE19AB"/>
    <w:rsid w:val="00EE1C03"/>
    <w:rsid w:val="00EE24AD"/>
    <w:rsid w:val="00EE2C4F"/>
    <w:rsid w:val="00EE3789"/>
    <w:rsid w:val="00EE5C01"/>
    <w:rsid w:val="00EE5CA6"/>
    <w:rsid w:val="00EE611A"/>
    <w:rsid w:val="00EE6552"/>
    <w:rsid w:val="00EE7117"/>
    <w:rsid w:val="00EE7933"/>
    <w:rsid w:val="00EF0382"/>
    <w:rsid w:val="00EF09FF"/>
    <w:rsid w:val="00EF1496"/>
    <w:rsid w:val="00EF20CF"/>
    <w:rsid w:val="00EF20F0"/>
    <w:rsid w:val="00EF390B"/>
    <w:rsid w:val="00EF3E58"/>
    <w:rsid w:val="00EF5334"/>
    <w:rsid w:val="00EF5E5B"/>
    <w:rsid w:val="00EF6525"/>
    <w:rsid w:val="00EF68D7"/>
    <w:rsid w:val="00EF6A61"/>
    <w:rsid w:val="00EF7602"/>
    <w:rsid w:val="00EF76F2"/>
    <w:rsid w:val="00F00443"/>
    <w:rsid w:val="00F00DA0"/>
    <w:rsid w:val="00F03D4C"/>
    <w:rsid w:val="00F05CEA"/>
    <w:rsid w:val="00F06717"/>
    <w:rsid w:val="00F069F8"/>
    <w:rsid w:val="00F071D6"/>
    <w:rsid w:val="00F07E26"/>
    <w:rsid w:val="00F108E0"/>
    <w:rsid w:val="00F12B08"/>
    <w:rsid w:val="00F13885"/>
    <w:rsid w:val="00F1464F"/>
    <w:rsid w:val="00F14934"/>
    <w:rsid w:val="00F15420"/>
    <w:rsid w:val="00F15768"/>
    <w:rsid w:val="00F163B9"/>
    <w:rsid w:val="00F16624"/>
    <w:rsid w:val="00F16702"/>
    <w:rsid w:val="00F175FA"/>
    <w:rsid w:val="00F17D5A"/>
    <w:rsid w:val="00F2052E"/>
    <w:rsid w:val="00F20FB0"/>
    <w:rsid w:val="00F21F52"/>
    <w:rsid w:val="00F22C38"/>
    <w:rsid w:val="00F23216"/>
    <w:rsid w:val="00F2325B"/>
    <w:rsid w:val="00F23B8C"/>
    <w:rsid w:val="00F26543"/>
    <w:rsid w:val="00F26DF7"/>
    <w:rsid w:val="00F26E25"/>
    <w:rsid w:val="00F27239"/>
    <w:rsid w:val="00F279D6"/>
    <w:rsid w:val="00F30A12"/>
    <w:rsid w:val="00F30ED3"/>
    <w:rsid w:val="00F31FC4"/>
    <w:rsid w:val="00F3355E"/>
    <w:rsid w:val="00F33AEC"/>
    <w:rsid w:val="00F34D69"/>
    <w:rsid w:val="00F34F9E"/>
    <w:rsid w:val="00F35CFD"/>
    <w:rsid w:val="00F376C0"/>
    <w:rsid w:val="00F40199"/>
    <w:rsid w:val="00F41CA4"/>
    <w:rsid w:val="00F424F5"/>
    <w:rsid w:val="00F4260E"/>
    <w:rsid w:val="00F42F48"/>
    <w:rsid w:val="00F44CC0"/>
    <w:rsid w:val="00F44F2E"/>
    <w:rsid w:val="00F455F6"/>
    <w:rsid w:val="00F465C3"/>
    <w:rsid w:val="00F46F1C"/>
    <w:rsid w:val="00F470E2"/>
    <w:rsid w:val="00F47834"/>
    <w:rsid w:val="00F50733"/>
    <w:rsid w:val="00F50B27"/>
    <w:rsid w:val="00F52917"/>
    <w:rsid w:val="00F5366D"/>
    <w:rsid w:val="00F556CC"/>
    <w:rsid w:val="00F562E5"/>
    <w:rsid w:val="00F57D7D"/>
    <w:rsid w:val="00F57EFB"/>
    <w:rsid w:val="00F6010E"/>
    <w:rsid w:val="00F60A4E"/>
    <w:rsid w:val="00F60F64"/>
    <w:rsid w:val="00F61716"/>
    <w:rsid w:val="00F620C6"/>
    <w:rsid w:val="00F64373"/>
    <w:rsid w:val="00F65307"/>
    <w:rsid w:val="00F66ACA"/>
    <w:rsid w:val="00F66EC0"/>
    <w:rsid w:val="00F70574"/>
    <w:rsid w:val="00F7286A"/>
    <w:rsid w:val="00F72BD4"/>
    <w:rsid w:val="00F73F72"/>
    <w:rsid w:val="00F74144"/>
    <w:rsid w:val="00F7575F"/>
    <w:rsid w:val="00F75A22"/>
    <w:rsid w:val="00F75E78"/>
    <w:rsid w:val="00F75F3F"/>
    <w:rsid w:val="00F7706B"/>
    <w:rsid w:val="00F77075"/>
    <w:rsid w:val="00F80465"/>
    <w:rsid w:val="00F811C6"/>
    <w:rsid w:val="00F811CF"/>
    <w:rsid w:val="00F812DE"/>
    <w:rsid w:val="00F81B26"/>
    <w:rsid w:val="00F821A8"/>
    <w:rsid w:val="00F821D7"/>
    <w:rsid w:val="00F82451"/>
    <w:rsid w:val="00F8279F"/>
    <w:rsid w:val="00F84086"/>
    <w:rsid w:val="00F85B53"/>
    <w:rsid w:val="00F85B5D"/>
    <w:rsid w:val="00F86F3E"/>
    <w:rsid w:val="00F875DB"/>
    <w:rsid w:val="00F90E3F"/>
    <w:rsid w:val="00F91E3B"/>
    <w:rsid w:val="00F934FA"/>
    <w:rsid w:val="00F93F58"/>
    <w:rsid w:val="00F942D3"/>
    <w:rsid w:val="00F95245"/>
    <w:rsid w:val="00F96849"/>
    <w:rsid w:val="00F96EF5"/>
    <w:rsid w:val="00FA0C09"/>
    <w:rsid w:val="00FA11B4"/>
    <w:rsid w:val="00FA14AE"/>
    <w:rsid w:val="00FA6021"/>
    <w:rsid w:val="00FA62A8"/>
    <w:rsid w:val="00FA7238"/>
    <w:rsid w:val="00FA7B47"/>
    <w:rsid w:val="00FB2102"/>
    <w:rsid w:val="00FB2185"/>
    <w:rsid w:val="00FB3D56"/>
    <w:rsid w:val="00FB45D0"/>
    <w:rsid w:val="00FB4DAE"/>
    <w:rsid w:val="00FB4E73"/>
    <w:rsid w:val="00FB5124"/>
    <w:rsid w:val="00FC02F5"/>
    <w:rsid w:val="00FC1A3B"/>
    <w:rsid w:val="00FC1A91"/>
    <w:rsid w:val="00FC1AEE"/>
    <w:rsid w:val="00FC253D"/>
    <w:rsid w:val="00FC3AD5"/>
    <w:rsid w:val="00FC50DE"/>
    <w:rsid w:val="00FC6072"/>
    <w:rsid w:val="00FC632F"/>
    <w:rsid w:val="00FC6BDF"/>
    <w:rsid w:val="00FC7599"/>
    <w:rsid w:val="00FC765C"/>
    <w:rsid w:val="00FC7C3C"/>
    <w:rsid w:val="00FD1C64"/>
    <w:rsid w:val="00FD23A9"/>
    <w:rsid w:val="00FD3794"/>
    <w:rsid w:val="00FD39D9"/>
    <w:rsid w:val="00FD4915"/>
    <w:rsid w:val="00FD57BA"/>
    <w:rsid w:val="00FD6642"/>
    <w:rsid w:val="00FD6EDD"/>
    <w:rsid w:val="00FD7345"/>
    <w:rsid w:val="00FD7462"/>
    <w:rsid w:val="00FD7995"/>
    <w:rsid w:val="00FD7C56"/>
    <w:rsid w:val="00FE0DDF"/>
    <w:rsid w:val="00FE2514"/>
    <w:rsid w:val="00FE3053"/>
    <w:rsid w:val="00FE37D0"/>
    <w:rsid w:val="00FE4D70"/>
    <w:rsid w:val="00FE611C"/>
    <w:rsid w:val="00FE626D"/>
    <w:rsid w:val="00FE70E7"/>
    <w:rsid w:val="00FE7113"/>
    <w:rsid w:val="00FE7B4A"/>
    <w:rsid w:val="00FF0CBE"/>
    <w:rsid w:val="00FF10E4"/>
    <w:rsid w:val="00FF12C0"/>
    <w:rsid w:val="00FF167C"/>
    <w:rsid w:val="00FF230E"/>
    <w:rsid w:val="00FF2989"/>
    <w:rsid w:val="00FF2B5A"/>
    <w:rsid w:val="00FF3251"/>
    <w:rsid w:val="00FF3FD7"/>
    <w:rsid w:val="00FF3FF8"/>
    <w:rsid w:val="00FF549B"/>
    <w:rsid w:val="00FF554B"/>
    <w:rsid w:val="00FF563B"/>
    <w:rsid w:val="00FF57DD"/>
    <w:rsid w:val="00FF58A0"/>
    <w:rsid w:val="00FF685A"/>
    <w:rsid w:val="00FF722C"/>
    <w:rsid w:val="00FF72E3"/>
    <w:rsid w:val="00FF75FE"/>
    <w:rsid w:val="00FF764A"/>
    <w:rsid w:val="00FF7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none [3201]" strokecolor="none [3200]">
      <v:fill color="none [3201]"/>
      <v:stroke color="none [3200]" weight="2.5pt"/>
      <v:shadow color="#868686"/>
    </o:shapedefaults>
    <o:shapelayout v:ext="edit">
      <o:idmap v:ext="edit" data="1"/>
    </o:shapelayout>
  </w:shapeDefaults>
  <w:decimalSymbol w:val="."/>
  <w:listSeparator w:val=","/>
  <w14:docId w14:val="5A543F07"/>
  <w15:docId w15:val="{72BEFBF8-3DDB-4EE5-94DF-1856F0549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745A"/>
    <w:pPr>
      <w:autoSpaceDE w:val="0"/>
      <w:autoSpaceDN w:val="0"/>
      <w:adjustRightInd w:val="0"/>
      <w:spacing w:before="120" w:after="120" w:line="276" w:lineRule="auto"/>
      <w:jc w:val="both"/>
    </w:pPr>
    <w:rPr>
      <w:rFonts w:ascii="Segoe UI" w:hAnsi="Segoe UI" w:cs="Arial"/>
      <w:color w:val="000000"/>
      <w:szCs w:val="18"/>
    </w:rPr>
  </w:style>
  <w:style w:type="paragraph" w:styleId="Heading1">
    <w:name w:val="heading 1"/>
    <w:basedOn w:val="Normal"/>
    <w:next w:val="Normal"/>
    <w:qFormat/>
    <w:rsid w:val="004F39E5"/>
    <w:pPr>
      <w:keepNext/>
      <w:numPr>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after="180"/>
      <w:ind w:left="709" w:hanging="709"/>
      <w:outlineLvl w:val="0"/>
    </w:pPr>
    <w:rPr>
      <w:rFonts w:ascii="Arial" w:hAnsi="Arial"/>
      <w:b/>
      <w:color w:val="000000" w:themeColor="text1"/>
      <w:sz w:val="32"/>
      <w:szCs w:val="44"/>
      <w:lang w:val="en-US" w:eastAsia="en-US"/>
    </w:rPr>
  </w:style>
  <w:style w:type="paragraph" w:styleId="Heading2">
    <w:name w:val="heading 2"/>
    <w:basedOn w:val="Normal"/>
    <w:next w:val="Normal"/>
    <w:link w:val="Heading2Char"/>
    <w:qFormat/>
    <w:rsid w:val="004F39E5"/>
    <w:pPr>
      <w:keepNext/>
      <w:numPr>
        <w:ilvl w:val="1"/>
        <w:numId w:val="11"/>
      </w:numPr>
      <w:spacing w:before="180"/>
      <w:ind w:left="709" w:hanging="709"/>
      <w:outlineLvl w:val="1"/>
    </w:pPr>
    <w:rPr>
      <w:rFonts w:ascii="Arial" w:hAnsi="Arial"/>
      <w:b/>
      <w:bCs/>
      <w:iCs/>
      <w:color w:val="595959" w:themeColor="text1" w:themeTint="A6"/>
      <w:sz w:val="24"/>
      <w:szCs w:val="32"/>
      <w:lang w:val="en-US"/>
    </w:rPr>
  </w:style>
  <w:style w:type="paragraph" w:styleId="Heading3">
    <w:name w:val="heading 3"/>
    <w:basedOn w:val="Normal"/>
    <w:next w:val="Normal"/>
    <w:link w:val="Heading3Char"/>
    <w:qFormat/>
    <w:rsid w:val="004F39E5"/>
    <w:pPr>
      <w:keepNext/>
      <w:numPr>
        <w:ilvl w:val="2"/>
        <w:numId w:val="11"/>
      </w:numPr>
      <w:spacing w:before="180"/>
      <w:outlineLvl w:val="2"/>
    </w:pPr>
    <w:rPr>
      <w:rFonts w:ascii="Arial" w:hAnsi="Arial"/>
      <w:b/>
      <w:bCs/>
      <w:color w:val="69676D" w:themeColor="text2"/>
      <w:sz w:val="22"/>
      <w:szCs w:val="24"/>
      <w:lang w:val="en-US"/>
    </w:rPr>
  </w:style>
  <w:style w:type="paragraph" w:styleId="Heading4">
    <w:name w:val="heading 4"/>
    <w:basedOn w:val="Normal"/>
    <w:next w:val="Normal"/>
    <w:link w:val="Heading4Char"/>
    <w:qFormat/>
    <w:rsid w:val="0089263C"/>
    <w:pPr>
      <w:keepNext/>
      <w:spacing w:before="240" w:after="0"/>
      <w:ind w:left="864" w:hanging="864"/>
      <w:outlineLvl w:val="3"/>
    </w:pPr>
    <w:rPr>
      <w:rFonts w:asciiTheme="minorHAnsi" w:hAnsiTheme="minorHAnsi" w:cstheme="minorHAnsi"/>
      <w:b/>
      <w:bCs/>
      <w:color w:val="69676D" w:themeColor="text2"/>
      <w:sz w:val="24"/>
      <w:szCs w:val="20"/>
    </w:rPr>
  </w:style>
  <w:style w:type="paragraph" w:styleId="Heading5">
    <w:name w:val="heading 5"/>
    <w:basedOn w:val="Normal"/>
    <w:next w:val="Normal"/>
    <w:link w:val="Heading5Char"/>
    <w:unhideWhenUsed/>
    <w:qFormat/>
    <w:rsid w:val="004F39E5"/>
    <w:pPr>
      <w:keepNext/>
      <w:keepLines/>
      <w:numPr>
        <w:ilvl w:val="4"/>
        <w:numId w:val="11"/>
      </w:numPr>
      <w:spacing w:before="200" w:after="0"/>
      <w:outlineLvl w:val="4"/>
    </w:pPr>
    <w:rPr>
      <w:rFonts w:asciiTheme="majorHAnsi" w:eastAsiaTheme="majorEastAsia" w:hAnsiTheme="majorHAnsi" w:cstheme="majorBidi"/>
      <w:color w:val="746325" w:themeColor="accent1" w:themeShade="7F"/>
    </w:rPr>
  </w:style>
  <w:style w:type="paragraph" w:styleId="Heading6">
    <w:name w:val="heading 6"/>
    <w:basedOn w:val="Normal"/>
    <w:next w:val="Normal"/>
    <w:link w:val="Heading6Char"/>
    <w:unhideWhenUsed/>
    <w:qFormat/>
    <w:rsid w:val="004F39E5"/>
    <w:pPr>
      <w:keepNext/>
      <w:keepLines/>
      <w:numPr>
        <w:ilvl w:val="5"/>
        <w:numId w:val="11"/>
      </w:numPr>
      <w:spacing w:before="200" w:after="0"/>
      <w:outlineLvl w:val="5"/>
    </w:pPr>
    <w:rPr>
      <w:rFonts w:asciiTheme="majorHAnsi" w:eastAsiaTheme="majorEastAsia" w:hAnsiTheme="majorHAnsi" w:cstheme="majorBidi"/>
      <w:i/>
      <w:iCs/>
      <w:color w:val="746325" w:themeColor="accent1" w:themeShade="7F"/>
    </w:rPr>
  </w:style>
  <w:style w:type="paragraph" w:styleId="Heading7">
    <w:name w:val="heading 7"/>
    <w:basedOn w:val="Normal"/>
    <w:next w:val="Normal"/>
    <w:link w:val="Heading7Char"/>
    <w:semiHidden/>
    <w:unhideWhenUsed/>
    <w:qFormat/>
    <w:rsid w:val="004F39E5"/>
    <w:pPr>
      <w:keepNext/>
      <w:keepLines/>
      <w:numPr>
        <w:ilvl w:val="6"/>
        <w:numId w:val="1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4F39E5"/>
    <w:pPr>
      <w:keepNext/>
      <w:keepLines/>
      <w:numPr>
        <w:ilvl w:val="7"/>
        <w:numId w:val="11"/>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semiHidden/>
    <w:unhideWhenUsed/>
    <w:qFormat/>
    <w:rsid w:val="00B95F25"/>
    <w:pPr>
      <w:keepNext/>
      <w:keepLines/>
      <w:numPr>
        <w:ilvl w:val="8"/>
        <w:numId w:val="11"/>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83348"/>
    <w:pPr>
      <w:tabs>
        <w:tab w:val="center" w:pos="4153"/>
        <w:tab w:val="right" w:pos="8306"/>
      </w:tabs>
    </w:pPr>
  </w:style>
  <w:style w:type="paragraph" w:styleId="Footer">
    <w:name w:val="footer"/>
    <w:basedOn w:val="Normal"/>
    <w:link w:val="FooterChar"/>
    <w:rsid w:val="00283348"/>
    <w:pPr>
      <w:tabs>
        <w:tab w:val="center" w:pos="4153"/>
        <w:tab w:val="right" w:pos="8306"/>
      </w:tabs>
    </w:pPr>
  </w:style>
  <w:style w:type="table" w:styleId="TableGrid">
    <w:name w:val="Table Grid"/>
    <w:basedOn w:val="TableNormal"/>
    <w:uiPriority w:val="59"/>
    <w:rsid w:val="002833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
    <w:name w:val="txt"/>
    <w:basedOn w:val="DefaultParagraphFont"/>
    <w:rsid w:val="002A5A36"/>
  </w:style>
  <w:style w:type="paragraph" w:styleId="BodyTextIndent">
    <w:name w:val="Body Text Indent"/>
    <w:basedOn w:val="Normal"/>
    <w:rsid w:val="00F138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pPr>
    <w:rPr>
      <w:rFonts w:ascii="Tms Rmn" w:hAnsi="Tms Rmn"/>
      <w:lang w:val="en-US"/>
    </w:rPr>
  </w:style>
  <w:style w:type="paragraph" w:styleId="BodyText">
    <w:name w:val="Body Text"/>
    <w:basedOn w:val="Normal"/>
    <w:rsid w:val="006631CB"/>
  </w:style>
  <w:style w:type="paragraph" w:styleId="DocumentMap">
    <w:name w:val="Document Map"/>
    <w:basedOn w:val="Normal"/>
    <w:semiHidden/>
    <w:rsid w:val="00D32FC7"/>
    <w:pPr>
      <w:shd w:val="clear" w:color="auto" w:fill="000080"/>
    </w:pPr>
    <w:rPr>
      <w:rFonts w:cs="Tahoma"/>
    </w:rPr>
  </w:style>
  <w:style w:type="paragraph" w:styleId="TOC1">
    <w:name w:val="toc 1"/>
    <w:basedOn w:val="Normal"/>
    <w:next w:val="Normal"/>
    <w:autoRedefine/>
    <w:uiPriority w:val="39"/>
    <w:qFormat/>
    <w:rsid w:val="00A63AED"/>
    <w:pPr>
      <w:spacing w:after="0"/>
      <w:jc w:val="left"/>
    </w:pPr>
    <w:rPr>
      <w:rFonts w:asciiTheme="minorHAnsi" w:hAnsiTheme="minorHAnsi"/>
      <w:b/>
      <w:bCs/>
      <w:i/>
      <w:iCs/>
      <w:sz w:val="24"/>
      <w:szCs w:val="24"/>
    </w:rPr>
  </w:style>
  <w:style w:type="paragraph" w:styleId="TOC2">
    <w:name w:val="toc 2"/>
    <w:basedOn w:val="Normal"/>
    <w:next w:val="Normal"/>
    <w:autoRedefine/>
    <w:uiPriority w:val="39"/>
    <w:qFormat/>
    <w:rsid w:val="005453B4"/>
    <w:pPr>
      <w:spacing w:after="0"/>
      <w:ind w:left="200"/>
      <w:jc w:val="left"/>
    </w:pPr>
    <w:rPr>
      <w:rFonts w:asciiTheme="minorHAnsi" w:hAnsiTheme="minorHAnsi"/>
      <w:b/>
      <w:bCs/>
      <w:sz w:val="22"/>
      <w:szCs w:val="22"/>
    </w:rPr>
  </w:style>
  <w:style w:type="paragraph" w:styleId="TOC3">
    <w:name w:val="toc 3"/>
    <w:basedOn w:val="Normal"/>
    <w:next w:val="Normal"/>
    <w:autoRedefine/>
    <w:uiPriority w:val="39"/>
    <w:qFormat/>
    <w:rsid w:val="006A014E"/>
    <w:pPr>
      <w:spacing w:before="0" w:after="0"/>
      <w:ind w:left="400"/>
      <w:jc w:val="left"/>
    </w:pPr>
    <w:rPr>
      <w:rFonts w:asciiTheme="minorHAnsi" w:hAnsiTheme="minorHAnsi"/>
      <w:szCs w:val="20"/>
    </w:rPr>
  </w:style>
  <w:style w:type="paragraph" w:styleId="TOC4">
    <w:name w:val="toc 4"/>
    <w:basedOn w:val="Normal"/>
    <w:next w:val="Normal"/>
    <w:autoRedefine/>
    <w:uiPriority w:val="39"/>
    <w:rsid w:val="00E51419"/>
    <w:pPr>
      <w:spacing w:before="0" w:after="0"/>
      <w:ind w:left="600"/>
      <w:jc w:val="left"/>
    </w:pPr>
    <w:rPr>
      <w:rFonts w:asciiTheme="minorHAnsi" w:hAnsiTheme="minorHAnsi"/>
      <w:szCs w:val="20"/>
    </w:rPr>
  </w:style>
  <w:style w:type="paragraph" w:styleId="TOC5">
    <w:name w:val="toc 5"/>
    <w:basedOn w:val="Normal"/>
    <w:next w:val="Normal"/>
    <w:autoRedefine/>
    <w:uiPriority w:val="39"/>
    <w:rsid w:val="00E51419"/>
    <w:pPr>
      <w:spacing w:before="0" w:after="0"/>
      <w:ind w:left="800"/>
      <w:jc w:val="left"/>
    </w:pPr>
    <w:rPr>
      <w:rFonts w:asciiTheme="minorHAnsi" w:hAnsiTheme="minorHAnsi"/>
      <w:szCs w:val="20"/>
    </w:rPr>
  </w:style>
  <w:style w:type="paragraph" w:styleId="TOC6">
    <w:name w:val="toc 6"/>
    <w:basedOn w:val="Normal"/>
    <w:next w:val="Normal"/>
    <w:autoRedefine/>
    <w:uiPriority w:val="39"/>
    <w:rsid w:val="00E51419"/>
    <w:pPr>
      <w:spacing w:before="0" w:after="0"/>
      <w:ind w:left="1000"/>
      <w:jc w:val="left"/>
    </w:pPr>
    <w:rPr>
      <w:rFonts w:asciiTheme="minorHAnsi" w:hAnsiTheme="minorHAnsi"/>
      <w:szCs w:val="20"/>
    </w:rPr>
  </w:style>
  <w:style w:type="paragraph" w:styleId="TOC7">
    <w:name w:val="toc 7"/>
    <w:basedOn w:val="Normal"/>
    <w:next w:val="Normal"/>
    <w:autoRedefine/>
    <w:uiPriority w:val="39"/>
    <w:rsid w:val="00E51419"/>
    <w:pPr>
      <w:spacing w:before="0" w:after="0"/>
      <w:ind w:left="1200"/>
      <w:jc w:val="left"/>
    </w:pPr>
    <w:rPr>
      <w:rFonts w:asciiTheme="minorHAnsi" w:hAnsiTheme="minorHAnsi"/>
      <w:szCs w:val="20"/>
    </w:rPr>
  </w:style>
  <w:style w:type="paragraph" w:styleId="TOC8">
    <w:name w:val="toc 8"/>
    <w:basedOn w:val="Normal"/>
    <w:next w:val="Normal"/>
    <w:autoRedefine/>
    <w:uiPriority w:val="39"/>
    <w:rsid w:val="00E51419"/>
    <w:pPr>
      <w:spacing w:before="0" w:after="0"/>
      <w:ind w:left="1400"/>
      <w:jc w:val="left"/>
    </w:pPr>
    <w:rPr>
      <w:rFonts w:asciiTheme="minorHAnsi" w:hAnsiTheme="minorHAnsi"/>
      <w:szCs w:val="20"/>
    </w:rPr>
  </w:style>
  <w:style w:type="paragraph" w:styleId="TOC9">
    <w:name w:val="toc 9"/>
    <w:basedOn w:val="Normal"/>
    <w:next w:val="Normal"/>
    <w:autoRedefine/>
    <w:uiPriority w:val="39"/>
    <w:rsid w:val="00E51419"/>
    <w:pPr>
      <w:spacing w:before="0" w:after="0"/>
      <w:ind w:left="1600"/>
      <w:jc w:val="left"/>
    </w:pPr>
    <w:rPr>
      <w:rFonts w:asciiTheme="minorHAnsi" w:hAnsiTheme="minorHAnsi"/>
      <w:szCs w:val="20"/>
    </w:rPr>
  </w:style>
  <w:style w:type="character" w:styleId="Hyperlink">
    <w:name w:val="Hyperlink"/>
    <w:basedOn w:val="DefaultParagraphFont"/>
    <w:uiPriority w:val="99"/>
    <w:rsid w:val="0060046A"/>
    <w:rPr>
      <w:color w:val="0000FF"/>
      <w:u w:val="single"/>
    </w:rPr>
  </w:style>
  <w:style w:type="character" w:styleId="PageNumber">
    <w:name w:val="page number"/>
    <w:basedOn w:val="DefaultParagraphFont"/>
    <w:rsid w:val="00D3061B"/>
  </w:style>
  <w:style w:type="paragraph" w:styleId="NormalWeb">
    <w:name w:val="Normal (Web)"/>
    <w:basedOn w:val="Normal"/>
    <w:uiPriority w:val="99"/>
    <w:rsid w:val="00394791"/>
    <w:pPr>
      <w:spacing w:before="100" w:beforeAutospacing="1" w:after="100" w:afterAutospacing="1"/>
    </w:pPr>
    <w:rPr>
      <w:rFonts w:ascii="Times New Roman" w:hAnsi="Times New Roman"/>
      <w:szCs w:val="24"/>
    </w:rPr>
  </w:style>
  <w:style w:type="paragraph" w:customStyle="1" w:styleId="Default">
    <w:name w:val="Default"/>
    <w:rsid w:val="004645E1"/>
    <w:pPr>
      <w:autoSpaceDE w:val="0"/>
      <w:autoSpaceDN w:val="0"/>
      <w:adjustRightInd w:val="0"/>
    </w:pPr>
    <w:rPr>
      <w:rFonts w:ascii="FKNDDO+Arial" w:hAnsi="FKNDDO+Arial" w:cs="FKNDDO+Arial"/>
      <w:color w:val="000000"/>
      <w:sz w:val="24"/>
      <w:szCs w:val="24"/>
    </w:rPr>
  </w:style>
  <w:style w:type="paragraph" w:customStyle="1" w:styleId="Level1">
    <w:name w:val="Level 1"/>
    <w:basedOn w:val="Normal"/>
    <w:rsid w:val="009E39D1"/>
    <w:pPr>
      <w:widowControl w:val="0"/>
      <w:numPr>
        <w:numId w:val="1"/>
      </w:numPr>
      <w:ind w:left="720" w:hanging="720"/>
      <w:outlineLvl w:val="0"/>
    </w:pPr>
    <w:rPr>
      <w:rFonts w:ascii="Times New Roman" w:hAnsi="Times New Roman"/>
      <w:snapToGrid w:val="0"/>
      <w:lang w:val="en-US" w:eastAsia="en-US"/>
    </w:rPr>
  </w:style>
  <w:style w:type="character" w:styleId="FollowedHyperlink">
    <w:name w:val="FollowedHyperlink"/>
    <w:basedOn w:val="DefaultParagraphFont"/>
    <w:rsid w:val="009E39D1"/>
    <w:rPr>
      <w:color w:val="800080"/>
      <w:u w:val="single"/>
    </w:rPr>
  </w:style>
  <w:style w:type="character" w:customStyle="1" w:styleId="Heading3Char">
    <w:name w:val="Heading 3 Char"/>
    <w:basedOn w:val="DefaultParagraphFont"/>
    <w:link w:val="Heading3"/>
    <w:rsid w:val="004F39E5"/>
    <w:rPr>
      <w:rFonts w:ascii="Arial" w:hAnsi="Arial" w:cs="Arial"/>
      <w:b/>
      <w:bCs/>
      <w:color w:val="69676D" w:themeColor="text2"/>
      <w:sz w:val="22"/>
      <w:szCs w:val="24"/>
      <w:lang w:val="en-US"/>
    </w:rPr>
  </w:style>
  <w:style w:type="paragraph" w:customStyle="1" w:styleId="guidanceheadline">
    <w:name w:val="guidance headline"/>
    <w:basedOn w:val="Normal"/>
    <w:rsid w:val="005E1B0D"/>
    <w:pPr>
      <w:spacing w:line="360" w:lineRule="auto"/>
    </w:pPr>
    <w:rPr>
      <w:rFonts w:ascii="Arial" w:hAnsi="Arial"/>
      <w:b/>
      <w:color w:val="008000"/>
      <w:sz w:val="18"/>
    </w:rPr>
  </w:style>
  <w:style w:type="paragraph" w:customStyle="1" w:styleId="guidance">
    <w:name w:val="guidance"/>
    <w:basedOn w:val="Normal"/>
    <w:rsid w:val="005E1B0D"/>
    <w:pPr>
      <w:spacing w:line="360" w:lineRule="auto"/>
    </w:pPr>
    <w:rPr>
      <w:rFonts w:ascii="Arial" w:hAnsi="Arial"/>
      <w:color w:val="008000"/>
      <w:sz w:val="18"/>
    </w:rPr>
  </w:style>
  <w:style w:type="paragraph" w:styleId="ListParagraph">
    <w:name w:val="List Paragraph"/>
    <w:basedOn w:val="Normal"/>
    <w:link w:val="ListParagraphChar"/>
    <w:uiPriority w:val="34"/>
    <w:qFormat/>
    <w:rsid w:val="00A14BD1"/>
    <w:pPr>
      <w:numPr>
        <w:numId w:val="17"/>
      </w:numPr>
      <w:autoSpaceDE/>
      <w:autoSpaceDN/>
      <w:adjustRightInd/>
      <w:spacing w:before="0" w:after="60" w:line="240" w:lineRule="auto"/>
      <w:jc w:val="left"/>
    </w:pPr>
  </w:style>
  <w:style w:type="paragraph" w:customStyle="1" w:styleId="QMTierII">
    <w:name w:val="QM Tier II"/>
    <w:basedOn w:val="Normal"/>
    <w:rsid w:val="001D3874"/>
    <w:pPr>
      <w:spacing w:before="40" w:after="80"/>
      <w:ind w:left="720"/>
    </w:pPr>
    <w:rPr>
      <w:rFonts w:ascii="Arial" w:hAnsi="Arial"/>
      <w:sz w:val="22"/>
      <w:lang w:val="en-US" w:eastAsia="en-US"/>
    </w:rPr>
  </w:style>
  <w:style w:type="paragraph" w:styleId="NoSpacing">
    <w:name w:val="No Spacing"/>
    <w:link w:val="NoSpacingChar"/>
    <w:qFormat/>
    <w:rsid w:val="001D22A4"/>
    <w:rPr>
      <w:rFonts w:ascii="Calibri" w:hAnsi="Calibri"/>
      <w:color w:val="4E4D51" w:themeColor="text2" w:themeShade="BF"/>
      <w:szCs w:val="22"/>
      <w:lang w:val="en-US" w:eastAsia="en-US"/>
    </w:rPr>
  </w:style>
  <w:style w:type="character" w:customStyle="1" w:styleId="NoSpacingChar">
    <w:name w:val="No Spacing Char"/>
    <w:basedOn w:val="DefaultParagraphFont"/>
    <w:link w:val="NoSpacing"/>
    <w:rsid w:val="001D22A4"/>
    <w:rPr>
      <w:rFonts w:ascii="Calibri" w:hAnsi="Calibri"/>
      <w:color w:val="4E4D51" w:themeColor="text2" w:themeShade="BF"/>
      <w:szCs w:val="22"/>
      <w:lang w:val="en-US" w:eastAsia="en-US"/>
    </w:rPr>
  </w:style>
  <w:style w:type="paragraph" w:styleId="Subtitle">
    <w:name w:val="Subtitle"/>
    <w:aliases w:val="Image Title"/>
    <w:basedOn w:val="Normal"/>
    <w:next w:val="Normal"/>
    <w:link w:val="SubtitleChar"/>
    <w:qFormat/>
    <w:rsid w:val="00683BD1"/>
    <w:pPr>
      <w:spacing w:before="240" w:after="240"/>
      <w:jc w:val="center"/>
      <w:outlineLvl w:val="1"/>
    </w:pPr>
    <w:rPr>
      <w:rFonts w:cs="Times New Roman"/>
      <w:b/>
      <w:sz w:val="24"/>
      <w:szCs w:val="24"/>
    </w:rPr>
  </w:style>
  <w:style w:type="character" w:customStyle="1" w:styleId="SubtitleChar">
    <w:name w:val="Subtitle Char"/>
    <w:aliases w:val="Image Title Char"/>
    <w:basedOn w:val="DefaultParagraphFont"/>
    <w:link w:val="Subtitle"/>
    <w:rsid w:val="00683BD1"/>
    <w:rPr>
      <w:rFonts w:ascii="Calibri" w:eastAsia="Times New Roman" w:hAnsi="Calibri" w:cs="Times New Roman"/>
      <w:b/>
      <w:color w:val="000000"/>
      <w:sz w:val="24"/>
      <w:szCs w:val="24"/>
    </w:rPr>
  </w:style>
  <w:style w:type="paragraph" w:styleId="BalloonText">
    <w:name w:val="Balloon Text"/>
    <w:basedOn w:val="Normal"/>
    <w:link w:val="BalloonTextChar"/>
    <w:rsid w:val="00BB69C6"/>
    <w:pPr>
      <w:spacing w:before="0" w:after="0"/>
    </w:pPr>
    <w:rPr>
      <w:rFonts w:ascii="Tahoma" w:hAnsi="Tahoma" w:cs="Tahoma"/>
      <w:sz w:val="16"/>
      <w:szCs w:val="16"/>
    </w:rPr>
  </w:style>
  <w:style w:type="character" w:customStyle="1" w:styleId="BalloonTextChar">
    <w:name w:val="Balloon Text Char"/>
    <w:basedOn w:val="DefaultParagraphFont"/>
    <w:link w:val="BalloonText"/>
    <w:rsid w:val="00BB69C6"/>
    <w:rPr>
      <w:rFonts w:ascii="Tahoma" w:hAnsi="Tahoma" w:cs="Tahoma"/>
      <w:color w:val="000000"/>
      <w:sz w:val="16"/>
      <w:szCs w:val="16"/>
    </w:rPr>
  </w:style>
  <w:style w:type="character" w:customStyle="1" w:styleId="FooterChar">
    <w:name w:val="Footer Char"/>
    <w:basedOn w:val="DefaultParagraphFont"/>
    <w:link w:val="Footer"/>
    <w:uiPriority w:val="99"/>
    <w:rsid w:val="00566649"/>
    <w:rPr>
      <w:rFonts w:ascii="Calibri" w:hAnsi="Calibri" w:cs="Arial"/>
      <w:color w:val="000000"/>
      <w:szCs w:val="18"/>
    </w:rPr>
  </w:style>
  <w:style w:type="paragraph" w:styleId="TOCHeading">
    <w:name w:val="TOC Heading"/>
    <w:basedOn w:val="Heading1"/>
    <w:next w:val="Normal"/>
    <w:uiPriority w:val="39"/>
    <w:semiHidden/>
    <w:unhideWhenUsed/>
    <w:qFormat/>
    <w:rsid w:val="00FA7B47"/>
    <w:pPr>
      <w:keepLine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480" w:after="0"/>
      <w:outlineLvl w:val="9"/>
    </w:pPr>
    <w:rPr>
      <w:rFonts w:asciiTheme="majorHAnsi" w:eastAsiaTheme="majorEastAsia" w:hAnsiTheme="majorHAnsi" w:cstheme="majorBidi"/>
      <w:bCs/>
      <w:color w:val="CEB966" w:themeColor="accent1"/>
      <w:sz w:val="28"/>
      <w:szCs w:val="28"/>
      <w14:textFill>
        <w14:solidFill>
          <w14:schemeClr w14:val="accent1">
            <w14:lumMod w14:val="75000"/>
            <w14:lumMod w14:val="50000"/>
            <w14:lumOff w14:val="50000"/>
          </w14:schemeClr>
        </w14:solidFill>
      </w14:textFill>
    </w:rPr>
  </w:style>
  <w:style w:type="character" w:styleId="Strong">
    <w:name w:val="Strong"/>
    <w:qFormat/>
    <w:rsid w:val="00D62832"/>
  </w:style>
  <w:style w:type="character" w:customStyle="1" w:styleId="Heading2Char">
    <w:name w:val="Heading 2 Char"/>
    <w:basedOn w:val="DefaultParagraphFont"/>
    <w:link w:val="Heading2"/>
    <w:rsid w:val="004F39E5"/>
    <w:rPr>
      <w:rFonts w:ascii="Arial" w:hAnsi="Arial" w:cs="Arial"/>
      <w:b/>
      <w:bCs/>
      <w:iCs/>
      <w:color w:val="595959" w:themeColor="text1" w:themeTint="A6"/>
      <w:sz w:val="24"/>
      <w:szCs w:val="32"/>
      <w:lang w:val="en-US"/>
    </w:rPr>
  </w:style>
  <w:style w:type="character" w:styleId="SubtleEmphasis">
    <w:name w:val="Subtle Emphasis"/>
    <w:basedOn w:val="DefaultParagraphFont"/>
    <w:uiPriority w:val="19"/>
    <w:qFormat/>
    <w:rsid w:val="00192979"/>
    <w:rPr>
      <w:rFonts w:ascii="Arial Narrow" w:hAnsi="Arial Narrow"/>
      <w:b/>
      <w:iCs/>
      <w:color w:val="FFC000"/>
      <w:sz w:val="22"/>
      <w:szCs w:val="22"/>
      <w:lang w:val="en-US"/>
    </w:rPr>
  </w:style>
  <w:style w:type="paragraph" w:styleId="Title">
    <w:name w:val="Title"/>
    <w:basedOn w:val="Normal"/>
    <w:next w:val="Normal"/>
    <w:link w:val="TitleChar"/>
    <w:qFormat/>
    <w:rsid w:val="001D22A4"/>
    <w:pPr>
      <w:pBdr>
        <w:bottom w:val="single" w:sz="24" w:space="4" w:color="9588A5" w:themeColor="background2" w:themeShade="BF"/>
      </w:pBdr>
      <w:spacing w:before="0" w:after="300"/>
      <w:contextualSpacing/>
    </w:pPr>
    <w:rPr>
      <w:rFonts w:asciiTheme="majorHAnsi" w:eastAsiaTheme="majorEastAsia" w:hAnsiTheme="majorHAnsi" w:cstheme="majorBidi"/>
      <w:color w:val="0D0D0D" w:themeColor="text1" w:themeTint="F2"/>
      <w:spacing w:val="5"/>
      <w:kern w:val="28"/>
      <w:sz w:val="52"/>
      <w:szCs w:val="52"/>
    </w:rPr>
  </w:style>
  <w:style w:type="character" w:customStyle="1" w:styleId="TitleChar">
    <w:name w:val="Title Char"/>
    <w:basedOn w:val="DefaultParagraphFont"/>
    <w:link w:val="Title"/>
    <w:rsid w:val="001D22A4"/>
    <w:rPr>
      <w:rFonts w:asciiTheme="majorHAnsi" w:eastAsiaTheme="majorEastAsia" w:hAnsiTheme="majorHAnsi" w:cstheme="majorBidi"/>
      <w:color w:val="0D0D0D" w:themeColor="text1" w:themeTint="F2"/>
      <w:spacing w:val="5"/>
      <w:kern w:val="28"/>
      <w:sz w:val="52"/>
      <w:szCs w:val="52"/>
    </w:rPr>
  </w:style>
  <w:style w:type="character" w:customStyle="1" w:styleId="Heading9Char">
    <w:name w:val="Heading 9 Char"/>
    <w:basedOn w:val="DefaultParagraphFont"/>
    <w:link w:val="Heading9"/>
    <w:semiHidden/>
    <w:rsid w:val="00B95F25"/>
    <w:rPr>
      <w:rFonts w:asciiTheme="majorHAnsi" w:eastAsiaTheme="majorEastAsia" w:hAnsiTheme="majorHAnsi" w:cstheme="majorBidi"/>
      <w:i/>
      <w:iCs/>
      <w:color w:val="404040" w:themeColor="text1" w:themeTint="BF"/>
    </w:rPr>
  </w:style>
  <w:style w:type="paragraph" w:customStyle="1" w:styleId="GeneralPolicyHeading">
    <w:name w:val="General Policy Heading"/>
    <w:basedOn w:val="Heading9"/>
    <w:rsid w:val="00B95F25"/>
    <w:pPr>
      <w:autoSpaceDE/>
      <w:autoSpaceDN/>
      <w:adjustRightInd/>
      <w:spacing w:before="240" w:after="240"/>
      <w:ind w:left="720"/>
    </w:pPr>
    <w:rPr>
      <w:rFonts w:ascii="Arial" w:eastAsia="Times New Roman" w:hAnsi="Arial" w:cs="Times New Roman"/>
      <w:b/>
      <w:i w:val="0"/>
      <w:iCs w:val="0"/>
      <w:color w:val="auto"/>
      <w:sz w:val="24"/>
      <w:lang w:val="en-US" w:eastAsia="en-US"/>
    </w:rPr>
  </w:style>
  <w:style w:type="paragraph" w:styleId="Index1">
    <w:name w:val="index 1"/>
    <w:basedOn w:val="Normal"/>
    <w:next w:val="Normal"/>
    <w:autoRedefine/>
    <w:rsid w:val="00B95F25"/>
    <w:pPr>
      <w:keepNext/>
      <w:keepLines/>
      <w:autoSpaceDE/>
      <w:autoSpaceDN/>
      <w:adjustRightInd/>
      <w:spacing w:before="0" w:after="0"/>
      <w:ind w:left="240" w:hanging="240"/>
    </w:pPr>
    <w:rPr>
      <w:rFonts w:ascii="Arial" w:hAnsi="Arial" w:cs="Times New Roman"/>
      <w:color w:val="auto"/>
      <w:sz w:val="24"/>
      <w:szCs w:val="20"/>
      <w:lang w:val="en-US" w:eastAsia="en-US"/>
    </w:rPr>
  </w:style>
  <w:style w:type="character" w:customStyle="1" w:styleId="notranslate">
    <w:name w:val="notranslate"/>
    <w:basedOn w:val="DefaultParagraphFont"/>
    <w:rsid w:val="000B0EBF"/>
  </w:style>
  <w:style w:type="paragraph" w:customStyle="1" w:styleId="QMTierIIChar">
    <w:name w:val="QM Tier II Char"/>
    <w:basedOn w:val="Normal"/>
    <w:link w:val="QMTierIICharChar"/>
    <w:rsid w:val="004E700E"/>
    <w:pPr>
      <w:autoSpaceDE/>
      <w:autoSpaceDN/>
      <w:adjustRightInd/>
      <w:spacing w:before="40" w:after="80"/>
      <w:ind w:left="720"/>
    </w:pPr>
    <w:rPr>
      <w:rFonts w:ascii="Arial" w:hAnsi="Arial" w:cs="Times New Roman"/>
      <w:color w:val="auto"/>
      <w:sz w:val="22"/>
      <w:szCs w:val="20"/>
      <w:lang w:val="en-US" w:eastAsia="en-US"/>
    </w:rPr>
  </w:style>
  <w:style w:type="character" w:customStyle="1" w:styleId="QMTierIICharChar">
    <w:name w:val="QM Tier II Char Char"/>
    <w:basedOn w:val="DefaultParagraphFont"/>
    <w:link w:val="QMTierIIChar"/>
    <w:rsid w:val="004E700E"/>
    <w:rPr>
      <w:rFonts w:ascii="Arial" w:hAnsi="Arial"/>
      <w:sz w:val="22"/>
      <w:lang w:val="en-US" w:eastAsia="en-US"/>
    </w:rPr>
  </w:style>
  <w:style w:type="paragraph" w:customStyle="1" w:styleId="Normal1">
    <w:name w:val="Normal 1"/>
    <w:basedOn w:val="Normal"/>
    <w:rsid w:val="0047296A"/>
    <w:pPr>
      <w:keepNext/>
      <w:keepLines/>
      <w:autoSpaceDE/>
      <w:autoSpaceDN/>
      <w:adjustRightInd/>
      <w:spacing w:before="0" w:after="0"/>
    </w:pPr>
    <w:rPr>
      <w:rFonts w:ascii="Arial" w:hAnsi="Arial" w:cs="Times New Roman"/>
      <w:b/>
      <w:color w:val="auto"/>
      <w:sz w:val="24"/>
      <w:szCs w:val="20"/>
      <w:lang w:val="en-US" w:eastAsia="en-US"/>
    </w:rPr>
  </w:style>
  <w:style w:type="character" w:customStyle="1" w:styleId="normal-c2">
    <w:name w:val="normal-c2"/>
    <w:basedOn w:val="DefaultParagraphFont"/>
    <w:rsid w:val="00CB7D10"/>
  </w:style>
  <w:style w:type="character" w:customStyle="1" w:styleId="normal-c3">
    <w:name w:val="normal-c3"/>
    <w:basedOn w:val="DefaultParagraphFont"/>
    <w:rsid w:val="00CB7D10"/>
  </w:style>
  <w:style w:type="character" w:customStyle="1" w:styleId="Heading4Char">
    <w:name w:val="Heading 4 Char"/>
    <w:basedOn w:val="DefaultParagraphFont"/>
    <w:link w:val="Heading4"/>
    <w:rsid w:val="0089263C"/>
    <w:rPr>
      <w:rFonts w:asciiTheme="minorHAnsi" w:hAnsiTheme="minorHAnsi" w:cstheme="minorHAnsi"/>
      <w:b/>
      <w:bCs/>
      <w:color w:val="69676D" w:themeColor="text2"/>
      <w:sz w:val="24"/>
    </w:rPr>
  </w:style>
  <w:style w:type="character" w:styleId="IntenseEmphasis">
    <w:name w:val="Intense Emphasis"/>
    <w:basedOn w:val="DefaultParagraphFont"/>
    <w:uiPriority w:val="21"/>
    <w:qFormat/>
    <w:rsid w:val="00E238F6"/>
    <w:rPr>
      <w:b/>
      <w:bCs/>
      <w:i/>
      <w:iCs/>
      <w:color w:val="CEB966" w:themeColor="accent1"/>
    </w:rPr>
  </w:style>
  <w:style w:type="paragraph" w:customStyle="1" w:styleId="Style11ptLeftLeft0">
    <w:name w:val="Style 11 pt Left Left:  0&quot;"/>
    <w:basedOn w:val="Normal"/>
    <w:rsid w:val="005C5004"/>
    <w:pPr>
      <w:autoSpaceDE/>
      <w:autoSpaceDN/>
      <w:adjustRightInd/>
      <w:spacing w:before="0"/>
      <w:ind w:left="720"/>
      <w:jc w:val="left"/>
    </w:pPr>
    <w:rPr>
      <w:rFonts w:ascii="Arial" w:hAnsi="Arial" w:cs="Times New Roman"/>
      <w:color w:val="auto"/>
      <w:sz w:val="22"/>
      <w:szCs w:val="20"/>
      <w:lang w:val="en-US" w:eastAsia="en-US"/>
    </w:rPr>
  </w:style>
  <w:style w:type="paragraph" w:customStyle="1" w:styleId="QMTierIChar">
    <w:name w:val="QM Tier I Char"/>
    <w:basedOn w:val="Normal"/>
    <w:link w:val="QMTierICharChar"/>
    <w:rsid w:val="00D80C14"/>
    <w:pPr>
      <w:keepNext/>
      <w:widowControl w:val="0"/>
      <w:autoSpaceDE/>
      <w:autoSpaceDN/>
      <w:adjustRightInd/>
      <w:spacing w:before="180"/>
      <w:jc w:val="left"/>
    </w:pPr>
    <w:rPr>
      <w:rFonts w:ascii="Arial" w:hAnsi="Arial"/>
      <w:b/>
      <w:color w:val="auto"/>
      <w:sz w:val="22"/>
      <w:szCs w:val="20"/>
      <w:lang w:val="en-US" w:eastAsia="en-US"/>
    </w:rPr>
  </w:style>
  <w:style w:type="character" w:customStyle="1" w:styleId="QMTierICharChar">
    <w:name w:val="QM Tier I Char Char"/>
    <w:basedOn w:val="DefaultParagraphFont"/>
    <w:link w:val="QMTierIChar"/>
    <w:rsid w:val="00D80C14"/>
    <w:rPr>
      <w:rFonts w:ascii="Arial" w:hAnsi="Arial" w:cs="Arial"/>
      <w:b/>
      <w:sz w:val="22"/>
      <w:lang w:val="en-US" w:eastAsia="en-US"/>
    </w:rPr>
  </w:style>
  <w:style w:type="paragraph" w:styleId="BodyTextIndent3">
    <w:name w:val="Body Text Indent 3"/>
    <w:basedOn w:val="Normal"/>
    <w:link w:val="BodyTextIndent3Char"/>
    <w:rsid w:val="00DD535D"/>
    <w:pPr>
      <w:ind w:left="283"/>
    </w:pPr>
    <w:rPr>
      <w:sz w:val="16"/>
      <w:szCs w:val="16"/>
    </w:rPr>
  </w:style>
  <w:style w:type="character" w:customStyle="1" w:styleId="BodyTextIndent3Char">
    <w:name w:val="Body Text Indent 3 Char"/>
    <w:basedOn w:val="DefaultParagraphFont"/>
    <w:link w:val="BodyTextIndent3"/>
    <w:rsid w:val="00DD535D"/>
    <w:rPr>
      <w:rFonts w:ascii="Calibri" w:hAnsi="Calibri" w:cs="Arial"/>
      <w:color w:val="000000"/>
      <w:sz w:val="16"/>
      <w:szCs w:val="16"/>
    </w:rPr>
  </w:style>
  <w:style w:type="paragraph" w:styleId="BodyText2">
    <w:name w:val="Body Text 2"/>
    <w:basedOn w:val="Normal"/>
    <w:link w:val="BodyText2Char"/>
    <w:rsid w:val="007908E9"/>
    <w:pPr>
      <w:spacing w:line="480" w:lineRule="auto"/>
    </w:pPr>
  </w:style>
  <w:style w:type="character" w:customStyle="1" w:styleId="BodyText2Char">
    <w:name w:val="Body Text 2 Char"/>
    <w:basedOn w:val="DefaultParagraphFont"/>
    <w:link w:val="BodyText2"/>
    <w:rsid w:val="007908E9"/>
    <w:rPr>
      <w:rFonts w:ascii="Calibri" w:hAnsi="Calibri" w:cs="Arial"/>
      <w:color w:val="000000"/>
      <w:szCs w:val="18"/>
    </w:rPr>
  </w:style>
  <w:style w:type="character" w:customStyle="1" w:styleId="HeaderChar">
    <w:name w:val="Header Char"/>
    <w:basedOn w:val="DefaultParagraphFont"/>
    <w:link w:val="Header"/>
    <w:uiPriority w:val="99"/>
    <w:rsid w:val="000D77FB"/>
    <w:rPr>
      <w:rFonts w:ascii="Calibri" w:hAnsi="Calibri" w:cs="Arial"/>
      <w:color w:val="000000"/>
      <w:szCs w:val="18"/>
    </w:rPr>
  </w:style>
  <w:style w:type="paragraph" w:customStyle="1" w:styleId="FooterOdd">
    <w:name w:val="Footer Odd"/>
    <w:basedOn w:val="Normal"/>
    <w:qFormat/>
    <w:rsid w:val="000D77FB"/>
    <w:pPr>
      <w:pBdr>
        <w:top w:val="single" w:sz="4" w:space="1" w:color="CEB966" w:themeColor="accent1"/>
      </w:pBdr>
      <w:autoSpaceDE/>
      <w:autoSpaceDN/>
      <w:adjustRightInd/>
      <w:spacing w:before="0" w:after="180" w:line="264" w:lineRule="auto"/>
      <w:jc w:val="right"/>
    </w:pPr>
    <w:rPr>
      <w:rFonts w:asciiTheme="minorHAnsi" w:eastAsiaTheme="minorHAnsi" w:hAnsiTheme="minorHAnsi" w:cs="Times New Roman"/>
      <w:color w:val="69676D" w:themeColor="text2"/>
      <w:szCs w:val="20"/>
      <w:lang w:val="en-US" w:eastAsia="ja-JP"/>
    </w:rPr>
  </w:style>
  <w:style w:type="character" w:styleId="BookTitle">
    <w:name w:val="Book Title"/>
    <w:basedOn w:val="DefaultParagraphFont"/>
    <w:uiPriority w:val="33"/>
    <w:qFormat/>
    <w:rsid w:val="00F15420"/>
    <w:rPr>
      <w:b/>
      <w:bCs/>
      <w:smallCaps/>
      <w:spacing w:val="5"/>
    </w:rPr>
  </w:style>
  <w:style w:type="paragraph" w:customStyle="1" w:styleId="HeaderOdd">
    <w:name w:val="Header Odd"/>
    <w:basedOn w:val="NoSpacing"/>
    <w:qFormat/>
    <w:rsid w:val="0043540E"/>
    <w:pPr>
      <w:pBdr>
        <w:bottom w:val="single" w:sz="4" w:space="1" w:color="CEB966" w:themeColor="accent1"/>
      </w:pBdr>
      <w:jc w:val="right"/>
    </w:pPr>
    <w:rPr>
      <w:rFonts w:asciiTheme="minorHAnsi" w:eastAsiaTheme="minorHAnsi" w:hAnsiTheme="minorHAnsi"/>
      <w:b/>
      <w:color w:val="69676D" w:themeColor="text2"/>
      <w:szCs w:val="20"/>
      <w:lang w:eastAsia="ja-JP"/>
    </w:rPr>
  </w:style>
  <w:style w:type="paragraph" w:customStyle="1" w:styleId="8660412C4D884999B44DBF3481676D47">
    <w:name w:val="8660412C4D884999B44DBF3481676D47"/>
    <w:rsid w:val="0043540E"/>
    <w:pPr>
      <w:spacing w:after="200" w:line="276" w:lineRule="auto"/>
    </w:pPr>
    <w:rPr>
      <w:rFonts w:asciiTheme="minorHAnsi" w:eastAsiaTheme="minorEastAsia" w:hAnsiTheme="minorHAnsi" w:cstheme="minorBidi"/>
      <w:sz w:val="22"/>
      <w:szCs w:val="22"/>
      <w:lang w:val="en-US" w:eastAsia="en-US"/>
    </w:rPr>
  </w:style>
  <w:style w:type="paragraph" w:customStyle="1" w:styleId="Heading01">
    <w:name w:val="Heading 01"/>
    <w:basedOn w:val="ListParagraph"/>
    <w:next w:val="Heading1"/>
    <w:link w:val="Heading01Char"/>
    <w:qFormat/>
    <w:rsid w:val="00C12BF8"/>
    <w:pPr>
      <w:numPr>
        <w:numId w:val="13"/>
      </w:numPr>
      <w:outlineLvl w:val="0"/>
    </w:pPr>
    <w:rPr>
      <w:rFonts w:ascii="Arial Narrow" w:hAnsi="Arial Narrow"/>
      <w:b/>
      <w:sz w:val="36"/>
      <w:szCs w:val="34"/>
      <w:lang w:val="en-US"/>
    </w:rPr>
  </w:style>
  <w:style w:type="paragraph" w:customStyle="1" w:styleId="Heading02">
    <w:name w:val="Heading 02"/>
    <w:basedOn w:val="ListParagraph"/>
    <w:link w:val="Heading02Char"/>
    <w:qFormat/>
    <w:rsid w:val="00C12BF8"/>
    <w:pPr>
      <w:numPr>
        <w:ilvl w:val="1"/>
        <w:numId w:val="13"/>
      </w:numPr>
      <w:outlineLvl w:val="1"/>
    </w:pPr>
    <w:rPr>
      <w:rFonts w:ascii="Arial Narrow" w:hAnsi="Arial Narrow"/>
      <w:b/>
      <w:color w:val="595959" w:themeColor="text1" w:themeTint="A6"/>
      <w:sz w:val="30"/>
      <w:szCs w:val="30"/>
      <w:lang w:val="en-US"/>
    </w:rPr>
  </w:style>
  <w:style w:type="character" w:customStyle="1" w:styleId="ListParagraphChar">
    <w:name w:val="List Paragraph Char"/>
    <w:basedOn w:val="DefaultParagraphFont"/>
    <w:link w:val="ListParagraph"/>
    <w:uiPriority w:val="34"/>
    <w:rsid w:val="00A14BD1"/>
    <w:rPr>
      <w:rFonts w:ascii="Segoe UI" w:hAnsi="Segoe UI" w:cs="Arial"/>
      <w:color w:val="000000"/>
      <w:szCs w:val="18"/>
    </w:rPr>
  </w:style>
  <w:style w:type="character" w:customStyle="1" w:styleId="Heading01Char">
    <w:name w:val="Heading 01 Char"/>
    <w:basedOn w:val="ListParagraphChar"/>
    <w:link w:val="Heading01"/>
    <w:rsid w:val="00C12BF8"/>
    <w:rPr>
      <w:rFonts w:ascii="Arial Narrow" w:hAnsi="Arial Narrow" w:cs="Arial"/>
      <w:b/>
      <w:color w:val="000000"/>
      <w:sz w:val="36"/>
      <w:szCs w:val="34"/>
      <w:lang w:val="en-US"/>
    </w:rPr>
  </w:style>
  <w:style w:type="paragraph" w:customStyle="1" w:styleId="Heading03">
    <w:name w:val="Heading 03"/>
    <w:basedOn w:val="ListParagraph"/>
    <w:link w:val="Heading03Char"/>
    <w:qFormat/>
    <w:rsid w:val="00C12BF8"/>
    <w:pPr>
      <w:numPr>
        <w:ilvl w:val="2"/>
        <w:numId w:val="13"/>
      </w:numPr>
      <w:spacing w:before="120"/>
      <w:outlineLvl w:val="2"/>
    </w:pPr>
    <w:rPr>
      <w:rFonts w:ascii="Arial Narrow" w:hAnsi="Arial Narrow"/>
      <w:b/>
      <w:color w:val="69676D" w:themeColor="text2"/>
      <w:sz w:val="24"/>
      <w:szCs w:val="24"/>
      <w:lang w:val="en-US"/>
    </w:rPr>
  </w:style>
  <w:style w:type="character" w:customStyle="1" w:styleId="Heading02Char">
    <w:name w:val="Heading 02 Char"/>
    <w:basedOn w:val="ListParagraphChar"/>
    <w:link w:val="Heading02"/>
    <w:rsid w:val="00C12BF8"/>
    <w:rPr>
      <w:rFonts w:ascii="Arial Narrow" w:hAnsi="Arial Narrow" w:cs="Arial"/>
      <w:b/>
      <w:color w:val="595959" w:themeColor="text1" w:themeTint="A6"/>
      <w:sz w:val="30"/>
      <w:szCs w:val="30"/>
      <w:lang w:val="en-US"/>
    </w:rPr>
  </w:style>
  <w:style w:type="paragraph" w:customStyle="1" w:styleId="Heading04">
    <w:name w:val="Heading 04"/>
    <w:basedOn w:val="ListParagraph"/>
    <w:link w:val="Heading04Char"/>
    <w:qFormat/>
    <w:rsid w:val="0089263C"/>
    <w:pPr>
      <w:numPr>
        <w:ilvl w:val="3"/>
        <w:numId w:val="12"/>
      </w:numPr>
    </w:pPr>
    <w:rPr>
      <w:lang w:val="en-US"/>
    </w:rPr>
  </w:style>
  <w:style w:type="character" w:customStyle="1" w:styleId="Heading03Char">
    <w:name w:val="Heading 03 Char"/>
    <w:basedOn w:val="ListParagraphChar"/>
    <w:link w:val="Heading03"/>
    <w:rsid w:val="00C12BF8"/>
    <w:rPr>
      <w:rFonts w:ascii="Arial Narrow" w:hAnsi="Arial Narrow" w:cs="Arial"/>
      <w:b/>
      <w:color w:val="69676D" w:themeColor="text2"/>
      <w:sz w:val="24"/>
      <w:szCs w:val="24"/>
      <w:lang w:val="en-US"/>
    </w:rPr>
  </w:style>
  <w:style w:type="character" w:customStyle="1" w:styleId="Heading04Char">
    <w:name w:val="Heading 04 Char"/>
    <w:basedOn w:val="ListParagraphChar"/>
    <w:link w:val="Heading04"/>
    <w:rsid w:val="0089263C"/>
    <w:rPr>
      <w:rFonts w:ascii="Segoe UI" w:hAnsi="Segoe UI" w:cs="Arial"/>
      <w:color w:val="000000"/>
      <w:szCs w:val="18"/>
      <w:lang w:val="en-US"/>
    </w:rPr>
  </w:style>
  <w:style w:type="character" w:customStyle="1" w:styleId="Heading5Char">
    <w:name w:val="Heading 5 Char"/>
    <w:basedOn w:val="DefaultParagraphFont"/>
    <w:link w:val="Heading5"/>
    <w:rsid w:val="004F39E5"/>
    <w:rPr>
      <w:rFonts w:asciiTheme="majorHAnsi" w:eastAsiaTheme="majorEastAsia" w:hAnsiTheme="majorHAnsi" w:cstheme="majorBidi"/>
      <w:color w:val="746325" w:themeColor="accent1" w:themeShade="7F"/>
      <w:szCs w:val="18"/>
    </w:rPr>
  </w:style>
  <w:style w:type="character" w:customStyle="1" w:styleId="Heading6Char">
    <w:name w:val="Heading 6 Char"/>
    <w:basedOn w:val="DefaultParagraphFont"/>
    <w:link w:val="Heading6"/>
    <w:rsid w:val="004F39E5"/>
    <w:rPr>
      <w:rFonts w:asciiTheme="majorHAnsi" w:eastAsiaTheme="majorEastAsia" w:hAnsiTheme="majorHAnsi" w:cstheme="majorBidi"/>
      <w:i/>
      <w:iCs/>
      <w:color w:val="746325" w:themeColor="accent1" w:themeShade="7F"/>
      <w:szCs w:val="18"/>
    </w:rPr>
  </w:style>
  <w:style w:type="character" w:customStyle="1" w:styleId="Heading7Char">
    <w:name w:val="Heading 7 Char"/>
    <w:basedOn w:val="DefaultParagraphFont"/>
    <w:link w:val="Heading7"/>
    <w:semiHidden/>
    <w:rsid w:val="004F39E5"/>
    <w:rPr>
      <w:rFonts w:asciiTheme="majorHAnsi" w:eastAsiaTheme="majorEastAsia" w:hAnsiTheme="majorHAnsi" w:cstheme="majorBidi"/>
      <w:i/>
      <w:iCs/>
      <w:color w:val="404040" w:themeColor="text1" w:themeTint="BF"/>
      <w:szCs w:val="18"/>
    </w:rPr>
  </w:style>
  <w:style w:type="character" w:customStyle="1" w:styleId="Heading8Char">
    <w:name w:val="Heading 8 Char"/>
    <w:basedOn w:val="DefaultParagraphFont"/>
    <w:link w:val="Heading8"/>
    <w:semiHidden/>
    <w:rsid w:val="004F39E5"/>
    <w:rPr>
      <w:rFonts w:asciiTheme="majorHAnsi" w:eastAsiaTheme="majorEastAsia" w:hAnsiTheme="majorHAnsi" w:cstheme="majorBidi"/>
      <w:color w:val="404040" w:themeColor="text1" w:themeTint="BF"/>
    </w:rPr>
  </w:style>
  <w:style w:type="paragraph" w:styleId="Caption">
    <w:name w:val="caption"/>
    <w:basedOn w:val="Normal"/>
    <w:next w:val="Normal"/>
    <w:unhideWhenUsed/>
    <w:qFormat/>
    <w:rsid w:val="009139AB"/>
    <w:pPr>
      <w:spacing w:before="0" w:after="0" w:line="240" w:lineRule="auto"/>
      <w:jc w:val="center"/>
    </w:pPr>
    <w:rPr>
      <w:b/>
      <w:bCs/>
      <w:noProof/>
      <w:color w:val="auto"/>
      <w:sz w:val="18"/>
    </w:rPr>
  </w:style>
  <w:style w:type="paragraph" w:customStyle="1" w:styleId="heading040">
    <w:name w:val="heading04"/>
    <w:basedOn w:val="Heading03"/>
    <w:link w:val="heading04Char0"/>
    <w:qFormat/>
    <w:rsid w:val="00C12BF8"/>
    <w:pPr>
      <w:numPr>
        <w:ilvl w:val="3"/>
      </w:numPr>
      <w:outlineLvl w:val="3"/>
    </w:pPr>
    <w:rPr>
      <w:color w:val="auto"/>
      <w:sz w:val="22"/>
    </w:rPr>
  </w:style>
  <w:style w:type="character" w:customStyle="1" w:styleId="heading04Char0">
    <w:name w:val="heading04 Char"/>
    <w:basedOn w:val="Heading03Char"/>
    <w:link w:val="heading040"/>
    <w:rsid w:val="00C12BF8"/>
    <w:rPr>
      <w:rFonts w:ascii="Arial Narrow" w:hAnsi="Arial Narrow" w:cs="Arial"/>
      <w:b/>
      <w:color w:val="69676D" w:themeColor="text2"/>
      <w:sz w:val="22"/>
      <w:szCs w:val="24"/>
      <w:lang w:val="en-US"/>
    </w:rPr>
  </w:style>
  <w:style w:type="paragraph" w:customStyle="1" w:styleId="SectionHeading">
    <w:name w:val="Section Heading"/>
    <w:basedOn w:val="Normal"/>
    <w:next w:val="Normal"/>
    <w:autoRedefine/>
    <w:rsid w:val="006F2D4B"/>
    <w:pPr>
      <w:shd w:val="clear" w:color="auto" w:fill="DDDDDD"/>
      <w:autoSpaceDE/>
      <w:autoSpaceDN/>
      <w:adjustRightInd/>
      <w:spacing w:before="100" w:beforeAutospacing="1" w:after="240" w:line="240" w:lineRule="auto"/>
      <w:jc w:val="left"/>
      <w:outlineLvl w:val="0"/>
    </w:pPr>
    <w:rPr>
      <w:rFonts w:ascii="Verdana" w:hAnsi="Verdana"/>
      <w:b/>
      <w:bCs/>
      <w:color w:val="auto"/>
      <w:kern w:val="32"/>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39958">
      <w:bodyDiv w:val="1"/>
      <w:marLeft w:val="0"/>
      <w:marRight w:val="0"/>
      <w:marTop w:val="0"/>
      <w:marBottom w:val="0"/>
      <w:divBdr>
        <w:top w:val="none" w:sz="0" w:space="0" w:color="auto"/>
        <w:left w:val="none" w:sz="0" w:space="0" w:color="auto"/>
        <w:bottom w:val="none" w:sz="0" w:space="0" w:color="auto"/>
        <w:right w:val="none" w:sz="0" w:space="0" w:color="auto"/>
      </w:divBdr>
    </w:div>
    <w:div w:id="45688019">
      <w:bodyDiv w:val="1"/>
      <w:marLeft w:val="0"/>
      <w:marRight w:val="0"/>
      <w:marTop w:val="0"/>
      <w:marBottom w:val="0"/>
      <w:divBdr>
        <w:top w:val="none" w:sz="0" w:space="0" w:color="auto"/>
        <w:left w:val="none" w:sz="0" w:space="0" w:color="auto"/>
        <w:bottom w:val="none" w:sz="0" w:space="0" w:color="auto"/>
        <w:right w:val="none" w:sz="0" w:space="0" w:color="auto"/>
      </w:divBdr>
    </w:div>
    <w:div w:id="103231338">
      <w:bodyDiv w:val="1"/>
      <w:marLeft w:val="0"/>
      <w:marRight w:val="0"/>
      <w:marTop w:val="0"/>
      <w:marBottom w:val="0"/>
      <w:divBdr>
        <w:top w:val="none" w:sz="0" w:space="0" w:color="auto"/>
        <w:left w:val="none" w:sz="0" w:space="0" w:color="auto"/>
        <w:bottom w:val="none" w:sz="0" w:space="0" w:color="auto"/>
        <w:right w:val="none" w:sz="0" w:space="0" w:color="auto"/>
      </w:divBdr>
    </w:div>
    <w:div w:id="289013799">
      <w:bodyDiv w:val="1"/>
      <w:marLeft w:val="0"/>
      <w:marRight w:val="0"/>
      <w:marTop w:val="0"/>
      <w:marBottom w:val="0"/>
      <w:divBdr>
        <w:top w:val="none" w:sz="0" w:space="0" w:color="auto"/>
        <w:left w:val="none" w:sz="0" w:space="0" w:color="auto"/>
        <w:bottom w:val="none" w:sz="0" w:space="0" w:color="auto"/>
        <w:right w:val="none" w:sz="0" w:space="0" w:color="auto"/>
      </w:divBdr>
      <w:divsChild>
        <w:div w:id="2027364274">
          <w:marLeft w:val="0"/>
          <w:marRight w:val="0"/>
          <w:marTop w:val="0"/>
          <w:marBottom w:val="0"/>
          <w:divBdr>
            <w:top w:val="none" w:sz="0" w:space="0" w:color="auto"/>
            <w:left w:val="none" w:sz="0" w:space="0" w:color="auto"/>
            <w:bottom w:val="none" w:sz="0" w:space="0" w:color="auto"/>
            <w:right w:val="none" w:sz="0" w:space="0" w:color="auto"/>
          </w:divBdr>
        </w:div>
      </w:divsChild>
    </w:div>
    <w:div w:id="389890941">
      <w:bodyDiv w:val="1"/>
      <w:marLeft w:val="0"/>
      <w:marRight w:val="0"/>
      <w:marTop w:val="0"/>
      <w:marBottom w:val="0"/>
      <w:divBdr>
        <w:top w:val="none" w:sz="0" w:space="0" w:color="auto"/>
        <w:left w:val="none" w:sz="0" w:space="0" w:color="auto"/>
        <w:bottom w:val="none" w:sz="0" w:space="0" w:color="auto"/>
        <w:right w:val="none" w:sz="0" w:space="0" w:color="auto"/>
      </w:divBdr>
      <w:divsChild>
        <w:div w:id="1404402961">
          <w:marLeft w:val="547"/>
          <w:marRight w:val="0"/>
          <w:marTop w:val="0"/>
          <w:marBottom w:val="0"/>
          <w:divBdr>
            <w:top w:val="none" w:sz="0" w:space="0" w:color="auto"/>
            <w:left w:val="none" w:sz="0" w:space="0" w:color="auto"/>
            <w:bottom w:val="none" w:sz="0" w:space="0" w:color="auto"/>
            <w:right w:val="none" w:sz="0" w:space="0" w:color="auto"/>
          </w:divBdr>
        </w:div>
      </w:divsChild>
    </w:div>
    <w:div w:id="431703822">
      <w:bodyDiv w:val="1"/>
      <w:marLeft w:val="0"/>
      <w:marRight w:val="0"/>
      <w:marTop w:val="0"/>
      <w:marBottom w:val="0"/>
      <w:divBdr>
        <w:top w:val="none" w:sz="0" w:space="0" w:color="auto"/>
        <w:left w:val="none" w:sz="0" w:space="0" w:color="auto"/>
        <w:bottom w:val="none" w:sz="0" w:space="0" w:color="auto"/>
        <w:right w:val="none" w:sz="0" w:space="0" w:color="auto"/>
      </w:divBdr>
      <w:divsChild>
        <w:div w:id="2026856440">
          <w:marLeft w:val="547"/>
          <w:marRight w:val="0"/>
          <w:marTop w:val="0"/>
          <w:marBottom w:val="0"/>
          <w:divBdr>
            <w:top w:val="none" w:sz="0" w:space="0" w:color="auto"/>
            <w:left w:val="none" w:sz="0" w:space="0" w:color="auto"/>
            <w:bottom w:val="none" w:sz="0" w:space="0" w:color="auto"/>
            <w:right w:val="none" w:sz="0" w:space="0" w:color="auto"/>
          </w:divBdr>
        </w:div>
        <w:div w:id="1497652255">
          <w:marLeft w:val="1166"/>
          <w:marRight w:val="0"/>
          <w:marTop w:val="0"/>
          <w:marBottom w:val="0"/>
          <w:divBdr>
            <w:top w:val="none" w:sz="0" w:space="0" w:color="auto"/>
            <w:left w:val="none" w:sz="0" w:space="0" w:color="auto"/>
            <w:bottom w:val="none" w:sz="0" w:space="0" w:color="auto"/>
            <w:right w:val="none" w:sz="0" w:space="0" w:color="auto"/>
          </w:divBdr>
        </w:div>
        <w:div w:id="1003632290">
          <w:marLeft w:val="1166"/>
          <w:marRight w:val="0"/>
          <w:marTop w:val="0"/>
          <w:marBottom w:val="0"/>
          <w:divBdr>
            <w:top w:val="none" w:sz="0" w:space="0" w:color="auto"/>
            <w:left w:val="none" w:sz="0" w:space="0" w:color="auto"/>
            <w:bottom w:val="none" w:sz="0" w:space="0" w:color="auto"/>
            <w:right w:val="none" w:sz="0" w:space="0" w:color="auto"/>
          </w:divBdr>
        </w:div>
        <w:div w:id="197016467">
          <w:marLeft w:val="1166"/>
          <w:marRight w:val="0"/>
          <w:marTop w:val="0"/>
          <w:marBottom w:val="0"/>
          <w:divBdr>
            <w:top w:val="none" w:sz="0" w:space="0" w:color="auto"/>
            <w:left w:val="none" w:sz="0" w:space="0" w:color="auto"/>
            <w:bottom w:val="none" w:sz="0" w:space="0" w:color="auto"/>
            <w:right w:val="none" w:sz="0" w:space="0" w:color="auto"/>
          </w:divBdr>
        </w:div>
        <w:div w:id="485168522">
          <w:marLeft w:val="1166"/>
          <w:marRight w:val="0"/>
          <w:marTop w:val="0"/>
          <w:marBottom w:val="0"/>
          <w:divBdr>
            <w:top w:val="none" w:sz="0" w:space="0" w:color="auto"/>
            <w:left w:val="none" w:sz="0" w:space="0" w:color="auto"/>
            <w:bottom w:val="none" w:sz="0" w:space="0" w:color="auto"/>
            <w:right w:val="none" w:sz="0" w:space="0" w:color="auto"/>
          </w:divBdr>
        </w:div>
        <w:div w:id="1476724536">
          <w:marLeft w:val="1166"/>
          <w:marRight w:val="0"/>
          <w:marTop w:val="0"/>
          <w:marBottom w:val="0"/>
          <w:divBdr>
            <w:top w:val="none" w:sz="0" w:space="0" w:color="auto"/>
            <w:left w:val="none" w:sz="0" w:space="0" w:color="auto"/>
            <w:bottom w:val="none" w:sz="0" w:space="0" w:color="auto"/>
            <w:right w:val="none" w:sz="0" w:space="0" w:color="auto"/>
          </w:divBdr>
        </w:div>
        <w:div w:id="2087414893">
          <w:marLeft w:val="1166"/>
          <w:marRight w:val="0"/>
          <w:marTop w:val="0"/>
          <w:marBottom w:val="0"/>
          <w:divBdr>
            <w:top w:val="none" w:sz="0" w:space="0" w:color="auto"/>
            <w:left w:val="none" w:sz="0" w:space="0" w:color="auto"/>
            <w:bottom w:val="none" w:sz="0" w:space="0" w:color="auto"/>
            <w:right w:val="none" w:sz="0" w:space="0" w:color="auto"/>
          </w:divBdr>
        </w:div>
        <w:div w:id="1232931678">
          <w:marLeft w:val="1166"/>
          <w:marRight w:val="0"/>
          <w:marTop w:val="0"/>
          <w:marBottom w:val="0"/>
          <w:divBdr>
            <w:top w:val="none" w:sz="0" w:space="0" w:color="auto"/>
            <w:left w:val="none" w:sz="0" w:space="0" w:color="auto"/>
            <w:bottom w:val="none" w:sz="0" w:space="0" w:color="auto"/>
            <w:right w:val="none" w:sz="0" w:space="0" w:color="auto"/>
          </w:divBdr>
        </w:div>
        <w:div w:id="444691563">
          <w:marLeft w:val="1166"/>
          <w:marRight w:val="0"/>
          <w:marTop w:val="0"/>
          <w:marBottom w:val="0"/>
          <w:divBdr>
            <w:top w:val="none" w:sz="0" w:space="0" w:color="auto"/>
            <w:left w:val="none" w:sz="0" w:space="0" w:color="auto"/>
            <w:bottom w:val="none" w:sz="0" w:space="0" w:color="auto"/>
            <w:right w:val="none" w:sz="0" w:space="0" w:color="auto"/>
          </w:divBdr>
        </w:div>
        <w:div w:id="1260286721">
          <w:marLeft w:val="1166"/>
          <w:marRight w:val="0"/>
          <w:marTop w:val="0"/>
          <w:marBottom w:val="0"/>
          <w:divBdr>
            <w:top w:val="none" w:sz="0" w:space="0" w:color="auto"/>
            <w:left w:val="none" w:sz="0" w:space="0" w:color="auto"/>
            <w:bottom w:val="none" w:sz="0" w:space="0" w:color="auto"/>
            <w:right w:val="none" w:sz="0" w:space="0" w:color="auto"/>
          </w:divBdr>
        </w:div>
      </w:divsChild>
    </w:div>
    <w:div w:id="584657119">
      <w:bodyDiv w:val="1"/>
      <w:marLeft w:val="0"/>
      <w:marRight w:val="0"/>
      <w:marTop w:val="0"/>
      <w:marBottom w:val="0"/>
      <w:divBdr>
        <w:top w:val="none" w:sz="0" w:space="0" w:color="auto"/>
        <w:left w:val="none" w:sz="0" w:space="0" w:color="auto"/>
        <w:bottom w:val="none" w:sz="0" w:space="0" w:color="auto"/>
        <w:right w:val="none" w:sz="0" w:space="0" w:color="auto"/>
      </w:divBdr>
    </w:div>
    <w:div w:id="628979446">
      <w:bodyDiv w:val="1"/>
      <w:marLeft w:val="0"/>
      <w:marRight w:val="0"/>
      <w:marTop w:val="0"/>
      <w:marBottom w:val="0"/>
      <w:divBdr>
        <w:top w:val="none" w:sz="0" w:space="0" w:color="auto"/>
        <w:left w:val="none" w:sz="0" w:space="0" w:color="auto"/>
        <w:bottom w:val="none" w:sz="0" w:space="0" w:color="auto"/>
        <w:right w:val="none" w:sz="0" w:space="0" w:color="auto"/>
      </w:divBdr>
    </w:div>
    <w:div w:id="632176194">
      <w:bodyDiv w:val="1"/>
      <w:marLeft w:val="0"/>
      <w:marRight w:val="0"/>
      <w:marTop w:val="0"/>
      <w:marBottom w:val="0"/>
      <w:divBdr>
        <w:top w:val="none" w:sz="0" w:space="0" w:color="auto"/>
        <w:left w:val="none" w:sz="0" w:space="0" w:color="auto"/>
        <w:bottom w:val="none" w:sz="0" w:space="0" w:color="auto"/>
        <w:right w:val="none" w:sz="0" w:space="0" w:color="auto"/>
      </w:divBdr>
    </w:div>
    <w:div w:id="858662510">
      <w:bodyDiv w:val="1"/>
      <w:marLeft w:val="0"/>
      <w:marRight w:val="0"/>
      <w:marTop w:val="0"/>
      <w:marBottom w:val="0"/>
      <w:divBdr>
        <w:top w:val="none" w:sz="0" w:space="0" w:color="auto"/>
        <w:left w:val="none" w:sz="0" w:space="0" w:color="auto"/>
        <w:bottom w:val="none" w:sz="0" w:space="0" w:color="auto"/>
        <w:right w:val="none" w:sz="0" w:space="0" w:color="auto"/>
      </w:divBdr>
    </w:div>
    <w:div w:id="903033117">
      <w:bodyDiv w:val="1"/>
      <w:marLeft w:val="0"/>
      <w:marRight w:val="0"/>
      <w:marTop w:val="0"/>
      <w:marBottom w:val="0"/>
      <w:divBdr>
        <w:top w:val="none" w:sz="0" w:space="0" w:color="auto"/>
        <w:left w:val="none" w:sz="0" w:space="0" w:color="auto"/>
        <w:bottom w:val="none" w:sz="0" w:space="0" w:color="auto"/>
        <w:right w:val="none" w:sz="0" w:space="0" w:color="auto"/>
      </w:divBdr>
    </w:div>
    <w:div w:id="1072200120">
      <w:bodyDiv w:val="1"/>
      <w:marLeft w:val="0"/>
      <w:marRight w:val="0"/>
      <w:marTop w:val="0"/>
      <w:marBottom w:val="0"/>
      <w:divBdr>
        <w:top w:val="none" w:sz="0" w:space="0" w:color="auto"/>
        <w:left w:val="none" w:sz="0" w:space="0" w:color="auto"/>
        <w:bottom w:val="none" w:sz="0" w:space="0" w:color="auto"/>
        <w:right w:val="none" w:sz="0" w:space="0" w:color="auto"/>
      </w:divBdr>
    </w:div>
    <w:div w:id="1157502923">
      <w:bodyDiv w:val="1"/>
      <w:marLeft w:val="0"/>
      <w:marRight w:val="0"/>
      <w:marTop w:val="0"/>
      <w:marBottom w:val="0"/>
      <w:divBdr>
        <w:top w:val="none" w:sz="0" w:space="0" w:color="auto"/>
        <w:left w:val="none" w:sz="0" w:space="0" w:color="auto"/>
        <w:bottom w:val="none" w:sz="0" w:space="0" w:color="auto"/>
        <w:right w:val="none" w:sz="0" w:space="0" w:color="auto"/>
      </w:divBdr>
      <w:divsChild>
        <w:div w:id="607276892">
          <w:marLeft w:val="547"/>
          <w:marRight w:val="0"/>
          <w:marTop w:val="0"/>
          <w:marBottom w:val="0"/>
          <w:divBdr>
            <w:top w:val="none" w:sz="0" w:space="0" w:color="auto"/>
            <w:left w:val="none" w:sz="0" w:space="0" w:color="auto"/>
            <w:bottom w:val="none" w:sz="0" w:space="0" w:color="auto"/>
            <w:right w:val="none" w:sz="0" w:space="0" w:color="auto"/>
          </w:divBdr>
        </w:div>
        <w:div w:id="264383349">
          <w:marLeft w:val="1166"/>
          <w:marRight w:val="0"/>
          <w:marTop w:val="0"/>
          <w:marBottom w:val="0"/>
          <w:divBdr>
            <w:top w:val="none" w:sz="0" w:space="0" w:color="auto"/>
            <w:left w:val="none" w:sz="0" w:space="0" w:color="auto"/>
            <w:bottom w:val="none" w:sz="0" w:space="0" w:color="auto"/>
            <w:right w:val="none" w:sz="0" w:space="0" w:color="auto"/>
          </w:divBdr>
        </w:div>
        <w:div w:id="1011638303">
          <w:marLeft w:val="1166"/>
          <w:marRight w:val="0"/>
          <w:marTop w:val="0"/>
          <w:marBottom w:val="0"/>
          <w:divBdr>
            <w:top w:val="none" w:sz="0" w:space="0" w:color="auto"/>
            <w:left w:val="none" w:sz="0" w:space="0" w:color="auto"/>
            <w:bottom w:val="none" w:sz="0" w:space="0" w:color="auto"/>
            <w:right w:val="none" w:sz="0" w:space="0" w:color="auto"/>
          </w:divBdr>
        </w:div>
        <w:div w:id="745960415">
          <w:marLeft w:val="1166"/>
          <w:marRight w:val="0"/>
          <w:marTop w:val="0"/>
          <w:marBottom w:val="0"/>
          <w:divBdr>
            <w:top w:val="none" w:sz="0" w:space="0" w:color="auto"/>
            <w:left w:val="none" w:sz="0" w:space="0" w:color="auto"/>
            <w:bottom w:val="none" w:sz="0" w:space="0" w:color="auto"/>
            <w:right w:val="none" w:sz="0" w:space="0" w:color="auto"/>
          </w:divBdr>
        </w:div>
        <w:div w:id="1341084572">
          <w:marLeft w:val="1166"/>
          <w:marRight w:val="0"/>
          <w:marTop w:val="0"/>
          <w:marBottom w:val="0"/>
          <w:divBdr>
            <w:top w:val="none" w:sz="0" w:space="0" w:color="auto"/>
            <w:left w:val="none" w:sz="0" w:space="0" w:color="auto"/>
            <w:bottom w:val="none" w:sz="0" w:space="0" w:color="auto"/>
            <w:right w:val="none" w:sz="0" w:space="0" w:color="auto"/>
          </w:divBdr>
        </w:div>
        <w:div w:id="427627861">
          <w:marLeft w:val="1166"/>
          <w:marRight w:val="0"/>
          <w:marTop w:val="0"/>
          <w:marBottom w:val="0"/>
          <w:divBdr>
            <w:top w:val="none" w:sz="0" w:space="0" w:color="auto"/>
            <w:left w:val="none" w:sz="0" w:space="0" w:color="auto"/>
            <w:bottom w:val="none" w:sz="0" w:space="0" w:color="auto"/>
            <w:right w:val="none" w:sz="0" w:space="0" w:color="auto"/>
          </w:divBdr>
        </w:div>
        <w:div w:id="1775899992">
          <w:marLeft w:val="1166"/>
          <w:marRight w:val="0"/>
          <w:marTop w:val="0"/>
          <w:marBottom w:val="0"/>
          <w:divBdr>
            <w:top w:val="none" w:sz="0" w:space="0" w:color="auto"/>
            <w:left w:val="none" w:sz="0" w:space="0" w:color="auto"/>
            <w:bottom w:val="none" w:sz="0" w:space="0" w:color="auto"/>
            <w:right w:val="none" w:sz="0" w:space="0" w:color="auto"/>
          </w:divBdr>
        </w:div>
        <w:div w:id="1449157537">
          <w:marLeft w:val="1166"/>
          <w:marRight w:val="0"/>
          <w:marTop w:val="0"/>
          <w:marBottom w:val="0"/>
          <w:divBdr>
            <w:top w:val="none" w:sz="0" w:space="0" w:color="auto"/>
            <w:left w:val="none" w:sz="0" w:space="0" w:color="auto"/>
            <w:bottom w:val="none" w:sz="0" w:space="0" w:color="auto"/>
            <w:right w:val="none" w:sz="0" w:space="0" w:color="auto"/>
          </w:divBdr>
        </w:div>
        <w:div w:id="1292974406">
          <w:marLeft w:val="1166"/>
          <w:marRight w:val="0"/>
          <w:marTop w:val="0"/>
          <w:marBottom w:val="0"/>
          <w:divBdr>
            <w:top w:val="none" w:sz="0" w:space="0" w:color="auto"/>
            <w:left w:val="none" w:sz="0" w:space="0" w:color="auto"/>
            <w:bottom w:val="none" w:sz="0" w:space="0" w:color="auto"/>
            <w:right w:val="none" w:sz="0" w:space="0" w:color="auto"/>
          </w:divBdr>
        </w:div>
        <w:div w:id="1381441790">
          <w:marLeft w:val="1166"/>
          <w:marRight w:val="0"/>
          <w:marTop w:val="0"/>
          <w:marBottom w:val="0"/>
          <w:divBdr>
            <w:top w:val="none" w:sz="0" w:space="0" w:color="auto"/>
            <w:left w:val="none" w:sz="0" w:space="0" w:color="auto"/>
            <w:bottom w:val="none" w:sz="0" w:space="0" w:color="auto"/>
            <w:right w:val="none" w:sz="0" w:space="0" w:color="auto"/>
          </w:divBdr>
        </w:div>
      </w:divsChild>
    </w:div>
    <w:div w:id="1229220122">
      <w:bodyDiv w:val="1"/>
      <w:marLeft w:val="0"/>
      <w:marRight w:val="0"/>
      <w:marTop w:val="0"/>
      <w:marBottom w:val="0"/>
      <w:divBdr>
        <w:top w:val="none" w:sz="0" w:space="0" w:color="auto"/>
        <w:left w:val="none" w:sz="0" w:space="0" w:color="auto"/>
        <w:bottom w:val="none" w:sz="0" w:space="0" w:color="auto"/>
        <w:right w:val="none" w:sz="0" w:space="0" w:color="auto"/>
      </w:divBdr>
    </w:div>
    <w:div w:id="1230385449">
      <w:bodyDiv w:val="1"/>
      <w:marLeft w:val="0"/>
      <w:marRight w:val="0"/>
      <w:marTop w:val="0"/>
      <w:marBottom w:val="0"/>
      <w:divBdr>
        <w:top w:val="none" w:sz="0" w:space="0" w:color="auto"/>
        <w:left w:val="none" w:sz="0" w:space="0" w:color="auto"/>
        <w:bottom w:val="none" w:sz="0" w:space="0" w:color="auto"/>
        <w:right w:val="none" w:sz="0" w:space="0" w:color="auto"/>
      </w:divBdr>
    </w:div>
    <w:div w:id="1266232447">
      <w:bodyDiv w:val="1"/>
      <w:marLeft w:val="0"/>
      <w:marRight w:val="0"/>
      <w:marTop w:val="0"/>
      <w:marBottom w:val="0"/>
      <w:divBdr>
        <w:top w:val="none" w:sz="0" w:space="0" w:color="auto"/>
        <w:left w:val="none" w:sz="0" w:space="0" w:color="auto"/>
        <w:bottom w:val="none" w:sz="0" w:space="0" w:color="auto"/>
        <w:right w:val="none" w:sz="0" w:space="0" w:color="auto"/>
      </w:divBdr>
      <w:divsChild>
        <w:div w:id="1750423600">
          <w:marLeft w:val="547"/>
          <w:marRight w:val="0"/>
          <w:marTop w:val="0"/>
          <w:marBottom w:val="0"/>
          <w:divBdr>
            <w:top w:val="none" w:sz="0" w:space="0" w:color="auto"/>
            <w:left w:val="none" w:sz="0" w:space="0" w:color="auto"/>
            <w:bottom w:val="none" w:sz="0" w:space="0" w:color="auto"/>
            <w:right w:val="none" w:sz="0" w:space="0" w:color="auto"/>
          </w:divBdr>
        </w:div>
      </w:divsChild>
    </w:div>
    <w:div w:id="1319962064">
      <w:bodyDiv w:val="1"/>
      <w:marLeft w:val="0"/>
      <w:marRight w:val="0"/>
      <w:marTop w:val="0"/>
      <w:marBottom w:val="0"/>
      <w:divBdr>
        <w:top w:val="none" w:sz="0" w:space="0" w:color="auto"/>
        <w:left w:val="none" w:sz="0" w:space="0" w:color="auto"/>
        <w:bottom w:val="none" w:sz="0" w:space="0" w:color="auto"/>
        <w:right w:val="none" w:sz="0" w:space="0" w:color="auto"/>
      </w:divBdr>
      <w:divsChild>
        <w:div w:id="2114787342">
          <w:marLeft w:val="547"/>
          <w:marRight w:val="0"/>
          <w:marTop w:val="0"/>
          <w:marBottom w:val="0"/>
          <w:divBdr>
            <w:top w:val="none" w:sz="0" w:space="0" w:color="auto"/>
            <w:left w:val="none" w:sz="0" w:space="0" w:color="auto"/>
            <w:bottom w:val="none" w:sz="0" w:space="0" w:color="auto"/>
            <w:right w:val="none" w:sz="0" w:space="0" w:color="auto"/>
          </w:divBdr>
        </w:div>
      </w:divsChild>
    </w:div>
    <w:div w:id="1370110219">
      <w:bodyDiv w:val="1"/>
      <w:marLeft w:val="0"/>
      <w:marRight w:val="0"/>
      <w:marTop w:val="0"/>
      <w:marBottom w:val="0"/>
      <w:divBdr>
        <w:top w:val="none" w:sz="0" w:space="0" w:color="auto"/>
        <w:left w:val="none" w:sz="0" w:space="0" w:color="auto"/>
        <w:bottom w:val="none" w:sz="0" w:space="0" w:color="auto"/>
        <w:right w:val="none" w:sz="0" w:space="0" w:color="auto"/>
      </w:divBdr>
      <w:divsChild>
        <w:div w:id="599921288">
          <w:marLeft w:val="547"/>
          <w:marRight w:val="0"/>
          <w:marTop w:val="0"/>
          <w:marBottom w:val="0"/>
          <w:divBdr>
            <w:top w:val="none" w:sz="0" w:space="0" w:color="auto"/>
            <w:left w:val="none" w:sz="0" w:space="0" w:color="auto"/>
            <w:bottom w:val="none" w:sz="0" w:space="0" w:color="auto"/>
            <w:right w:val="none" w:sz="0" w:space="0" w:color="auto"/>
          </w:divBdr>
        </w:div>
        <w:div w:id="1745840096">
          <w:marLeft w:val="1166"/>
          <w:marRight w:val="0"/>
          <w:marTop w:val="0"/>
          <w:marBottom w:val="0"/>
          <w:divBdr>
            <w:top w:val="none" w:sz="0" w:space="0" w:color="auto"/>
            <w:left w:val="none" w:sz="0" w:space="0" w:color="auto"/>
            <w:bottom w:val="none" w:sz="0" w:space="0" w:color="auto"/>
            <w:right w:val="none" w:sz="0" w:space="0" w:color="auto"/>
          </w:divBdr>
        </w:div>
        <w:div w:id="513426558">
          <w:marLeft w:val="1166"/>
          <w:marRight w:val="0"/>
          <w:marTop w:val="0"/>
          <w:marBottom w:val="0"/>
          <w:divBdr>
            <w:top w:val="none" w:sz="0" w:space="0" w:color="auto"/>
            <w:left w:val="none" w:sz="0" w:space="0" w:color="auto"/>
            <w:bottom w:val="none" w:sz="0" w:space="0" w:color="auto"/>
            <w:right w:val="none" w:sz="0" w:space="0" w:color="auto"/>
          </w:divBdr>
        </w:div>
        <w:div w:id="544097376">
          <w:marLeft w:val="1166"/>
          <w:marRight w:val="0"/>
          <w:marTop w:val="0"/>
          <w:marBottom w:val="0"/>
          <w:divBdr>
            <w:top w:val="none" w:sz="0" w:space="0" w:color="auto"/>
            <w:left w:val="none" w:sz="0" w:space="0" w:color="auto"/>
            <w:bottom w:val="none" w:sz="0" w:space="0" w:color="auto"/>
            <w:right w:val="none" w:sz="0" w:space="0" w:color="auto"/>
          </w:divBdr>
        </w:div>
        <w:div w:id="1168328730">
          <w:marLeft w:val="1166"/>
          <w:marRight w:val="0"/>
          <w:marTop w:val="0"/>
          <w:marBottom w:val="0"/>
          <w:divBdr>
            <w:top w:val="none" w:sz="0" w:space="0" w:color="auto"/>
            <w:left w:val="none" w:sz="0" w:space="0" w:color="auto"/>
            <w:bottom w:val="none" w:sz="0" w:space="0" w:color="auto"/>
            <w:right w:val="none" w:sz="0" w:space="0" w:color="auto"/>
          </w:divBdr>
        </w:div>
        <w:div w:id="926040076">
          <w:marLeft w:val="1166"/>
          <w:marRight w:val="0"/>
          <w:marTop w:val="0"/>
          <w:marBottom w:val="0"/>
          <w:divBdr>
            <w:top w:val="none" w:sz="0" w:space="0" w:color="auto"/>
            <w:left w:val="none" w:sz="0" w:space="0" w:color="auto"/>
            <w:bottom w:val="none" w:sz="0" w:space="0" w:color="auto"/>
            <w:right w:val="none" w:sz="0" w:space="0" w:color="auto"/>
          </w:divBdr>
        </w:div>
        <w:div w:id="481309575">
          <w:marLeft w:val="1166"/>
          <w:marRight w:val="0"/>
          <w:marTop w:val="0"/>
          <w:marBottom w:val="0"/>
          <w:divBdr>
            <w:top w:val="none" w:sz="0" w:space="0" w:color="auto"/>
            <w:left w:val="none" w:sz="0" w:space="0" w:color="auto"/>
            <w:bottom w:val="none" w:sz="0" w:space="0" w:color="auto"/>
            <w:right w:val="none" w:sz="0" w:space="0" w:color="auto"/>
          </w:divBdr>
        </w:div>
        <w:div w:id="1340351613">
          <w:marLeft w:val="1166"/>
          <w:marRight w:val="0"/>
          <w:marTop w:val="0"/>
          <w:marBottom w:val="0"/>
          <w:divBdr>
            <w:top w:val="none" w:sz="0" w:space="0" w:color="auto"/>
            <w:left w:val="none" w:sz="0" w:space="0" w:color="auto"/>
            <w:bottom w:val="none" w:sz="0" w:space="0" w:color="auto"/>
            <w:right w:val="none" w:sz="0" w:space="0" w:color="auto"/>
          </w:divBdr>
        </w:div>
        <w:div w:id="1795714607">
          <w:marLeft w:val="1166"/>
          <w:marRight w:val="0"/>
          <w:marTop w:val="0"/>
          <w:marBottom w:val="0"/>
          <w:divBdr>
            <w:top w:val="none" w:sz="0" w:space="0" w:color="auto"/>
            <w:left w:val="none" w:sz="0" w:space="0" w:color="auto"/>
            <w:bottom w:val="none" w:sz="0" w:space="0" w:color="auto"/>
            <w:right w:val="none" w:sz="0" w:space="0" w:color="auto"/>
          </w:divBdr>
        </w:div>
        <w:div w:id="428700952">
          <w:marLeft w:val="1166"/>
          <w:marRight w:val="0"/>
          <w:marTop w:val="0"/>
          <w:marBottom w:val="0"/>
          <w:divBdr>
            <w:top w:val="none" w:sz="0" w:space="0" w:color="auto"/>
            <w:left w:val="none" w:sz="0" w:space="0" w:color="auto"/>
            <w:bottom w:val="none" w:sz="0" w:space="0" w:color="auto"/>
            <w:right w:val="none" w:sz="0" w:space="0" w:color="auto"/>
          </w:divBdr>
        </w:div>
        <w:div w:id="1163621649">
          <w:marLeft w:val="1166"/>
          <w:marRight w:val="0"/>
          <w:marTop w:val="0"/>
          <w:marBottom w:val="0"/>
          <w:divBdr>
            <w:top w:val="none" w:sz="0" w:space="0" w:color="auto"/>
            <w:left w:val="none" w:sz="0" w:space="0" w:color="auto"/>
            <w:bottom w:val="none" w:sz="0" w:space="0" w:color="auto"/>
            <w:right w:val="none" w:sz="0" w:space="0" w:color="auto"/>
          </w:divBdr>
        </w:div>
        <w:div w:id="967399050">
          <w:marLeft w:val="1166"/>
          <w:marRight w:val="0"/>
          <w:marTop w:val="0"/>
          <w:marBottom w:val="0"/>
          <w:divBdr>
            <w:top w:val="none" w:sz="0" w:space="0" w:color="auto"/>
            <w:left w:val="none" w:sz="0" w:space="0" w:color="auto"/>
            <w:bottom w:val="none" w:sz="0" w:space="0" w:color="auto"/>
            <w:right w:val="none" w:sz="0" w:space="0" w:color="auto"/>
          </w:divBdr>
        </w:div>
        <w:div w:id="6370213">
          <w:marLeft w:val="1166"/>
          <w:marRight w:val="0"/>
          <w:marTop w:val="0"/>
          <w:marBottom w:val="0"/>
          <w:divBdr>
            <w:top w:val="none" w:sz="0" w:space="0" w:color="auto"/>
            <w:left w:val="none" w:sz="0" w:space="0" w:color="auto"/>
            <w:bottom w:val="none" w:sz="0" w:space="0" w:color="auto"/>
            <w:right w:val="none" w:sz="0" w:space="0" w:color="auto"/>
          </w:divBdr>
        </w:div>
      </w:divsChild>
    </w:div>
    <w:div w:id="1427574466">
      <w:bodyDiv w:val="1"/>
      <w:marLeft w:val="0"/>
      <w:marRight w:val="0"/>
      <w:marTop w:val="0"/>
      <w:marBottom w:val="0"/>
      <w:divBdr>
        <w:top w:val="none" w:sz="0" w:space="0" w:color="auto"/>
        <w:left w:val="none" w:sz="0" w:space="0" w:color="auto"/>
        <w:bottom w:val="none" w:sz="0" w:space="0" w:color="auto"/>
        <w:right w:val="none" w:sz="0" w:space="0" w:color="auto"/>
      </w:divBdr>
    </w:div>
    <w:div w:id="1719166647">
      <w:bodyDiv w:val="1"/>
      <w:marLeft w:val="0"/>
      <w:marRight w:val="0"/>
      <w:marTop w:val="0"/>
      <w:marBottom w:val="0"/>
      <w:divBdr>
        <w:top w:val="none" w:sz="0" w:space="0" w:color="auto"/>
        <w:left w:val="none" w:sz="0" w:space="0" w:color="auto"/>
        <w:bottom w:val="none" w:sz="0" w:space="0" w:color="auto"/>
        <w:right w:val="none" w:sz="0" w:space="0" w:color="auto"/>
      </w:divBdr>
      <w:divsChild>
        <w:div w:id="266087049">
          <w:marLeft w:val="547"/>
          <w:marRight w:val="0"/>
          <w:marTop w:val="0"/>
          <w:marBottom w:val="0"/>
          <w:divBdr>
            <w:top w:val="none" w:sz="0" w:space="0" w:color="auto"/>
            <w:left w:val="none" w:sz="0" w:space="0" w:color="auto"/>
            <w:bottom w:val="none" w:sz="0" w:space="0" w:color="auto"/>
            <w:right w:val="none" w:sz="0" w:space="0" w:color="auto"/>
          </w:divBdr>
        </w:div>
      </w:divsChild>
    </w:div>
    <w:div w:id="1859195434">
      <w:bodyDiv w:val="1"/>
      <w:marLeft w:val="0"/>
      <w:marRight w:val="0"/>
      <w:marTop w:val="0"/>
      <w:marBottom w:val="0"/>
      <w:divBdr>
        <w:top w:val="none" w:sz="0" w:space="0" w:color="auto"/>
        <w:left w:val="none" w:sz="0" w:space="0" w:color="auto"/>
        <w:bottom w:val="none" w:sz="0" w:space="0" w:color="auto"/>
        <w:right w:val="none" w:sz="0" w:space="0" w:color="auto"/>
      </w:divBdr>
      <w:divsChild>
        <w:div w:id="480194363">
          <w:marLeft w:val="0"/>
          <w:marRight w:val="0"/>
          <w:marTop w:val="0"/>
          <w:marBottom w:val="0"/>
          <w:divBdr>
            <w:top w:val="none" w:sz="0" w:space="0" w:color="auto"/>
            <w:left w:val="none" w:sz="0" w:space="0" w:color="auto"/>
            <w:bottom w:val="none" w:sz="0" w:space="0" w:color="auto"/>
            <w:right w:val="none" w:sz="0" w:space="0" w:color="auto"/>
          </w:divBdr>
        </w:div>
      </w:divsChild>
    </w:div>
    <w:div w:id="1897860529">
      <w:bodyDiv w:val="1"/>
      <w:marLeft w:val="0"/>
      <w:marRight w:val="0"/>
      <w:marTop w:val="0"/>
      <w:marBottom w:val="0"/>
      <w:divBdr>
        <w:top w:val="none" w:sz="0" w:space="0" w:color="auto"/>
        <w:left w:val="none" w:sz="0" w:space="0" w:color="auto"/>
        <w:bottom w:val="none" w:sz="0" w:space="0" w:color="auto"/>
        <w:right w:val="none" w:sz="0" w:space="0" w:color="auto"/>
      </w:divBdr>
    </w:div>
    <w:div w:id="1907185564">
      <w:bodyDiv w:val="1"/>
      <w:marLeft w:val="0"/>
      <w:marRight w:val="0"/>
      <w:marTop w:val="0"/>
      <w:marBottom w:val="0"/>
      <w:divBdr>
        <w:top w:val="none" w:sz="0" w:space="0" w:color="auto"/>
        <w:left w:val="none" w:sz="0" w:space="0" w:color="auto"/>
        <w:bottom w:val="none" w:sz="0" w:space="0" w:color="auto"/>
        <w:right w:val="none" w:sz="0" w:space="0" w:color="auto"/>
      </w:divBdr>
    </w:div>
    <w:div w:id="196676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diagramData" Target="diagrams/data4.xml"/><Relationship Id="rId39" Type="http://schemas.microsoft.com/office/2007/relationships/diagramDrawing" Target="diagrams/drawing5.xml"/><Relationship Id="rId21" Type="http://schemas.openxmlformats.org/officeDocument/2006/relationships/diagramData" Target="diagrams/data3.xml"/><Relationship Id="rId34" Type="http://schemas.openxmlformats.org/officeDocument/2006/relationships/image" Target="media/image4.png"/><Relationship Id="rId42" Type="http://schemas.openxmlformats.org/officeDocument/2006/relationships/oleObject" Target="embeddings/oleObject1.bin"/><Relationship Id="rId47" Type="http://schemas.openxmlformats.org/officeDocument/2006/relationships/diagramQuickStyle" Target="diagrams/quickStyle6.xml"/><Relationship Id="rId50" Type="http://schemas.openxmlformats.org/officeDocument/2006/relationships/image" Target="media/image7.png"/><Relationship Id="rId55" Type="http://schemas.openxmlformats.org/officeDocument/2006/relationships/image" Target="media/image9.emf"/><Relationship Id="rId63" Type="http://schemas.microsoft.com/office/2007/relationships/diagramDrawing" Target="diagrams/drawing7.xml"/><Relationship Id="rId68"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diagramData" Target="diagrams/data2.xml"/><Relationship Id="rId29" Type="http://schemas.openxmlformats.org/officeDocument/2006/relationships/diagramColors" Target="diagrams/colors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diagramColors" Target="diagrams/colors3.xml"/><Relationship Id="rId32" Type="http://schemas.openxmlformats.org/officeDocument/2006/relationships/image" Target="media/image2.png"/><Relationship Id="rId37" Type="http://schemas.openxmlformats.org/officeDocument/2006/relationships/diagramQuickStyle" Target="diagrams/quickStyle5.xml"/><Relationship Id="rId40" Type="http://schemas.openxmlformats.org/officeDocument/2006/relationships/image" Target="media/image5.png"/><Relationship Id="rId45" Type="http://schemas.openxmlformats.org/officeDocument/2006/relationships/diagramData" Target="diagrams/data6.xml"/><Relationship Id="rId53" Type="http://schemas.openxmlformats.org/officeDocument/2006/relationships/image" Target="media/image8.emf"/><Relationship Id="rId58" Type="http://schemas.openxmlformats.org/officeDocument/2006/relationships/oleObject" Target="embeddings/oleObject6.bin"/><Relationship Id="rId66" Type="http://schemas.openxmlformats.org/officeDocument/2006/relationships/footer" Target="footer1.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diagramQuickStyle" Target="diagrams/quickStyle3.xml"/><Relationship Id="rId28" Type="http://schemas.openxmlformats.org/officeDocument/2006/relationships/diagramQuickStyle" Target="diagrams/quickStyle4.xml"/><Relationship Id="rId36" Type="http://schemas.openxmlformats.org/officeDocument/2006/relationships/diagramLayout" Target="diagrams/layout5.xml"/><Relationship Id="rId49" Type="http://schemas.microsoft.com/office/2007/relationships/diagramDrawing" Target="diagrams/drawing6.xml"/><Relationship Id="rId57" Type="http://schemas.openxmlformats.org/officeDocument/2006/relationships/image" Target="media/image10.emf"/><Relationship Id="rId61" Type="http://schemas.openxmlformats.org/officeDocument/2006/relationships/diagramQuickStyle" Target="diagrams/quickStyle7.xml"/><Relationship Id="rId10" Type="http://schemas.openxmlformats.org/officeDocument/2006/relationships/hyperlink" Target="http://www.Testmetric.com" TargetMode="External"/><Relationship Id="rId19" Type="http://schemas.openxmlformats.org/officeDocument/2006/relationships/diagramColors" Target="diagrams/colors2.xml"/><Relationship Id="rId31" Type="http://schemas.openxmlformats.org/officeDocument/2006/relationships/image" Target="media/image1.png"/><Relationship Id="rId44" Type="http://schemas.openxmlformats.org/officeDocument/2006/relationships/oleObject" Target="embeddings/oleObject2.bin"/><Relationship Id="rId52" Type="http://schemas.openxmlformats.org/officeDocument/2006/relationships/oleObject" Target="embeddings/oleObject3.bin"/><Relationship Id="rId60" Type="http://schemas.openxmlformats.org/officeDocument/2006/relationships/diagramLayout" Target="diagrams/layout7.xml"/><Relationship Id="rId65"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mailto:sales@testmetric.com" TargetMode="External"/><Relationship Id="rId14" Type="http://schemas.openxmlformats.org/officeDocument/2006/relationships/diagramColors" Target="diagrams/colors1.xml"/><Relationship Id="rId22" Type="http://schemas.openxmlformats.org/officeDocument/2006/relationships/diagramLayout" Target="diagrams/layout3.xml"/><Relationship Id="rId27" Type="http://schemas.openxmlformats.org/officeDocument/2006/relationships/diagramLayout" Target="diagrams/layout4.xml"/><Relationship Id="rId30" Type="http://schemas.microsoft.com/office/2007/relationships/diagramDrawing" Target="diagrams/drawing4.xml"/><Relationship Id="rId35" Type="http://schemas.openxmlformats.org/officeDocument/2006/relationships/diagramData" Target="diagrams/data5.xml"/><Relationship Id="rId43" Type="http://schemas.openxmlformats.org/officeDocument/2006/relationships/image" Target="media/image60.png"/><Relationship Id="rId48" Type="http://schemas.openxmlformats.org/officeDocument/2006/relationships/diagramColors" Target="diagrams/colors6.xml"/><Relationship Id="rId56" Type="http://schemas.openxmlformats.org/officeDocument/2006/relationships/oleObject" Target="embeddings/oleObject5.bin"/><Relationship Id="rId64" Type="http://schemas.openxmlformats.org/officeDocument/2006/relationships/header" Target="header1.xm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7.emf"/><Relationship Id="rId3" Type="http://schemas.openxmlformats.org/officeDocument/2006/relationships/numbering" Target="numbering.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microsoft.com/office/2007/relationships/diagramDrawing" Target="diagrams/drawing3.xml"/><Relationship Id="rId33" Type="http://schemas.openxmlformats.org/officeDocument/2006/relationships/image" Target="media/image3.png"/><Relationship Id="rId38" Type="http://schemas.openxmlformats.org/officeDocument/2006/relationships/diagramColors" Target="diagrams/colors5.xml"/><Relationship Id="rId46" Type="http://schemas.openxmlformats.org/officeDocument/2006/relationships/diagramLayout" Target="diagrams/layout6.xml"/><Relationship Id="rId59" Type="http://schemas.openxmlformats.org/officeDocument/2006/relationships/diagramData" Target="diagrams/data7.xml"/><Relationship Id="rId67" Type="http://schemas.openxmlformats.org/officeDocument/2006/relationships/header" Target="header3.xml"/><Relationship Id="rId20" Type="http://schemas.microsoft.com/office/2007/relationships/diagramDrawing" Target="diagrams/drawing2.xml"/><Relationship Id="rId41" Type="http://schemas.openxmlformats.org/officeDocument/2006/relationships/image" Target="media/image6.png"/><Relationship Id="rId54" Type="http://schemas.openxmlformats.org/officeDocument/2006/relationships/oleObject" Target="embeddings/oleObject4.bin"/><Relationship Id="rId62" Type="http://schemas.openxmlformats.org/officeDocument/2006/relationships/diagramColors" Target="diagrams/colors7.xml"/><Relationship Id="rId7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D76C0ED-8F3E-496B-9523-85A7F26BE31A}" type="doc">
      <dgm:prSet loTypeId="urn:microsoft.com/office/officeart/2005/8/layout/hList3" loCatId="list" qsTypeId="urn:microsoft.com/office/officeart/2005/8/quickstyle/simple4" qsCatId="simple" csTypeId="urn:microsoft.com/office/officeart/2005/8/colors/accent1_1" csCatId="accent1" phldr="1"/>
      <dgm:spPr/>
      <dgm:t>
        <a:bodyPr/>
        <a:lstStyle/>
        <a:p>
          <a:endParaRPr lang="en-GB"/>
        </a:p>
      </dgm:t>
    </dgm:pt>
    <dgm:pt modelId="{E7D20E99-3D98-4328-8C68-36F010A0BC4A}">
      <dgm:prSet phldrT="[Text]" custT="1"/>
      <dgm:spPr/>
      <dgm:t>
        <a:bodyPr/>
        <a:lstStyle/>
        <a:p>
          <a:r>
            <a:rPr lang="en-GB" sz="900" b="1">
              <a:latin typeface="Arial" panose="020B0604020202020204" pitchFamily="34" charset="0"/>
              <a:ea typeface="Segoe UI" panose="020B0502040204020203" pitchFamily="34" charset="0"/>
              <a:cs typeface="Arial" panose="020B0604020202020204" pitchFamily="34" charset="0"/>
            </a:rPr>
            <a:t>Quality Policy</a:t>
          </a:r>
        </a:p>
      </dgm:t>
    </dgm:pt>
    <dgm:pt modelId="{AA02B18D-1F69-48DD-82B6-7CC6CFA71614}" type="parTrans" cxnId="{2E5B247E-B2C4-4F56-91C4-B4F51E25032E}">
      <dgm:prSet/>
      <dgm:spPr/>
      <dgm:t>
        <a:bodyPr/>
        <a:lstStyle/>
        <a:p>
          <a:endParaRPr lang="en-GB" sz="1400" b="1">
            <a:latin typeface="Arial" panose="020B0604020202020204" pitchFamily="34" charset="0"/>
            <a:ea typeface="Segoe UI" panose="020B0502040204020203" pitchFamily="34" charset="0"/>
            <a:cs typeface="Arial" panose="020B0604020202020204" pitchFamily="34" charset="0"/>
          </a:endParaRPr>
        </a:p>
      </dgm:t>
    </dgm:pt>
    <dgm:pt modelId="{75F735FE-4FF5-411E-B397-E3603E63A5E5}" type="sibTrans" cxnId="{2E5B247E-B2C4-4F56-91C4-B4F51E25032E}">
      <dgm:prSet/>
      <dgm:spPr/>
      <dgm:t>
        <a:bodyPr/>
        <a:lstStyle/>
        <a:p>
          <a:endParaRPr lang="en-GB" sz="1400" b="1">
            <a:latin typeface="Arial" panose="020B0604020202020204" pitchFamily="34" charset="0"/>
            <a:ea typeface="Segoe UI" panose="020B0502040204020203" pitchFamily="34" charset="0"/>
            <a:cs typeface="Arial" panose="020B0604020202020204" pitchFamily="34" charset="0"/>
          </a:endParaRPr>
        </a:p>
      </dgm:t>
    </dgm:pt>
    <dgm:pt modelId="{92AFBCF5-A9DB-43C7-8367-7F148E1BAA6F}">
      <dgm:prSet custT="1"/>
      <dgm:spPr>
        <a:solidFill>
          <a:schemeClr val="bg1">
            <a:lumMod val="95000"/>
          </a:schemeClr>
        </a:solidFill>
      </dgm:spPr>
      <dgm:t>
        <a:bodyPr/>
        <a:lstStyle/>
        <a:p>
          <a:pPr>
            <a:spcAft>
              <a:spcPts val="600"/>
            </a:spcAft>
          </a:pPr>
          <a:r>
            <a:rPr lang="en-GB" sz="900" b="0">
              <a:latin typeface="Segoe UI" panose="020B0502040204020203" pitchFamily="34" charset="0"/>
              <a:ea typeface="Segoe UI" panose="020B0502040204020203" pitchFamily="34" charset="0"/>
              <a:cs typeface="Segoe UI" panose="020B0502040204020203" pitchFamily="34" charset="0"/>
            </a:rPr>
            <a:t>Objectives</a:t>
          </a:r>
        </a:p>
      </dgm:t>
    </dgm:pt>
    <dgm:pt modelId="{66F248F9-D141-4D90-98A6-C9097A521185}" type="parTrans" cxnId="{E7229987-987F-41FE-A4BC-91FB5FDB9546}">
      <dgm:prSet/>
      <dgm:spPr/>
      <dgm:t>
        <a:bodyPr/>
        <a:lstStyle/>
        <a:p>
          <a:endParaRPr lang="en-GB" sz="1400" b="1">
            <a:latin typeface="Arial" panose="020B0604020202020204" pitchFamily="34" charset="0"/>
            <a:ea typeface="Segoe UI" panose="020B0502040204020203" pitchFamily="34" charset="0"/>
            <a:cs typeface="Arial" panose="020B0604020202020204" pitchFamily="34" charset="0"/>
          </a:endParaRPr>
        </a:p>
      </dgm:t>
    </dgm:pt>
    <dgm:pt modelId="{5E43A363-2064-433B-B617-46FEA96FEAF8}" type="sibTrans" cxnId="{E7229987-987F-41FE-A4BC-91FB5FDB9546}">
      <dgm:prSet/>
      <dgm:spPr/>
      <dgm:t>
        <a:bodyPr/>
        <a:lstStyle/>
        <a:p>
          <a:endParaRPr lang="en-GB" sz="1400" b="1">
            <a:latin typeface="Arial" panose="020B0604020202020204" pitchFamily="34" charset="0"/>
            <a:ea typeface="Segoe UI" panose="020B0502040204020203" pitchFamily="34" charset="0"/>
            <a:cs typeface="Arial" panose="020B0604020202020204" pitchFamily="34" charset="0"/>
          </a:endParaRPr>
        </a:p>
      </dgm:t>
    </dgm:pt>
    <dgm:pt modelId="{3753E070-2E7A-4190-A37A-D6F1D057ECD1}">
      <dgm:prSet custT="1"/>
      <dgm:spPr>
        <a:solidFill>
          <a:schemeClr val="bg1">
            <a:lumMod val="95000"/>
          </a:schemeClr>
        </a:solidFill>
      </dgm:spPr>
      <dgm:t>
        <a:bodyPr/>
        <a:lstStyle/>
        <a:p>
          <a:pPr>
            <a:spcAft>
              <a:spcPct val="15000"/>
            </a:spcAft>
          </a:pPr>
          <a:r>
            <a:rPr lang="en-GB" sz="900" b="0">
              <a:latin typeface="Segoe UI" panose="020B0502040204020203" pitchFamily="34" charset="0"/>
              <a:ea typeface="Segoe UI" panose="020B0502040204020203" pitchFamily="34" charset="0"/>
              <a:cs typeface="Segoe UI" panose="020B0502040204020203" pitchFamily="34" charset="0"/>
            </a:rPr>
            <a:t>KPIs/ Metrics</a:t>
          </a:r>
        </a:p>
      </dgm:t>
    </dgm:pt>
    <dgm:pt modelId="{F78A85F8-6398-4178-A59B-072A1398C148}" type="parTrans" cxnId="{6F3F6D46-EE53-4B28-B855-746E988D5B27}">
      <dgm:prSet/>
      <dgm:spPr/>
      <dgm:t>
        <a:bodyPr/>
        <a:lstStyle/>
        <a:p>
          <a:endParaRPr lang="en-GB">
            <a:latin typeface="Arial" panose="020B0604020202020204" pitchFamily="34" charset="0"/>
            <a:cs typeface="Arial" panose="020B0604020202020204" pitchFamily="34" charset="0"/>
          </a:endParaRPr>
        </a:p>
      </dgm:t>
    </dgm:pt>
    <dgm:pt modelId="{4EB92A2C-AF30-4C6A-9220-FDFAA39C683C}" type="sibTrans" cxnId="{6F3F6D46-EE53-4B28-B855-746E988D5B27}">
      <dgm:prSet/>
      <dgm:spPr/>
      <dgm:t>
        <a:bodyPr/>
        <a:lstStyle/>
        <a:p>
          <a:endParaRPr lang="en-GB">
            <a:latin typeface="Arial" panose="020B0604020202020204" pitchFamily="34" charset="0"/>
            <a:cs typeface="Arial" panose="020B0604020202020204" pitchFamily="34" charset="0"/>
          </a:endParaRPr>
        </a:p>
      </dgm:t>
    </dgm:pt>
    <dgm:pt modelId="{FF0BE1B2-2A2E-4817-95D4-8E4101F0D898}" type="pres">
      <dgm:prSet presAssocID="{FD76C0ED-8F3E-496B-9523-85A7F26BE31A}" presName="composite" presStyleCnt="0">
        <dgm:presLayoutVars>
          <dgm:chMax val="1"/>
          <dgm:dir/>
          <dgm:resizeHandles val="exact"/>
        </dgm:presLayoutVars>
      </dgm:prSet>
      <dgm:spPr/>
      <dgm:t>
        <a:bodyPr/>
        <a:lstStyle/>
        <a:p>
          <a:endParaRPr lang="en-CA"/>
        </a:p>
      </dgm:t>
    </dgm:pt>
    <dgm:pt modelId="{82E0F2E6-94CD-4B54-86E6-1711C79F9D17}" type="pres">
      <dgm:prSet presAssocID="{E7D20E99-3D98-4328-8C68-36F010A0BC4A}" presName="roof" presStyleLbl="dkBgShp" presStyleIdx="0" presStyleCnt="2"/>
      <dgm:spPr/>
      <dgm:t>
        <a:bodyPr/>
        <a:lstStyle/>
        <a:p>
          <a:endParaRPr lang="en-CA"/>
        </a:p>
      </dgm:t>
    </dgm:pt>
    <dgm:pt modelId="{E9AC185A-4754-4F1F-A239-CEF8C3EA2B2D}" type="pres">
      <dgm:prSet presAssocID="{E7D20E99-3D98-4328-8C68-36F010A0BC4A}" presName="pillars" presStyleCnt="0"/>
      <dgm:spPr/>
    </dgm:pt>
    <dgm:pt modelId="{0E4331C0-0CF6-48A0-B609-3F84A0BEC2F7}" type="pres">
      <dgm:prSet presAssocID="{E7D20E99-3D98-4328-8C68-36F010A0BC4A}" presName="pillar1" presStyleLbl="node1" presStyleIdx="0" presStyleCnt="2">
        <dgm:presLayoutVars>
          <dgm:bulletEnabled val="1"/>
        </dgm:presLayoutVars>
      </dgm:prSet>
      <dgm:spPr/>
      <dgm:t>
        <a:bodyPr/>
        <a:lstStyle/>
        <a:p>
          <a:endParaRPr lang="en-CA"/>
        </a:p>
      </dgm:t>
    </dgm:pt>
    <dgm:pt modelId="{32D60D46-D015-4AB6-8EE9-5DBAE89EEDF2}" type="pres">
      <dgm:prSet presAssocID="{3753E070-2E7A-4190-A37A-D6F1D057ECD1}" presName="pillarX" presStyleLbl="node1" presStyleIdx="1" presStyleCnt="2">
        <dgm:presLayoutVars>
          <dgm:bulletEnabled val="1"/>
        </dgm:presLayoutVars>
      </dgm:prSet>
      <dgm:spPr/>
      <dgm:t>
        <a:bodyPr/>
        <a:lstStyle/>
        <a:p>
          <a:endParaRPr lang="en-CA"/>
        </a:p>
      </dgm:t>
    </dgm:pt>
    <dgm:pt modelId="{5A01EF5D-1EB5-4C08-9BE3-07ABE1C300F9}" type="pres">
      <dgm:prSet presAssocID="{E7D20E99-3D98-4328-8C68-36F010A0BC4A}" presName="base" presStyleLbl="dkBgShp" presStyleIdx="1" presStyleCnt="2" custLinFactNeighborX="-470"/>
      <dgm:spPr>
        <a:effectLst/>
      </dgm:spPr>
    </dgm:pt>
  </dgm:ptLst>
  <dgm:cxnLst>
    <dgm:cxn modelId="{2E5B247E-B2C4-4F56-91C4-B4F51E25032E}" srcId="{FD76C0ED-8F3E-496B-9523-85A7F26BE31A}" destId="{E7D20E99-3D98-4328-8C68-36F010A0BC4A}" srcOrd="0" destOrd="0" parTransId="{AA02B18D-1F69-48DD-82B6-7CC6CFA71614}" sibTransId="{75F735FE-4FF5-411E-B397-E3603E63A5E5}"/>
    <dgm:cxn modelId="{6F3F6D46-EE53-4B28-B855-746E988D5B27}" srcId="{E7D20E99-3D98-4328-8C68-36F010A0BC4A}" destId="{3753E070-2E7A-4190-A37A-D6F1D057ECD1}" srcOrd="1" destOrd="0" parTransId="{F78A85F8-6398-4178-A59B-072A1398C148}" sibTransId="{4EB92A2C-AF30-4C6A-9220-FDFAA39C683C}"/>
    <dgm:cxn modelId="{ABA5874C-B1CA-4EB1-9889-08BFD5E8FB1F}" type="presOf" srcId="{E7D20E99-3D98-4328-8C68-36F010A0BC4A}" destId="{82E0F2E6-94CD-4B54-86E6-1711C79F9D17}" srcOrd="0" destOrd="0" presId="urn:microsoft.com/office/officeart/2005/8/layout/hList3"/>
    <dgm:cxn modelId="{06DD23AF-A185-46E2-9420-6C084F447DD5}" type="presOf" srcId="{92AFBCF5-A9DB-43C7-8367-7F148E1BAA6F}" destId="{0E4331C0-0CF6-48A0-B609-3F84A0BEC2F7}" srcOrd="0" destOrd="0" presId="urn:microsoft.com/office/officeart/2005/8/layout/hList3"/>
    <dgm:cxn modelId="{FD5CE7E0-B4D0-439E-BFE6-A6DE312C284C}" type="presOf" srcId="{3753E070-2E7A-4190-A37A-D6F1D057ECD1}" destId="{32D60D46-D015-4AB6-8EE9-5DBAE89EEDF2}" srcOrd="0" destOrd="0" presId="urn:microsoft.com/office/officeart/2005/8/layout/hList3"/>
    <dgm:cxn modelId="{D6EAAC3F-E8E6-423D-B926-FE5162B33C5F}" type="presOf" srcId="{FD76C0ED-8F3E-496B-9523-85A7F26BE31A}" destId="{FF0BE1B2-2A2E-4817-95D4-8E4101F0D898}" srcOrd="0" destOrd="0" presId="urn:microsoft.com/office/officeart/2005/8/layout/hList3"/>
    <dgm:cxn modelId="{E7229987-987F-41FE-A4BC-91FB5FDB9546}" srcId="{E7D20E99-3D98-4328-8C68-36F010A0BC4A}" destId="{92AFBCF5-A9DB-43C7-8367-7F148E1BAA6F}" srcOrd="0" destOrd="0" parTransId="{66F248F9-D141-4D90-98A6-C9097A521185}" sibTransId="{5E43A363-2064-433B-B617-46FEA96FEAF8}"/>
    <dgm:cxn modelId="{B62D3337-2610-4EF3-BFC9-7C75461D3A98}" type="presParOf" srcId="{FF0BE1B2-2A2E-4817-95D4-8E4101F0D898}" destId="{82E0F2E6-94CD-4B54-86E6-1711C79F9D17}" srcOrd="0" destOrd="0" presId="urn:microsoft.com/office/officeart/2005/8/layout/hList3"/>
    <dgm:cxn modelId="{69DA56D0-21B5-431F-B0F0-5CB3D2C35EDF}" type="presParOf" srcId="{FF0BE1B2-2A2E-4817-95D4-8E4101F0D898}" destId="{E9AC185A-4754-4F1F-A239-CEF8C3EA2B2D}" srcOrd="1" destOrd="0" presId="urn:microsoft.com/office/officeart/2005/8/layout/hList3"/>
    <dgm:cxn modelId="{5F161B97-3C3D-4E97-AF6D-D6F120DA664A}" type="presParOf" srcId="{E9AC185A-4754-4F1F-A239-CEF8C3EA2B2D}" destId="{0E4331C0-0CF6-48A0-B609-3F84A0BEC2F7}" srcOrd="0" destOrd="0" presId="urn:microsoft.com/office/officeart/2005/8/layout/hList3"/>
    <dgm:cxn modelId="{661EBA48-7F98-4FC6-A133-C5957CAD2D4A}" type="presParOf" srcId="{E9AC185A-4754-4F1F-A239-CEF8C3EA2B2D}" destId="{32D60D46-D015-4AB6-8EE9-5DBAE89EEDF2}" srcOrd="1" destOrd="0" presId="urn:microsoft.com/office/officeart/2005/8/layout/hList3"/>
    <dgm:cxn modelId="{726818B2-D952-40C5-A5A7-D71BD5048ED3}" type="presParOf" srcId="{FF0BE1B2-2A2E-4817-95D4-8E4101F0D898}" destId="{5A01EF5D-1EB5-4C08-9BE3-07ABE1C300F9}" srcOrd="2" destOrd="0" presId="urn:microsoft.com/office/officeart/2005/8/layout/hList3"/>
  </dgm:cxnLst>
  <dgm:bg>
    <a:effectLst/>
  </dgm:bg>
  <dgm:whole>
    <a:ln w="9525" cap="flat" cmpd="sng" algn="ctr">
      <a:noFill/>
      <a:prstDash val="solid"/>
      <a:round/>
      <a:headEnd type="none" w="med" len="med"/>
      <a:tailEnd type="none" w="med" len="med"/>
    </a:ln>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D76C0ED-8F3E-496B-9523-85A7F26BE31A}" type="doc">
      <dgm:prSet loTypeId="urn:microsoft.com/office/officeart/2005/8/layout/hList3" loCatId="list" qsTypeId="urn:microsoft.com/office/officeart/2005/8/quickstyle/simple4" qsCatId="simple" csTypeId="urn:microsoft.com/office/officeart/2005/8/colors/accent1_1" csCatId="accent1" phldr="1"/>
      <dgm:spPr/>
      <dgm:t>
        <a:bodyPr/>
        <a:lstStyle/>
        <a:p>
          <a:endParaRPr lang="en-GB"/>
        </a:p>
      </dgm:t>
    </dgm:pt>
    <dgm:pt modelId="{E7D20E99-3D98-4328-8C68-36F010A0BC4A}">
      <dgm:prSet phldrT="[Text]" custT="1"/>
      <dgm:spPr/>
      <dgm:t>
        <a:bodyPr/>
        <a:lstStyle/>
        <a:p>
          <a:r>
            <a:rPr lang="en-GB" sz="900" b="1">
              <a:latin typeface="Arial" panose="020B0604020202020204" pitchFamily="34" charset="0"/>
              <a:ea typeface="Segoe UI" panose="020B0502040204020203" pitchFamily="34" charset="0"/>
              <a:cs typeface="Arial" panose="020B0604020202020204" pitchFamily="34" charset="0"/>
            </a:rPr>
            <a:t>Managment System</a:t>
          </a:r>
        </a:p>
      </dgm:t>
    </dgm:pt>
    <dgm:pt modelId="{AA02B18D-1F69-48DD-82B6-7CC6CFA71614}" type="parTrans" cxnId="{2E5B247E-B2C4-4F56-91C4-B4F51E25032E}">
      <dgm:prSet/>
      <dgm:spPr/>
      <dgm:t>
        <a:bodyPr/>
        <a:lstStyle/>
        <a:p>
          <a:endParaRPr lang="en-GB" sz="1400" b="1">
            <a:latin typeface="Arial" panose="020B0604020202020204" pitchFamily="34" charset="0"/>
            <a:ea typeface="Segoe UI" panose="020B0502040204020203" pitchFamily="34" charset="0"/>
            <a:cs typeface="Arial" panose="020B0604020202020204" pitchFamily="34" charset="0"/>
          </a:endParaRPr>
        </a:p>
      </dgm:t>
    </dgm:pt>
    <dgm:pt modelId="{75F735FE-4FF5-411E-B397-E3603E63A5E5}" type="sibTrans" cxnId="{2E5B247E-B2C4-4F56-91C4-B4F51E25032E}">
      <dgm:prSet/>
      <dgm:spPr/>
      <dgm:t>
        <a:bodyPr/>
        <a:lstStyle/>
        <a:p>
          <a:endParaRPr lang="en-GB" sz="1400" b="1">
            <a:latin typeface="Arial" panose="020B0604020202020204" pitchFamily="34" charset="0"/>
            <a:ea typeface="Segoe UI" panose="020B0502040204020203" pitchFamily="34" charset="0"/>
            <a:cs typeface="Arial" panose="020B0604020202020204" pitchFamily="34" charset="0"/>
          </a:endParaRPr>
        </a:p>
      </dgm:t>
    </dgm:pt>
    <dgm:pt modelId="{92AFBCF5-A9DB-43C7-8367-7F148E1BAA6F}">
      <dgm:prSet custT="1"/>
      <dgm:spPr>
        <a:solidFill>
          <a:schemeClr val="bg1">
            <a:lumMod val="95000"/>
          </a:schemeClr>
        </a:solidFill>
      </dgm:spPr>
      <dgm:t>
        <a:bodyPr/>
        <a:lstStyle/>
        <a:p>
          <a:pPr>
            <a:spcAft>
              <a:spcPts val="600"/>
            </a:spcAft>
          </a:pPr>
          <a:r>
            <a:rPr lang="en-GB" sz="900" b="0">
              <a:latin typeface="Segoe UI" panose="020B0502040204020203" pitchFamily="34" charset="0"/>
              <a:ea typeface="Segoe UI" panose="020B0502040204020203" pitchFamily="34" charset="0"/>
              <a:cs typeface="Segoe UI" panose="020B0502040204020203" pitchFamily="34" charset="0"/>
            </a:rPr>
            <a:t>Contex</a:t>
          </a:r>
          <a:r>
            <a:rPr lang="en-GB" sz="900" b="0">
              <a:latin typeface="Arial" panose="020B0604020202020204" pitchFamily="34" charset="0"/>
              <a:ea typeface="Segoe UI" panose="020B0502040204020203" pitchFamily="34" charset="0"/>
              <a:cs typeface="Arial" panose="020B0604020202020204" pitchFamily="34" charset="0"/>
            </a:rPr>
            <a:t>t</a:t>
          </a:r>
        </a:p>
      </dgm:t>
    </dgm:pt>
    <dgm:pt modelId="{66F248F9-D141-4D90-98A6-C9097A521185}" type="parTrans" cxnId="{E7229987-987F-41FE-A4BC-91FB5FDB9546}">
      <dgm:prSet/>
      <dgm:spPr/>
      <dgm:t>
        <a:bodyPr/>
        <a:lstStyle/>
        <a:p>
          <a:endParaRPr lang="en-GB" sz="1400" b="1">
            <a:latin typeface="Arial" panose="020B0604020202020204" pitchFamily="34" charset="0"/>
            <a:ea typeface="Segoe UI" panose="020B0502040204020203" pitchFamily="34" charset="0"/>
            <a:cs typeface="Arial" panose="020B0604020202020204" pitchFamily="34" charset="0"/>
          </a:endParaRPr>
        </a:p>
      </dgm:t>
    </dgm:pt>
    <dgm:pt modelId="{5E43A363-2064-433B-B617-46FEA96FEAF8}" type="sibTrans" cxnId="{E7229987-987F-41FE-A4BC-91FB5FDB9546}">
      <dgm:prSet/>
      <dgm:spPr/>
      <dgm:t>
        <a:bodyPr/>
        <a:lstStyle/>
        <a:p>
          <a:endParaRPr lang="en-GB" sz="1400" b="1">
            <a:latin typeface="Arial" panose="020B0604020202020204" pitchFamily="34" charset="0"/>
            <a:ea typeface="Segoe UI" panose="020B0502040204020203" pitchFamily="34" charset="0"/>
            <a:cs typeface="Arial" panose="020B0604020202020204" pitchFamily="34" charset="0"/>
          </a:endParaRPr>
        </a:p>
      </dgm:t>
    </dgm:pt>
    <dgm:pt modelId="{3753E070-2E7A-4190-A37A-D6F1D057ECD1}">
      <dgm:prSet custT="1"/>
      <dgm:spPr>
        <a:solidFill>
          <a:schemeClr val="bg1">
            <a:lumMod val="95000"/>
          </a:schemeClr>
        </a:solidFill>
      </dgm:spPr>
      <dgm:t>
        <a:bodyPr/>
        <a:lstStyle/>
        <a:p>
          <a:pPr>
            <a:spcAft>
              <a:spcPct val="15000"/>
            </a:spcAft>
          </a:pPr>
          <a:r>
            <a:rPr lang="en-GB" sz="900" b="0">
              <a:latin typeface="Segoe UI" panose="020B0502040204020203" pitchFamily="34" charset="0"/>
              <a:ea typeface="Segoe UI" panose="020B0502040204020203" pitchFamily="34" charset="0"/>
              <a:cs typeface="Segoe UI" panose="020B0502040204020203" pitchFamily="34" charset="0"/>
            </a:rPr>
            <a:t>Scope</a:t>
          </a:r>
        </a:p>
      </dgm:t>
    </dgm:pt>
    <dgm:pt modelId="{F78A85F8-6398-4178-A59B-072A1398C148}" type="parTrans" cxnId="{6F3F6D46-EE53-4B28-B855-746E988D5B27}">
      <dgm:prSet/>
      <dgm:spPr/>
      <dgm:t>
        <a:bodyPr/>
        <a:lstStyle/>
        <a:p>
          <a:endParaRPr lang="en-GB">
            <a:latin typeface="Arial" panose="020B0604020202020204" pitchFamily="34" charset="0"/>
            <a:cs typeface="Arial" panose="020B0604020202020204" pitchFamily="34" charset="0"/>
          </a:endParaRPr>
        </a:p>
      </dgm:t>
    </dgm:pt>
    <dgm:pt modelId="{4EB92A2C-AF30-4C6A-9220-FDFAA39C683C}" type="sibTrans" cxnId="{6F3F6D46-EE53-4B28-B855-746E988D5B27}">
      <dgm:prSet/>
      <dgm:spPr/>
      <dgm:t>
        <a:bodyPr/>
        <a:lstStyle/>
        <a:p>
          <a:endParaRPr lang="en-GB">
            <a:latin typeface="Arial" panose="020B0604020202020204" pitchFamily="34" charset="0"/>
            <a:cs typeface="Arial" panose="020B0604020202020204" pitchFamily="34" charset="0"/>
          </a:endParaRPr>
        </a:p>
      </dgm:t>
    </dgm:pt>
    <dgm:pt modelId="{4D7C7F42-1B03-4967-ADAA-2AE76FC0B836}" type="pres">
      <dgm:prSet presAssocID="{FD76C0ED-8F3E-496B-9523-85A7F26BE31A}" presName="composite" presStyleCnt="0">
        <dgm:presLayoutVars>
          <dgm:chMax val="1"/>
          <dgm:dir/>
          <dgm:resizeHandles val="exact"/>
        </dgm:presLayoutVars>
      </dgm:prSet>
      <dgm:spPr/>
      <dgm:t>
        <a:bodyPr/>
        <a:lstStyle/>
        <a:p>
          <a:endParaRPr lang="en-CA"/>
        </a:p>
      </dgm:t>
    </dgm:pt>
    <dgm:pt modelId="{49D1EE60-E3DC-4F79-BB9B-A65E809ED68C}" type="pres">
      <dgm:prSet presAssocID="{E7D20E99-3D98-4328-8C68-36F010A0BC4A}" presName="roof" presStyleLbl="dkBgShp" presStyleIdx="0" presStyleCnt="2"/>
      <dgm:spPr/>
      <dgm:t>
        <a:bodyPr/>
        <a:lstStyle/>
        <a:p>
          <a:endParaRPr lang="en-CA"/>
        </a:p>
      </dgm:t>
    </dgm:pt>
    <dgm:pt modelId="{13FEDF9D-C0F8-40EC-8C87-F217217CF06E}" type="pres">
      <dgm:prSet presAssocID="{E7D20E99-3D98-4328-8C68-36F010A0BC4A}" presName="pillars" presStyleCnt="0"/>
      <dgm:spPr/>
    </dgm:pt>
    <dgm:pt modelId="{053423EC-90FA-44B2-8FC7-3F393534A6D5}" type="pres">
      <dgm:prSet presAssocID="{E7D20E99-3D98-4328-8C68-36F010A0BC4A}" presName="pillar1" presStyleLbl="node1" presStyleIdx="0" presStyleCnt="2">
        <dgm:presLayoutVars>
          <dgm:bulletEnabled val="1"/>
        </dgm:presLayoutVars>
      </dgm:prSet>
      <dgm:spPr/>
      <dgm:t>
        <a:bodyPr/>
        <a:lstStyle/>
        <a:p>
          <a:endParaRPr lang="en-CA"/>
        </a:p>
      </dgm:t>
    </dgm:pt>
    <dgm:pt modelId="{CFB05746-D852-4298-91E7-4EF3EE605FC3}" type="pres">
      <dgm:prSet presAssocID="{3753E070-2E7A-4190-A37A-D6F1D057ECD1}" presName="pillarX" presStyleLbl="node1" presStyleIdx="1" presStyleCnt="2">
        <dgm:presLayoutVars>
          <dgm:bulletEnabled val="1"/>
        </dgm:presLayoutVars>
      </dgm:prSet>
      <dgm:spPr/>
      <dgm:t>
        <a:bodyPr/>
        <a:lstStyle/>
        <a:p>
          <a:endParaRPr lang="en-CA"/>
        </a:p>
      </dgm:t>
    </dgm:pt>
    <dgm:pt modelId="{09324897-6897-40EB-A7AA-A0E06F2B2697}" type="pres">
      <dgm:prSet presAssocID="{E7D20E99-3D98-4328-8C68-36F010A0BC4A}" presName="base" presStyleLbl="dkBgShp" presStyleIdx="1" presStyleCnt="2"/>
      <dgm:spPr>
        <a:effectLst/>
      </dgm:spPr>
    </dgm:pt>
  </dgm:ptLst>
  <dgm:cxnLst>
    <dgm:cxn modelId="{23614645-5B0B-42A8-BD44-C2F05EE0E011}" type="presOf" srcId="{92AFBCF5-A9DB-43C7-8367-7F148E1BAA6F}" destId="{053423EC-90FA-44B2-8FC7-3F393534A6D5}" srcOrd="0" destOrd="0" presId="urn:microsoft.com/office/officeart/2005/8/layout/hList3"/>
    <dgm:cxn modelId="{2E5B247E-B2C4-4F56-91C4-B4F51E25032E}" srcId="{FD76C0ED-8F3E-496B-9523-85A7F26BE31A}" destId="{E7D20E99-3D98-4328-8C68-36F010A0BC4A}" srcOrd="0" destOrd="0" parTransId="{AA02B18D-1F69-48DD-82B6-7CC6CFA71614}" sibTransId="{75F735FE-4FF5-411E-B397-E3603E63A5E5}"/>
    <dgm:cxn modelId="{DDBA907F-B50C-4A48-A74B-2E09DE1FFE60}" type="presOf" srcId="{E7D20E99-3D98-4328-8C68-36F010A0BC4A}" destId="{49D1EE60-E3DC-4F79-BB9B-A65E809ED68C}" srcOrd="0" destOrd="0" presId="urn:microsoft.com/office/officeart/2005/8/layout/hList3"/>
    <dgm:cxn modelId="{6F3F6D46-EE53-4B28-B855-746E988D5B27}" srcId="{E7D20E99-3D98-4328-8C68-36F010A0BC4A}" destId="{3753E070-2E7A-4190-A37A-D6F1D057ECD1}" srcOrd="1" destOrd="0" parTransId="{F78A85F8-6398-4178-A59B-072A1398C148}" sibTransId="{4EB92A2C-AF30-4C6A-9220-FDFAA39C683C}"/>
    <dgm:cxn modelId="{E12E4FFA-820B-4A7D-9FDD-AC3C1501F07A}" type="presOf" srcId="{FD76C0ED-8F3E-496B-9523-85A7F26BE31A}" destId="{4D7C7F42-1B03-4967-ADAA-2AE76FC0B836}" srcOrd="0" destOrd="0" presId="urn:microsoft.com/office/officeart/2005/8/layout/hList3"/>
    <dgm:cxn modelId="{3F97577B-957A-4E10-9EEC-4AD4F6445055}" type="presOf" srcId="{3753E070-2E7A-4190-A37A-D6F1D057ECD1}" destId="{CFB05746-D852-4298-91E7-4EF3EE605FC3}" srcOrd="0" destOrd="0" presId="urn:microsoft.com/office/officeart/2005/8/layout/hList3"/>
    <dgm:cxn modelId="{E7229987-987F-41FE-A4BC-91FB5FDB9546}" srcId="{E7D20E99-3D98-4328-8C68-36F010A0BC4A}" destId="{92AFBCF5-A9DB-43C7-8367-7F148E1BAA6F}" srcOrd="0" destOrd="0" parTransId="{66F248F9-D141-4D90-98A6-C9097A521185}" sibTransId="{5E43A363-2064-433B-B617-46FEA96FEAF8}"/>
    <dgm:cxn modelId="{99B42AB7-38CC-405D-9D27-A5A5EEAE7B6B}" type="presParOf" srcId="{4D7C7F42-1B03-4967-ADAA-2AE76FC0B836}" destId="{49D1EE60-E3DC-4F79-BB9B-A65E809ED68C}" srcOrd="0" destOrd="0" presId="urn:microsoft.com/office/officeart/2005/8/layout/hList3"/>
    <dgm:cxn modelId="{50A67F24-9837-49E7-9869-A9644EF64F97}" type="presParOf" srcId="{4D7C7F42-1B03-4967-ADAA-2AE76FC0B836}" destId="{13FEDF9D-C0F8-40EC-8C87-F217217CF06E}" srcOrd="1" destOrd="0" presId="urn:microsoft.com/office/officeart/2005/8/layout/hList3"/>
    <dgm:cxn modelId="{DECC52D4-58C6-4910-AC3B-CE0C0F9944BC}" type="presParOf" srcId="{13FEDF9D-C0F8-40EC-8C87-F217217CF06E}" destId="{053423EC-90FA-44B2-8FC7-3F393534A6D5}" srcOrd="0" destOrd="0" presId="urn:microsoft.com/office/officeart/2005/8/layout/hList3"/>
    <dgm:cxn modelId="{AEF6DF7F-AAE5-42A6-9E7E-7D14457DB244}" type="presParOf" srcId="{13FEDF9D-C0F8-40EC-8C87-F217217CF06E}" destId="{CFB05746-D852-4298-91E7-4EF3EE605FC3}" srcOrd="1" destOrd="0" presId="urn:microsoft.com/office/officeart/2005/8/layout/hList3"/>
    <dgm:cxn modelId="{596547A7-AB52-439D-B39C-76D5AB53AF9C}" type="presParOf" srcId="{4D7C7F42-1B03-4967-ADAA-2AE76FC0B836}" destId="{09324897-6897-40EB-A7AA-A0E06F2B2697}" srcOrd="2" destOrd="0" presId="urn:microsoft.com/office/officeart/2005/8/layout/hList3"/>
  </dgm:cxnLst>
  <dgm:bg>
    <a:effect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D76C0ED-8F3E-496B-9523-85A7F26BE31A}" type="doc">
      <dgm:prSet loTypeId="urn:microsoft.com/office/officeart/2005/8/layout/hList3" loCatId="list" qsTypeId="urn:microsoft.com/office/officeart/2005/8/quickstyle/simple4" qsCatId="simple" csTypeId="urn:microsoft.com/office/officeart/2005/8/colors/accent1_1" csCatId="accent1" phldr="1"/>
      <dgm:spPr/>
      <dgm:t>
        <a:bodyPr/>
        <a:lstStyle/>
        <a:p>
          <a:endParaRPr lang="en-GB"/>
        </a:p>
      </dgm:t>
    </dgm:pt>
    <dgm:pt modelId="{E7D20E99-3D98-4328-8C68-36F010A0BC4A}">
      <dgm:prSet phldrT="[Text]" custT="1"/>
      <dgm:spPr/>
      <dgm:t>
        <a:bodyPr/>
        <a:lstStyle/>
        <a:p>
          <a:r>
            <a:rPr lang="en-GB" sz="900" b="1">
              <a:latin typeface="Arial" panose="020B0604020202020204" pitchFamily="34" charset="0"/>
              <a:ea typeface="Segoe UI" panose="020B0502040204020203" pitchFamily="34" charset="0"/>
              <a:cs typeface="Arial" panose="020B0604020202020204" pitchFamily="34" charset="0"/>
            </a:rPr>
            <a:t>Business Planning</a:t>
          </a:r>
        </a:p>
      </dgm:t>
    </dgm:pt>
    <dgm:pt modelId="{AA02B18D-1F69-48DD-82B6-7CC6CFA71614}" type="parTrans" cxnId="{2E5B247E-B2C4-4F56-91C4-B4F51E25032E}">
      <dgm:prSet/>
      <dgm:spPr/>
      <dgm:t>
        <a:bodyPr/>
        <a:lstStyle/>
        <a:p>
          <a:endParaRPr lang="en-GB" sz="1400" b="1">
            <a:latin typeface="Arial" panose="020B0604020202020204" pitchFamily="34" charset="0"/>
            <a:ea typeface="Segoe UI" panose="020B0502040204020203" pitchFamily="34" charset="0"/>
            <a:cs typeface="Arial" panose="020B0604020202020204" pitchFamily="34" charset="0"/>
          </a:endParaRPr>
        </a:p>
      </dgm:t>
    </dgm:pt>
    <dgm:pt modelId="{75F735FE-4FF5-411E-B397-E3603E63A5E5}" type="sibTrans" cxnId="{2E5B247E-B2C4-4F56-91C4-B4F51E25032E}">
      <dgm:prSet/>
      <dgm:spPr/>
      <dgm:t>
        <a:bodyPr/>
        <a:lstStyle/>
        <a:p>
          <a:endParaRPr lang="en-GB" sz="1400" b="1">
            <a:latin typeface="Arial" panose="020B0604020202020204" pitchFamily="34" charset="0"/>
            <a:ea typeface="Segoe UI" panose="020B0502040204020203" pitchFamily="34" charset="0"/>
            <a:cs typeface="Arial" panose="020B0604020202020204" pitchFamily="34" charset="0"/>
          </a:endParaRPr>
        </a:p>
      </dgm:t>
    </dgm:pt>
    <dgm:pt modelId="{92AFBCF5-A9DB-43C7-8367-7F148E1BAA6F}">
      <dgm:prSet custT="1"/>
      <dgm:spPr>
        <a:solidFill>
          <a:schemeClr val="bg1">
            <a:lumMod val="95000"/>
          </a:schemeClr>
        </a:solidFill>
      </dgm:spPr>
      <dgm:t>
        <a:bodyPr/>
        <a:lstStyle/>
        <a:p>
          <a:pPr>
            <a:spcAft>
              <a:spcPts val="600"/>
            </a:spcAft>
          </a:pPr>
          <a:r>
            <a:rPr lang="en-GB" sz="900" b="0">
              <a:latin typeface="Segoe UI" panose="020B0502040204020203" pitchFamily="34" charset="0"/>
              <a:ea typeface="Segoe UI" panose="020B0502040204020203" pitchFamily="34" charset="0"/>
              <a:cs typeface="Segoe UI" panose="020B0502040204020203" pitchFamily="34" charset="0"/>
            </a:rPr>
            <a:t>Resources</a:t>
          </a:r>
        </a:p>
      </dgm:t>
    </dgm:pt>
    <dgm:pt modelId="{66F248F9-D141-4D90-98A6-C9097A521185}" type="parTrans" cxnId="{E7229987-987F-41FE-A4BC-91FB5FDB9546}">
      <dgm:prSet/>
      <dgm:spPr/>
      <dgm:t>
        <a:bodyPr/>
        <a:lstStyle/>
        <a:p>
          <a:endParaRPr lang="en-GB" sz="1400" b="1">
            <a:latin typeface="Arial" panose="020B0604020202020204" pitchFamily="34" charset="0"/>
            <a:ea typeface="Segoe UI" panose="020B0502040204020203" pitchFamily="34" charset="0"/>
            <a:cs typeface="Arial" panose="020B0604020202020204" pitchFamily="34" charset="0"/>
          </a:endParaRPr>
        </a:p>
      </dgm:t>
    </dgm:pt>
    <dgm:pt modelId="{5E43A363-2064-433B-B617-46FEA96FEAF8}" type="sibTrans" cxnId="{E7229987-987F-41FE-A4BC-91FB5FDB9546}">
      <dgm:prSet/>
      <dgm:spPr/>
      <dgm:t>
        <a:bodyPr/>
        <a:lstStyle/>
        <a:p>
          <a:endParaRPr lang="en-GB" sz="1400" b="1">
            <a:latin typeface="Arial" panose="020B0604020202020204" pitchFamily="34" charset="0"/>
            <a:ea typeface="Segoe UI" panose="020B0502040204020203" pitchFamily="34" charset="0"/>
            <a:cs typeface="Arial" panose="020B0604020202020204" pitchFamily="34" charset="0"/>
          </a:endParaRPr>
        </a:p>
      </dgm:t>
    </dgm:pt>
    <dgm:pt modelId="{3753E070-2E7A-4190-A37A-D6F1D057ECD1}">
      <dgm:prSet custT="1"/>
      <dgm:spPr>
        <a:solidFill>
          <a:schemeClr val="bg1">
            <a:lumMod val="95000"/>
          </a:schemeClr>
        </a:solidFill>
      </dgm:spPr>
      <dgm:t>
        <a:bodyPr/>
        <a:lstStyle/>
        <a:p>
          <a:pPr>
            <a:spcAft>
              <a:spcPct val="15000"/>
            </a:spcAft>
          </a:pPr>
          <a:r>
            <a:rPr lang="en-GB" sz="900" b="0">
              <a:latin typeface="Segoe UI" panose="020B0502040204020203" pitchFamily="34" charset="0"/>
              <a:ea typeface="Segoe UI" panose="020B0502040204020203" pitchFamily="34" charset="0"/>
              <a:cs typeface="Segoe UI" panose="020B0502040204020203" pitchFamily="34" charset="0"/>
            </a:rPr>
            <a:t>Budgets</a:t>
          </a:r>
        </a:p>
      </dgm:t>
    </dgm:pt>
    <dgm:pt modelId="{F78A85F8-6398-4178-A59B-072A1398C148}" type="parTrans" cxnId="{6F3F6D46-EE53-4B28-B855-746E988D5B27}">
      <dgm:prSet/>
      <dgm:spPr/>
      <dgm:t>
        <a:bodyPr/>
        <a:lstStyle/>
        <a:p>
          <a:endParaRPr lang="en-GB">
            <a:latin typeface="Arial" panose="020B0604020202020204" pitchFamily="34" charset="0"/>
            <a:cs typeface="Arial" panose="020B0604020202020204" pitchFamily="34" charset="0"/>
          </a:endParaRPr>
        </a:p>
      </dgm:t>
    </dgm:pt>
    <dgm:pt modelId="{4EB92A2C-AF30-4C6A-9220-FDFAA39C683C}" type="sibTrans" cxnId="{6F3F6D46-EE53-4B28-B855-746E988D5B27}">
      <dgm:prSet/>
      <dgm:spPr/>
      <dgm:t>
        <a:bodyPr/>
        <a:lstStyle/>
        <a:p>
          <a:endParaRPr lang="en-GB">
            <a:latin typeface="Arial" panose="020B0604020202020204" pitchFamily="34" charset="0"/>
            <a:cs typeface="Arial" panose="020B0604020202020204" pitchFamily="34" charset="0"/>
          </a:endParaRPr>
        </a:p>
      </dgm:t>
    </dgm:pt>
    <dgm:pt modelId="{FF0BE1B2-2A2E-4817-95D4-8E4101F0D898}" type="pres">
      <dgm:prSet presAssocID="{FD76C0ED-8F3E-496B-9523-85A7F26BE31A}" presName="composite" presStyleCnt="0">
        <dgm:presLayoutVars>
          <dgm:chMax val="1"/>
          <dgm:dir/>
          <dgm:resizeHandles val="exact"/>
        </dgm:presLayoutVars>
      </dgm:prSet>
      <dgm:spPr/>
      <dgm:t>
        <a:bodyPr/>
        <a:lstStyle/>
        <a:p>
          <a:endParaRPr lang="en-CA"/>
        </a:p>
      </dgm:t>
    </dgm:pt>
    <dgm:pt modelId="{82E0F2E6-94CD-4B54-86E6-1711C79F9D17}" type="pres">
      <dgm:prSet presAssocID="{E7D20E99-3D98-4328-8C68-36F010A0BC4A}" presName="roof" presStyleLbl="dkBgShp" presStyleIdx="0" presStyleCnt="2"/>
      <dgm:spPr/>
      <dgm:t>
        <a:bodyPr/>
        <a:lstStyle/>
        <a:p>
          <a:endParaRPr lang="en-CA"/>
        </a:p>
      </dgm:t>
    </dgm:pt>
    <dgm:pt modelId="{E9AC185A-4754-4F1F-A239-CEF8C3EA2B2D}" type="pres">
      <dgm:prSet presAssocID="{E7D20E99-3D98-4328-8C68-36F010A0BC4A}" presName="pillars" presStyleCnt="0"/>
      <dgm:spPr/>
    </dgm:pt>
    <dgm:pt modelId="{0E4331C0-0CF6-48A0-B609-3F84A0BEC2F7}" type="pres">
      <dgm:prSet presAssocID="{E7D20E99-3D98-4328-8C68-36F010A0BC4A}" presName="pillar1" presStyleLbl="node1" presStyleIdx="0" presStyleCnt="2">
        <dgm:presLayoutVars>
          <dgm:bulletEnabled val="1"/>
        </dgm:presLayoutVars>
      </dgm:prSet>
      <dgm:spPr/>
      <dgm:t>
        <a:bodyPr/>
        <a:lstStyle/>
        <a:p>
          <a:endParaRPr lang="en-CA"/>
        </a:p>
      </dgm:t>
    </dgm:pt>
    <dgm:pt modelId="{32D60D46-D015-4AB6-8EE9-5DBAE89EEDF2}" type="pres">
      <dgm:prSet presAssocID="{3753E070-2E7A-4190-A37A-D6F1D057ECD1}" presName="pillarX" presStyleLbl="node1" presStyleIdx="1" presStyleCnt="2">
        <dgm:presLayoutVars>
          <dgm:bulletEnabled val="1"/>
        </dgm:presLayoutVars>
      </dgm:prSet>
      <dgm:spPr/>
      <dgm:t>
        <a:bodyPr/>
        <a:lstStyle/>
        <a:p>
          <a:endParaRPr lang="en-CA"/>
        </a:p>
      </dgm:t>
    </dgm:pt>
    <dgm:pt modelId="{5A01EF5D-1EB5-4C08-9BE3-07ABE1C300F9}" type="pres">
      <dgm:prSet presAssocID="{E7D20E99-3D98-4328-8C68-36F010A0BC4A}" presName="base" presStyleLbl="dkBgShp" presStyleIdx="1" presStyleCnt="2"/>
      <dgm:spPr>
        <a:effectLst/>
      </dgm:spPr>
    </dgm:pt>
  </dgm:ptLst>
  <dgm:cxnLst>
    <dgm:cxn modelId="{D137F1CF-558D-4C41-9620-53631D5359C9}" type="presOf" srcId="{FD76C0ED-8F3E-496B-9523-85A7F26BE31A}" destId="{FF0BE1B2-2A2E-4817-95D4-8E4101F0D898}" srcOrd="0" destOrd="0" presId="urn:microsoft.com/office/officeart/2005/8/layout/hList3"/>
    <dgm:cxn modelId="{077AB563-8ADB-4248-8B4B-1D05B7C328EC}" type="presOf" srcId="{3753E070-2E7A-4190-A37A-D6F1D057ECD1}" destId="{32D60D46-D015-4AB6-8EE9-5DBAE89EEDF2}" srcOrd="0" destOrd="0" presId="urn:microsoft.com/office/officeart/2005/8/layout/hList3"/>
    <dgm:cxn modelId="{2E5B247E-B2C4-4F56-91C4-B4F51E25032E}" srcId="{FD76C0ED-8F3E-496B-9523-85A7F26BE31A}" destId="{E7D20E99-3D98-4328-8C68-36F010A0BC4A}" srcOrd="0" destOrd="0" parTransId="{AA02B18D-1F69-48DD-82B6-7CC6CFA71614}" sibTransId="{75F735FE-4FF5-411E-B397-E3603E63A5E5}"/>
    <dgm:cxn modelId="{6F3F6D46-EE53-4B28-B855-746E988D5B27}" srcId="{E7D20E99-3D98-4328-8C68-36F010A0BC4A}" destId="{3753E070-2E7A-4190-A37A-D6F1D057ECD1}" srcOrd="1" destOrd="0" parTransId="{F78A85F8-6398-4178-A59B-072A1398C148}" sibTransId="{4EB92A2C-AF30-4C6A-9220-FDFAA39C683C}"/>
    <dgm:cxn modelId="{90303887-4781-4E9E-B241-920C26C1F3AF}" type="presOf" srcId="{92AFBCF5-A9DB-43C7-8367-7F148E1BAA6F}" destId="{0E4331C0-0CF6-48A0-B609-3F84A0BEC2F7}" srcOrd="0" destOrd="0" presId="urn:microsoft.com/office/officeart/2005/8/layout/hList3"/>
    <dgm:cxn modelId="{EE4DC57D-EB5B-46E5-83E4-2F7D05F5368D}" type="presOf" srcId="{E7D20E99-3D98-4328-8C68-36F010A0BC4A}" destId="{82E0F2E6-94CD-4B54-86E6-1711C79F9D17}" srcOrd="0" destOrd="0" presId="urn:microsoft.com/office/officeart/2005/8/layout/hList3"/>
    <dgm:cxn modelId="{E7229987-987F-41FE-A4BC-91FB5FDB9546}" srcId="{E7D20E99-3D98-4328-8C68-36F010A0BC4A}" destId="{92AFBCF5-A9DB-43C7-8367-7F148E1BAA6F}" srcOrd="0" destOrd="0" parTransId="{66F248F9-D141-4D90-98A6-C9097A521185}" sibTransId="{5E43A363-2064-433B-B617-46FEA96FEAF8}"/>
    <dgm:cxn modelId="{E6572825-2977-4D4E-B4CB-AE66748DE509}" type="presParOf" srcId="{FF0BE1B2-2A2E-4817-95D4-8E4101F0D898}" destId="{82E0F2E6-94CD-4B54-86E6-1711C79F9D17}" srcOrd="0" destOrd="0" presId="urn:microsoft.com/office/officeart/2005/8/layout/hList3"/>
    <dgm:cxn modelId="{AFF14C2F-3EB9-4570-95E5-BA469EBCCAAE}" type="presParOf" srcId="{FF0BE1B2-2A2E-4817-95D4-8E4101F0D898}" destId="{E9AC185A-4754-4F1F-A239-CEF8C3EA2B2D}" srcOrd="1" destOrd="0" presId="urn:microsoft.com/office/officeart/2005/8/layout/hList3"/>
    <dgm:cxn modelId="{3598F406-3300-46B5-AAE0-139B01412BDE}" type="presParOf" srcId="{E9AC185A-4754-4F1F-A239-CEF8C3EA2B2D}" destId="{0E4331C0-0CF6-48A0-B609-3F84A0BEC2F7}" srcOrd="0" destOrd="0" presId="urn:microsoft.com/office/officeart/2005/8/layout/hList3"/>
    <dgm:cxn modelId="{07B0647C-0C17-445B-9314-501838DCB0C4}" type="presParOf" srcId="{E9AC185A-4754-4F1F-A239-CEF8C3EA2B2D}" destId="{32D60D46-D015-4AB6-8EE9-5DBAE89EEDF2}" srcOrd="1" destOrd="0" presId="urn:microsoft.com/office/officeart/2005/8/layout/hList3"/>
    <dgm:cxn modelId="{79C437B4-F49D-4AE6-B730-8AFB0F173A7D}" type="presParOf" srcId="{FF0BE1B2-2A2E-4817-95D4-8E4101F0D898}" destId="{5A01EF5D-1EB5-4C08-9BE3-07ABE1C300F9}" srcOrd="2" destOrd="0" presId="urn:microsoft.com/office/officeart/2005/8/layout/hList3"/>
  </dgm:cxnLst>
  <dgm:bg>
    <a:effectLst/>
  </dgm:bg>
  <dgm:whole>
    <a:ln w="9525" cap="flat" cmpd="sng" algn="ctr">
      <a:noFill/>
      <a:prstDash val="solid"/>
      <a:round/>
      <a:headEnd type="none" w="med" len="med"/>
      <a:tailEnd type="none" w="med" len="med"/>
    </a:ln>
  </dgm:whole>
  <dgm:extLst>
    <a:ext uri="http://schemas.microsoft.com/office/drawing/2008/diagram">
      <dsp:dataModelExt xmlns:dsp="http://schemas.microsoft.com/office/drawing/2008/diagram" relId="rId2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5ACD6272-654C-4F7E-A5CA-5749C33226F3}" type="doc">
      <dgm:prSet loTypeId="urn:microsoft.com/office/officeart/2005/8/layout/hierarchy5" loCatId="hierarchy" qsTypeId="urn:microsoft.com/office/officeart/2005/8/quickstyle/simple4" qsCatId="simple" csTypeId="urn:microsoft.com/office/officeart/2005/8/colors/accent1_2" csCatId="accent1" phldr="1"/>
      <dgm:spPr/>
    </dgm:pt>
    <dgm:pt modelId="{154F2330-0BEC-4076-B423-1F3ADCFBABC9}">
      <dgm:prSet phldrT="[Text]" custT="1"/>
      <dgm:spPr>
        <a:solidFill>
          <a:schemeClr val="bg1">
            <a:lumMod val="95000"/>
          </a:schemeClr>
        </a:solidFill>
        <a:effectLst/>
      </dgm:spPr>
      <dgm:t>
        <a:bodyPr/>
        <a:lstStyle/>
        <a:p>
          <a:pPr>
            <a:spcBef>
              <a:spcPts val="600"/>
            </a:spcBef>
            <a:spcAft>
              <a:spcPts val="0"/>
            </a:spcAft>
          </a:pPr>
          <a:r>
            <a:rPr lang="en-GB" sz="900" b="1">
              <a:latin typeface="Arial" panose="020B0604020202020204" pitchFamily="34" charset="0"/>
              <a:ea typeface="Segoe UI" panose="020B0502040204020203" pitchFamily="34" charset="0"/>
              <a:cs typeface="Arial" panose="020B0604020202020204" pitchFamily="34" charset="0"/>
            </a:rPr>
            <a:t>SWOT Analysis</a:t>
          </a:r>
          <a:endParaRPr lang="en-GB" sz="900" b="1">
            <a:latin typeface="Arial" panose="020B0604020202020204" pitchFamily="34" charset="0"/>
            <a:cs typeface="Arial" panose="020B0604020202020204" pitchFamily="34" charset="0"/>
          </a:endParaRPr>
        </a:p>
      </dgm:t>
    </dgm:pt>
    <dgm:pt modelId="{A0E9CAF6-A04D-43BA-9824-7A75A33AB12A}" type="parTrans" cxnId="{C0F644B9-D041-4224-8229-B469220433FA}">
      <dgm:prSet/>
      <dgm:spPr/>
      <dgm:t>
        <a:bodyPr/>
        <a:lstStyle/>
        <a:p>
          <a:endParaRPr lang="en-GB"/>
        </a:p>
      </dgm:t>
    </dgm:pt>
    <dgm:pt modelId="{7C3DA76A-EF2B-4B35-9992-4D2B0AC2FCD7}" type="sibTrans" cxnId="{C0F644B9-D041-4224-8229-B469220433FA}">
      <dgm:prSet/>
      <dgm:spPr/>
      <dgm:t>
        <a:bodyPr/>
        <a:lstStyle/>
        <a:p>
          <a:endParaRPr lang="en-GB"/>
        </a:p>
      </dgm:t>
    </dgm:pt>
    <dgm:pt modelId="{E0294251-E426-4EC8-A59D-303F94FA3225}">
      <dgm:prSet custT="1"/>
      <dgm:spPr>
        <a:effectLst/>
      </dgm:spPr>
      <dgm:t>
        <a:bodyPr/>
        <a:lstStyle/>
        <a:p>
          <a:r>
            <a:rPr lang="en-GB" sz="1400">
              <a:latin typeface="Arial" panose="020B0604020202020204" pitchFamily="34" charset="0"/>
              <a:cs typeface="Arial" panose="020B0604020202020204" pitchFamily="34" charset="0"/>
            </a:rPr>
            <a:t>Organizational Strategy</a:t>
          </a:r>
        </a:p>
      </dgm:t>
    </dgm:pt>
    <dgm:pt modelId="{055EACB8-7B70-49A5-9F2E-F68D7F2E74FF}" type="parTrans" cxnId="{E025DBEA-20B3-4E82-BBE8-4939F2335DF1}">
      <dgm:prSet/>
      <dgm:spPr/>
      <dgm:t>
        <a:bodyPr/>
        <a:lstStyle/>
        <a:p>
          <a:endParaRPr lang="en-GB"/>
        </a:p>
      </dgm:t>
    </dgm:pt>
    <dgm:pt modelId="{068297B0-CB27-4AC1-BADD-593C2B51B4F1}" type="sibTrans" cxnId="{E025DBEA-20B3-4E82-BBE8-4939F2335DF1}">
      <dgm:prSet/>
      <dgm:spPr/>
      <dgm:t>
        <a:bodyPr/>
        <a:lstStyle/>
        <a:p>
          <a:endParaRPr lang="en-GB"/>
        </a:p>
      </dgm:t>
    </dgm:pt>
    <dgm:pt modelId="{DA8CF1B0-C682-4327-969A-6AF732406425}">
      <dgm:prSet phldrT="[Text]" custT="1"/>
      <dgm:spPr>
        <a:solidFill>
          <a:schemeClr val="bg1">
            <a:lumMod val="95000"/>
          </a:schemeClr>
        </a:solidFill>
        <a:effectLst/>
      </dgm:spPr>
      <dgm:t>
        <a:bodyPr/>
        <a:lstStyle/>
        <a:p>
          <a:r>
            <a:rPr lang="en-GB" sz="900" b="1">
              <a:latin typeface="Arial" panose="020B0604020202020204" pitchFamily="34" charset="0"/>
              <a:ea typeface="Segoe UI" panose="020B0502040204020203" pitchFamily="34" charset="0"/>
              <a:cs typeface="Arial" panose="020B0604020202020204" pitchFamily="34" charset="0"/>
            </a:rPr>
            <a:t>PESTLE Analysis</a:t>
          </a:r>
          <a:endParaRPr lang="en-GB" sz="900" b="1">
            <a:latin typeface="Arial" panose="020B0604020202020204" pitchFamily="34" charset="0"/>
            <a:cs typeface="Arial" panose="020B0604020202020204" pitchFamily="34" charset="0"/>
          </a:endParaRPr>
        </a:p>
      </dgm:t>
    </dgm:pt>
    <dgm:pt modelId="{5C79C26E-C091-498C-8006-78EF675AD4C1}" type="parTrans" cxnId="{1C0C1AA9-CDE9-4AB7-A081-0FC15A714D2F}">
      <dgm:prSet/>
      <dgm:spPr/>
      <dgm:t>
        <a:bodyPr/>
        <a:lstStyle/>
        <a:p>
          <a:endParaRPr lang="en-GB"/>
        </a:p>
      </dgm:t>
    </dgm:pt>
    <dgm:pt modelId="{4652C0F6-42ED-4912-B991-08CA8F09B1AA}" type="sibTrans" cxnId="{1C0C1AA9-CDE9-4AB7-A081-0FC15A714D2F}">
      <dgm:prSet/>
      <dgm:spPr/>
      <dgm:t>
        <a:bodyPr/>
        <a:lstStyle/>
        <a:p>
          <a:endParaRPr lang="en-GB"/>
        </a:p>
      </dgm:t>
    </dgm:pt>
    <dgm:pt modelId="{C4F2D08F-AE6A-451E-8295-194A47CB4D87}" type="pres">
      <dgm:prSet presAssocID="{5ACD6272-654C-4F7E-A5CA-5749C33226F3}" presName="mainComposite" presStyleCnt="0">
        <dgm:presLayoutVars>
          <dgm:chPref val="1"/>
          <dgm:dir/>
          <dgm:animOne val="branch"/>
          <dgm:animLvl val="lvl"/>
          <dgm:resizeHandles val="exact"/>
        </dgm:presLayoutVars>
      </dgm:prSet>
      <dgm:spPr/>
    </dgm:pt>
    <dgm:pt modelId="{7787A580-31E7-4448-8248-1FF8480FE1AB}" type="pres">
      <dgm:prSet presAssocID="{5ACD6272-654C-4F7E-A5CA-5749C33226F3}" presName="hierFlow" presStyleCnt="0"/>
      <dgm:spPr/>
    </dgm:pt>
    <dgm:pt modelId="{D292D0B1-4496-4A7B-A87A-13A96B61AF40}" type="pres">
      <dgm:prSet presAssocID="{5ACD6272-654C-4F7E-A5CA-5749C33226F3}" presName="firstBuf" presStyleCnt="0"/>
      <dgm:spPr/>
    </dgm:pt>
    <dgm:pt modelId="{28F8136B-B139-4BD6-BF23-BF6FA67D8ADA}" type="pres">
      <dgm:prSet presAssocID="{5ACD6272-654C-4F7E-A5CA-5749C33226F3}" presName="hierChild1" presStyleCnt="0">
        <dgm:presLayoutVars>
          <dgm:chPref val="1"/>
          <dgm:animOne val="branch"/>
          <dgm:animLvl val="lvl"/>
        </dgm:presLayoutVars>
      </dgm:prSet>
      <dgm:spPr/>
    </dgm:pt>
    <dgm:pt modelId="{F80EA3EE-DF86-4994-AABC-F9F6CFDA279F}" type="pres">
      <dgm:prSet presAssocID="{E0294251-E426-4EC8-A59D-303F94FA3225}" presName="Name17" presStyleCnt="0"/>
      <dgm:spPr/>
    </dgm:pt>
    <dgm:pt modelId="{8D38EE04-CA55-4AB8-8D31-E58E83D2B44E}" type="pres">
      <dgm:prSet presAssocID="{E0294251-E426-4EC8-A59D-303F94FA3225}" presName="level1Shape" presStyleLbl="node0" presStyleIdx="0" presStyleCnt="1" custScaleX="123100" custScaleY="34894" custLinFactNeighborX="7842" custLinFactNeighborY="-3348">
        <dgm:presLayoutVars>
          <dgm:chPref val="3"/>
        </dgm:presLayoutVars>
      </dgm:prSet>
      <dgm:spPr>
        <a:prstGeom prst="rect">
          <a:avLst/>
        </a:prstGeom>
      </dgm:spPr>
      <dgm:t>
        <a:bodyPr/>
        <a:lstStyle/>
        <a:p>
          <a:endParaRPr lang="en-CA"/>
        </a:p>
      </dgm:t>
    </dgm:pt>
    <dgm:pt modelId="{09F61918-8D12-4AE1-9AC4-97B70B12701E}" type="pres">
      <dgm:prSet presAssocID="{E0294251-E426-4EC8-A59D-303F94FA3225}" presName="hierChild2" presStyleCnt="0"/>
      <dgm:spPr/>
    </dgm:pt>
    <dgm:pt modelId="{3DBC5868-4972-4570-B8A4-794C24871366}" type="pres">
      <dgm:prSet presAssocID="{5ACD6272-654C-4F7E-A5CA-5749C33226F3}" presName="bgShapesFlow" presStyleCnt="0"/>
      <dgm:spPr/>
    </dgm:pt>
    <dgm:pt modelId="{5FAF2D19-82ED-4CED-98D0-AE2C4F9916DD}" type="pres">
      <dgm:prSet presAssocID="{154F2330-0BEC-4076-B423-1F3ADCFBABC9}" presName="rectComp" presStyleCnt="0"/>
      <dgm:spPr/>
    </dgm:pt>
    <dgm:pt modelId="{0749C01A-F6F2-4F69-917F-F1209408A171}" type="pres">
      <dgm:prSet presAssocID="{154F2330-0BEC-4076-B423-1F3ADCFBABC9}" presName="bgRect" presStyleLbl="bgShp" presStyleIdx="0" presStyleCnt="2" custScaleX="52018" custScaleY="99183" custLinFactNeighborX="8448"/>
      <dgm:spPr>
        <a:prstGeom prst="rect">
          <a:avLst/>
        </a:prstGeom>
      </dgm:spPr>
      <dgm:t>
        <a:bodyPr/>
        <a:lstStyle/>
        <a:p>
          <a:endParaRPr lang="en-CA"/>
        </a:p>
      </dgm:t>
    </dgm:pt>
    <dgm:pt modelId="{86095025-4DD5-47B3-B99E-94E07CFF625D}" type="pres">
      <dgm:prSet presAssocID="{154F2330-0BEC-4076-B423-1F3ADCFBABC9}" presName="bgRectTx" presStyleLbl="bgShp" presStyleIdx="0" presStyleCnt="2">
        <dgm:presLayoutVars>
          <dgm:bulletEnabled val="1"/>
        </dgm:presLayoutVars>
      </dgm:prSet>
      <dgm:spPr/>
      <dgm:t>
        <a:bodyPr/>
        <a:lstStyle/>
        <a:p>
          <a:endParaRPr lang="en-CA"/>
        </a:p>
      </dgm:t>
    </dgm:pt>
    <dgm:pt modelId="{CE2A9D52-717A-481A-BC17-28689096C61D}" type="pres">
      <dgm:prSet presAssocID="{154F2330-0BEC-4076-B423-1F3ADCFBABC9}" presName="spComp" presStyleCnt="0"/>
      <dgm:spPr/>
    </dgm:pt>
    <dgm:pt modelId="{170DF584-27E1-49D1-8558-94FC8B511C55}" type="pres">
      <dgm:prSet presAssocID="{154F2330-0BEC-4076-B423-1F3ADCFBABC9}" presName="hSp" presStyleCnt="0"/>
      <dgm:spPr/>
    </dgm:pt>
    <dgm:pt modelId="{F58A0CCF-1CAD-4319-AD59-D99F97257E4F}" type="pres">
      <dgm:prSet presAssocID="{DA8CF1B0-C682-4327-969A-6AF732406425}" presName="rectComp" presStyleCnt="0"/>
      <dgm:spPr/>
    </dgm:pt>
    <dgm:pt modelId="{072A8B48-CBA1-4539-AAED-71B2C3DC25F4}" type="pres">
      <dgm:prSet presAssocID="{DA8CF1B0-C682-4327-969A-6AF732406425}" presName="bgRect" presStyleLbl="bgShp" presStyleIdx="1" presStyleCnt="2" custScaleX="64323" custScaleY="99183" custLinFactNeighborX="-9984"/>
      <dgm:spPr>
        <a:prstGeom prst="rect">
          <a:avLst/>
        </a:prstGeom>
      </dgm:spPr>
      <dgm:t>
        <a:bodyPr/>
        <a:lstStyle/>
        <a:p>
          <a:endParaRPr lang="en-CA"/>
        </a:p>
      </dgm:t>
    </dgm:pt>
    <dgm:pt modelId="{6ACD366E-3001-4C74-B3F8-ED41FF4E9F01}" type="pres">
      <dgm:prSet presAssocID="{DA8CF1B0-C682-4327-969A-6AF732406425}" presName="bgRectTx" presStyleLbl="bgShp" presStyleIdx="1" presStyleCnt="2">
        <dgm:presLayoutVars>
          <dgm:bulletEnabled val="1"/>
        </dgm:presLayoutVars>
      </dgm:prSet>
      <dgm:spPr/>
      <dgm:t>
        <a:bodyPr/>
        <a:lstStyle/>
        <a:p>
          <a:endParaRPr lang="en-CA"/>
        </a:p>
      </dgm:t>
    </dgm:pt>
  </dgm:ptLst>
  <dgm:cxnLst>
    <dgm:cxn modelId="{E025DBEA-20B3-4E82-BBE8-4939F2335DF1}" srcId="{5ACD6272-654C-4F7E-A5CA-5749C33226F3}" destId="{E0294251-E426-4EC8-A59D-303F94FA3225}" srcOrd="0" destOrd="0" parTransId="{055EACB8-7B70-49A5-9F2E-F68D7F2E74FF}" sibTransId="{068297B0-CB27-4AC1-BADD-593C2B51B4F1}"/>
    <dgm:cxn modelId="{80EAF6F0-2E01-4F71-9CFA-5DF3053E77DF}" type="presOf" srcId="{154F2330-0BEC-4076-B423-1F3ADCFBABC9}" destId="{86095025-4DD5-47B3-B99E-94E07CFF625D}" srcOrd="1" destOrd="0" presId="urn:microsoft.com/office/officeart/2005/8/layout/hierarchy5"/>
    <dgm:cxn modelId="{1AF030A8-AD0E-44CC-A5FF-F5FA9D4AC74C}" type="presOf" srcId="{E0294251-E426-4EC8-A59D-303F94FA3225}" destId="{8D38EE04-CA55-4AB8-8D31-E58E83D2B44E}" srcOrd="0" destOrd="0" presId="urn:microsoft.com/office/officeart/2005/8/layout/hierarchy5"/>
    <dgm:cxn modelId="{26A6EAF4-B01C-4BC7-87AC-249C957052AE}" type="presOf" srcId="{DA8CF1B0-C682-4327-969A-6AF732406425}" destId="{6ACD366E-3001-4C74-B3F8-ED41FF4E9F01}" srcOrd="1" destOrd="0" presId="urn:microsoft.com/office/officeart/2005/8/layout/hierarchy5"/>
    <dgm:cxn modelId="{C0F644B9-D041-4224-8229-B469220433FA}" srcId="{5ACD6272-654C-4F7E-A5CA-5749C33226F3}" destId="{154F2330-0BEC-4076-B423-1F3ADCFBABC9}" srcOrd="1" destOrd="0" parTransId="{A0E9CAF6-A04D-43BA-9824-7A75A33AB12A}" sibTransId="{7C3DA76A-EF2B-4B35-9992-4D2B0AC2FCD7}"/>
    <dgm:cxn modelId="{72D4B63A-539D-4C61-A4C4-47E7655B2949}" type="presOf" srcId="{5ACD6272-654C-4F7E-A5CA-5749C33226F3}" destId="{C4F2D08F-AE6A-451E-8295-194A47CB4D87}" srcOrd="0" destOrd="0" presId="urn:microsoft.com/office/officeart/2005/8/layout/hierarchy5"/>
    <dgm:cxn modelId="{1C0C1AA9-CDE9-4AB7-A081-0FC15A714D2F}" srcId="{5ACD6272-654C-4F7E-A5CA-5749C33226F3}" destId="{DA8CF1B0-C682-4327-969A-6AF732406425}" srcOrd="2" destOrd="0" parTransId="{5C79C26E-C091-498C-8006-78EF675AD4C1}" sibTransId="{4652C0F6-42ED-4912-B991-08CA8F09B1AA}"/>
    <dgm:cxn modelId="{CE84DF0C-5D60-432C-91A9-07815D898583}" type="presOf" srcId="{154F2330-0BEC-4076-B423-1F3ADCFBABC9}" destId="{0749C01A-F6F2-4F69-917F-F1209408A171}" srcOrd="0" destOrd="0" presId="urn:microsoft.com/office/officeart/2005/8/layout/hierarchy5"/>
    <dgm:cxn modelId="{E7478D4E-EE0A-49A2-853F-DA8FEAFDA78D}" type="presOf" srcId="{DA8CF1B0-C682-4327-969A-6AF732406425}" destId="{072A8B48-CBA1-4539-AAED-71B2C3DC25F4}" srcOrd="0" destOrd="0" presId="urn:microsoft.com/office/officeart/2005/8/layout/hierarchy5"/>
    <dgm:cxn modelId="{494560C5-53B1-4807-992C-78BD06D7A6BD}" type="presParOf" srcId="{C4F2D08F-AE6A-451E-8295-194A47CB4D87}" destId="{7787A580-31E7-4448-8248-1FF8480FE1AB}" srcOrd="0" destOrd="0" presId="urn:microsoft.com/office/officeart/2005/8/layout/hierarchy5"/>
    <dgm:cxn modelId="{843DBFB0-7860-4FE1-ADE8-ABDA53ADE8ED}" type="presParOf" srcId="{7787A580-31E7-4448-8248-1FF8480FE1AB}" destId="{D292D0B1-4496-4A7B-A87A-13A96B61AF40}" srcOrd="0" destOrd="0" presId="urn:microsoft.com/office/officeart/2005/8/layout/hierarchy5"/>
    <dgm:cxn modelId="{75C07383-CBE6-4B7D-B300-75C67028948F}" type="presParOf" srcId="{7787A580-31E7-4448-8248-1FF8480FE1AB}" destId="{28F8136B-B139-4BD6-BF23-BF6FA67D8ADA}" srcOrd="1" destOrd="0" presId="urn:microsoft.com/office/officeart/2005/8/layout/hierarchy5"/>
    <dgm:cxn modelId="{9F3B4A62-D36B-4208-BBF7-C4B75ABC20E8}" type="presParOf" srcId="{28F8136B-B139-4BD6-BF23-BF6FA67D8ADA}" destId="{F80EA3EE-DF86-4994-AABC-F9F6CFDA279F}" srcOrd="0" destOrd="0" presId="urn:microsoft.com/office/officeart/2005/8/layout/hierarchy5"/>
    <dgm:cxn modelId="{C8C8A6F3-ED4E-4DB0-A222-091E5A109FB9}" type="presParOf" srcId="{F80EA3EE-DF86-4994-AABC-F9F6CFDA279F}" destId="{8D38EE04-CA55-4AB8-8D31-E58E83D2B44E}" srcOrd="0" destOrd="0" presId="urn:microsoft.com/office/officeart/2005/8/layout/hierarchy5"/>
    <dgm:cxn modelId="{EFF66286-5168-482C-BF78-69610106D6B2}" type="presParOf" srcId="{F80EA3EE-DF86-4994-AABC-F9F6CFDA279F}" destId="{09F61918-8D12-4AE1-9AC4-97B70B12701E}" srcOrd="1" destOrd="0" presId="urn:microsoft.com/office/officeart/2005/8/layout/hierarchy5"/>
    <dgm:cxn modelId="{6E9D26C6-B31A-48F4-A0A5-8C9EEB20E63F}" type="presParOf" srcId="{C4F2D08F-AE6A-451E-8295-194A47CB4D87}" destId="{3DBC5868-4972-4570-B8A4-794C24871366}" srcOrd="1" destOrd="0" presId="urn:microsoft.com/office/officeart/2005/8/layout/hierarchy5"/>
    <dgm:cxn modelId="{98E346DE-5CE2-4AA3-9B8F-CDD3D5694F5C}" type="presParOf" srcId="{3DBC5868-4972-4570-B8A4-794C24871366}" destId="{5FAF2D19-82ED-4CED-98D0-AE2C4F9916DD}" srcOrd="0" destOrd="0" presId="urn:microsoft.com/office/officeart/2005/8/layout/hierarchy5"/>
    <dgm:cxn modelId="{C7D2305A-11E2-45CB-8878-9A4F26E72C41}" type="presParOf" srcId="{5FAF2D19-82ED-4CED-98D0-AE2C4F9916DD}" destId="{0749C01A-F6F2-4F69-917F-F1209408A171}" srcOrd="0" destOrd="0" presId="urn:microsoft.com/office/officeart/2005/8/layout/hierarchy5"/>
    <dgm:cxn modelId="{E1E5C752-CF93-423E-BE55-AF26F19E9F50}" type="presParOf" srcId="{5FAF2D19-82ED-4CED-98D0-AE2C4F9916DD}" destId="{86095025-4DD5-47B3-B99E-94E07CFF625D}" srcOrd="1" destOrd="0" presId="urn:microsoft.com/office/officeart/2005/8/layout/hierarchy5"/>
    <dgm:cxn modelId="{DC0573DF-F105-4CC0-BE46-74B8D1F2AA4E}" type="presParOf" srcId="{3DBC5868-4972-4570-B8A4-794C24871366}" destId="{CE2A9D52-717A-481A-BC17-28689096C61D}" srcOrd="1" destOrd="0" presId="urn:microsoft.com/office/officeart/2005/8/layout/hierarchy5"/>
    <dgm:cxn modelId="{8586DEA4-AD5B-47ED-A64D-AEB866D9CF95}" type="presParOf" srcId="{CE2A9D52-717A-481A-BC17-28689096C61D}" destId="{170DF584-27E1-49D1-8558-94FC8B511C55}" srcOrd="0" destOrd="0" presId="urn:microsoft.com/office/officeart/2005/8/layout/hierarchy5"/>
    <dgm:cxn modelId="{023967CA-4B4C-4DC3-A299-6B8600EFAF1E}" type="presParOf" srcId="{3DBC5868-4972-4570-B8A4-794C24871366}" destId="{F58A0CCF-1CAD-4319-AD59-D99F97257E4F}" srcOrd="2" destOrd="0" presId="urn:microsoft.com/office/officeart/2005/8/layout/hierarchy5"/>
    <dgm:cxn modelId="{4FBB3C1D-6C26-4DD6-B7C4-640EB91E80F8}" type="presParOf" srcId="{F58A0CCF-1CAD-4319-AD59-D99F97257E4F}" destId="{072A8B48-CBA1-4539-AAED-71B2C3DC25F4}" srcOrd="0" destOrd="0" presId="urn:microsoft.com/office/officeart/2005/8/layout/hierarchy5"/>
    <dgm:cxn modelId="{DE17E32E-DE32-4F5C-BCDF-C696F3713223}" type="presParOf" srcId="{F58A0CCF-1CAD-4319-AD59-D99F97257E4F}" destId="{6ACD366E-3001-4C74-B3F8-ED41FF4E9F01}" srcOrd="1" destOrd="0" presId="urn:microsoft.com/office/officeart/2005/8/layout/hierarchy5"/>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216FFC4-C51F-401F-8262-8960884ADD58}" type="doc">
      <dgm:prSet loTypeId="urn:microsoft.com/office/officeart/2011/layout/HexagonRadial" loCatId="cycle" qsTypeId="urn:microsoft.com/office/officeart/2005/8/quickstyle/simple1" qsCatId="simple" csTypeId="urn:microsoft.com/office/officeart/2005/8/colors/accent1_2" csCatId="accent1" phldr="1"/>
      <dgm:spPr/>
      <dgm:t>
        <a:bodyPr/>
        <a:lstStyle/>
        <a:p>
          <a:endParaRPr lang="en-GB"/>
        </a:p>
      </dgm:t>
    </dgm:pt>
    <dgm:pt modelId="{D3731FE8-327D-4589-819F-B4A8FCD5A12C}">
      <dgm:prSet phldrT="[Text]"/>
      <dgm:spPr/>
      <dgm:t>
        <a:bodyPr/>
        <a:lstStyle/>
        <a:p>
          <a:r>
            <a:rPr lang="en-GB"/>
            <a:t>Our Quality Management System</a:t>
          </a:r>
        </a:p>
      </dgm:t>
    </dgm:pt>
    <dgm:pt modelId="{A26F2216-3595-4A7F-9EC9-89FC5A2030BD}" type="parTrans" cxnId="{E20BBD92-A6C5-43AE-902B-2C95290810C5}">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D704080B-15A6-4AFC-919A-36547900D1FF}" type="sibTrans" cxnId="{E20BBD92-A6C5-43AE-902B-2C95290810C5}">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7BEB2488-DAD2-4568-AF5A-3DE013200A6C}">
      <dgm:prSet phldrT="[Text]" custT="1"/>
      <dgm:spPr/>
      <dgm:t>
        <a:bodyPr tIns="0"/>
        <a:lstStyle/>
        <a:p>
          <a:pPr algn="ctr"/>
          <a:endParaRPr lang="en-GB" sz="1200" b="1">
            <a:latin typeface="Segoe UI" panose="020B0502040204020203" pitchFamily="34" charset="0"/>
            <a:ea typeface="Segoe UI" panose="020B0502040204020203" pitchFamily="34" charset="0"/>
            <a:cs typeface="Segoe UI" panose="020B0502040204020203" pitchFamily="34" charset="0"/>
          </a:endParaRPr>
        </a:p>
      </dgm:t>
    </dgm:pt>
    <dgm:pt modelId="{92AB6161-8D00-419C-8C6C-6E359ACA6714}" type="parTrans" cxnId="{773ADDDF-222A-44B8-90F5-550BA707CB00}">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9BBC66E8-042A-4C64-8079-AB720765D9FC}" type="sibTrans" cxnId="{773ADDDF-222A-44B8-90F5-550BA707CB00}">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982A48C1-FED1-4BC2-A738-290FA792D66D}">
      <dgm:prSet phldrT="[Text]" custT="1"/>
      <dgm:spPr/>
      <dgm:t>
        <a:bodyPr tIns="0"/>
        <a:lstStyle/>
        <a:p>
          <a:pPr algn="ctr"/>
          <a:endParaRPr lang="en-GB" sz="1200" b="1">
            <a:latin typeface="Segoe UI" panose="020B0502040204020203" pitchFamily="34" charset="0"/>
            <a:ea typeface="Segoe UI" panose="020B0502040204020203" pitchFamily="34" charset="0"/>
            <a:cs typeface="Segoe UI" panose="020B0502040204020203" pitchFamily="34" charset="0"/>
          </a:endParaRPr>
        </a:p>
      </dgm:t>
    </dgm:pt>
    <dgm:pt modelId="{2FD42433-33AB-4338-87EA-EB8F0F88A51D}" type="parTrans" cxnId="{62A9C529-4D48-40DD-817B-3941DB3963C3}">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8084A93C-34A5-4332-AF2C-48BFC20805A9}" type="sibTrans" cxnId="{62A9C529-4D48-40DD-817B-3941DB3963C3}">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53B92B3B-0A98-4D27-B4EA-ABF9A6C74CB1}">
      <dgm:prSet phldrT="[Text]" custT="1"/>
      <dgm:spPr/>
      <dgm:t>
        <a:bodyPr tIns="0"/>
        <a:lstStyle/>
        <a:p>
          <a:pPr algn="ctr"/>
          <a:endParaRPr lang="en-GB" sz="1200" b="1">
            <a:latin typeface="Segoe UI" panose="020B0502040204020203" pitchFamily="34" charset="0"/>
            <a:ea typeface="Segoe UI" panose="020B0502040204020203" pitchFamily="34" charset="0"/>
            <a:cs typeface="Segoe UI" panose="020B0502040204020203" pitchFamily="34" charset="0"/>
          </a:endParaRPr>
        </a:p>
      </dgm:t>
    </dgm:pt>
    <dgm:pt modelId="{7E252145-E493-4B96-B7DE-81197CBC6544}" type="parTrans" cxnId="{4F63C514-825D-454D-849B-F2281405982E}">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A58C856A-3A90-45D9-ADA8-B04C6D34DA77}" type="sibTrans" cxnId="{4F63C514-825D-454D-849B-F2281405982E}">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DCD6B36F-AE7C-4A02-9B9E-FE403F7AEC40}">
      <dgm:prSet phldrT="[Text]"/>
      <dgm:spPr/>
      <dgm:t>
        <a:bodyPr/>
        <a:lstStyle/>
        <a:p>
          <a:pPr algn="ctr"/>
          <a:endParaRPr lang="en-GB">
            <a:latin typeface="Segoe UI" panose="020B0502040204020203" pitchFamily="34" charset="0"/>
            <a:ea typeface="Segoe UI" panose="020B0502040204020203" pitchFamily="34" charset="0"/>
            <a:cs typeface="Segoe UI" panose="020B0502040204020203" pitchFamily="34" charset="0"/>
          </a:endParaRPr>
        </a:p>
      </dgm:t>
    </dgm:pt>
    <dgm:pt modelId="{77ACACB0-96CB-4713-B077-D78B9202419B}" type="sibTrans" cxnId="{F7AFCEEB-D674-4BC5-B6FE-C28C7463AB9E}">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E7A2650B-CEAF-4A50-A281-2B3E0BED6FBB}" type="parTrans" cxnId="{F7AFCEEB-D674-4BC5-B6FE-C28C7463AB9E}">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B28E7B6F-CAB5-40AD-9A57-88E9C7BBEF1D}">
      <dgm:prSet phldrT="[Text]"/>
      <dgm:spPr/>
      <dgm:t>
        <a:bodyPr/>
        <a:lstStyle/>
        <a:p>
          <a:pPr algn="ctr"/>
          <a:endParaRPr lang="en-GB">
            <a:latin typeface="Segoe UI" panose="020B0502040204020203" pitchFamily="34" charset="0"/>
            <a:ea typeface="Segoe UI" panose="020B0502040204020203" pitchFamily="34" charset="0"/>
            <a:cs typeface="Segoe UI" panose="020B0502040204020203" pitchFamily="34" charset="0"/>
          </a:endParaRPr>
        </a:p>
      </dgm:t>
    </dgm:pt>
    <dgm:pt modelId="{99C7FDA2-6E6A-4A2F-B6D9-55FE23FB5C48}" type="sibTrans" cxnId="{3178C854-9D9B-4D15-B2F1-190552BD0604}">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576BF44C-03FB-45FE-9FCF-DAC913177913}" type="parTrans" cxnId="{3178C854-9D9B-4D15-B2F1-190552BD0604}">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1CE9385A-7D28-4CB5-A656-3601CD20240E}">
      <dgm:prSet phldrT="[Text]"/>
      <dgm:spPr/>
      <dgm:t>
        <a:bodyPr/>
        <a:lstStyle/>
        <a:p>
          <a:pPr algn="ctr"/>
          <a:endParaRPr lang="en-GB">
            <a:latin typeface="Segoe UI" panose="020B0502040204020203" pitchFamily="34" charset="0"/>
            <a:ea typeface="Segoe UI" panose="020B0502040204020203" pitchFamily="34" charset="0"/>
            <a:cs typeface="Segoe UI" panose="020B0502040204020203" pitchFamily="34" charset="0"/>
          </a:endParaRPr>
        </a:p>
      </dgm:t>
    </dgm:pt>
    <dgm:pt modelId="{3ECFE5C1-8A7C-4F16-B582-86840AB39A25}" type="sibTrans" cxnId="{48BFAE09-2AB6-4247-A1EB-BDE9676BB3DB}">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9D513D2D-3FE8-491D-89E5-B261D87F5221}" type="parTrans" cxnId="{48BFAE09-2AB6-4247-A1EB-BDE9676BB3DB}">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DDF759F7-46A5-449F-ADC4-0B59951C842A}">
      <dgm:prSet custT="1"/>
      <dgm:spPr>
        <a:solidFill>
          <a:schemeClr val="tx2">
            <a:lumMod val="40000"/>
            <a:lumOff val="60000"/>
          </a:schemeClr>
        </a:solidFill>
      </dgm:spPr>
      <dgm:t>
        <a:bodyPr/>
        <a:lstStyle/>
        <a:p>
          <a:pPr algn="ctr"/>
          <a:r>
            <a:rPr lang="en-US" sz="900" b="0">
              <a:latin typeface="Segoe UI" panose="020B0502040204020203" pitchFamily="34" charset="0"/>
              <a:ea typeface="Segoe UI" panose="020B0502040204020203" pitchFamily="34" charset="0"/>
              <a:cs typeface="Segoe UI" panose="020B0502040204020203" pitchFamily="34" charset="0"/>
            </a:rPr>
            <a:t>Leadership &amp; Governance Processes</a:t>
          </a:r>
        </a:p>
      </dgm:t>
    </dgm:pt>
    <dgm:pt modelId="{EDE7D2D7-9769-4AF1-9E8B-BC9452F540AA}" type="sibTrans" cxnId="{3236B454-B5CC-4FD1-81E6-B21420B6E278}">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551B4E46-E2CD-4766-87E3-885E0E590DDB}" type="parTrans" cxnId="{3236B454-B5CC-4FD1-81E6-B21420B6E278}">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DD728014-24E8-45D1-BAAD-0047391904A5}">
      <dgm:prSet custT="1"/>
      <dgm:spPr>
        <a:solidFill>
          <a:schemeClr val="accent1"/>
        </a:solidFill>
      </dgm:spPr>
      <dgm:t>
        <a:bodyPr/>
        <a:lstStyle/>
        <a:p>
          <a:pPr algn="ctr"/>
          <a:r>
            <a:rPr lang="en-US" sz="900" b="0">
              <a:latin typeface="Segoe UI" panose="020B0502040204020203" pitchFamily="34" charset="0"/>
              <a:ea typeface="Segoe UI" panose="020B0502040204020203" pitchFamily="34" charset="0"/>
              <a:cs typeface="Segoe UI" panose="020B0502040204020203" pitchFamily="34" charset="0"/>
            </a:rPr>
            <a:t>Product Development Processes</a:t>
          </a:r>
        </a:p>
      </dgm:t>
    </dgm:pt>
    <dgm:pt modelId="{A4E5307B-B826-43C6-99D2-E9EE05FBF600}" type="parTrans" cxnId="{A1C28635-D0D7-4B3F-AF27-0F740923913D}">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0DD91730-6DBF-44C3-8D7A-031E62D7BEF6}" type="sibTrans" cxnId="{A1C28635-D0D7-4B3F-AF27-0F740923913D}">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F1EC2C5A-659F-4E7A-9B0B-D646AADC59E6}">
      <dgm:prSet custT="1"/>
      <dgm:spPr>
        <a:solidFill>
          <a:schemeClr val="accent1">
            <a:lumMod val="50000"/>
          </a:schemeClr>
        </a:solidFill>
      </dgm:spPr>
      <dgm:t>
        <a:bodyPr/>
        <a:lstStyle/>
        <a:p>
          <a:pPr algn="ctr"/>
          <a:r>
            <a:rPr lang="en-US" sz="900" b="0">
              <a:latin typeface="Segoe UI" panose="020B0502040204020203" pitchFamily="34" charset="0"/>
              <a:ea typeface="Segoe UI" panose="020B0502040204020203" pitchFamily="34" charset="0"/>
              <a:cs typeface="Segoe UI" panose="020B0502040204020203" pitchFamily="34" charset="0"/>
            </a:rPr>
            <a:t>Evaluation &amp; Improvement Processes</a:t>
          </a:r>
          <a:endParaRPr lang="en-GB" sz="900" b="0">
            <a:latin typeface="Segoe UI" panose="020B0502040204020203" pitchFamily="34" charset="0"/>
            <a:ea typeface="Segoe UI" panose="020B0502040204020203" pitchFamily="34" charset="0"/>
            <a:cs typeface="Segoe UI" panose="020B0502040204020203" pitchFamily="34" charset="0"/>
          </a:endParaRPr>
        </a:p>
      </dgm:t>
    </dgm:pt>
    <dgm:pt modelId="{93A83C24-6F72-498C-8F78-667855A7C96E}" type="parTrans" cxnId="{A2F4C12E-4757-486E-B2E8-29ABBFE37BC6}">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BAB1B59B-FB45-4938-A56C-71C49D0B4EA6}" type="sibTrans" cxnId="{A2F4C12E-4757-486E-B2E8-29ABBFE37BC6}">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2A67DD43-A9D7-4B7B-9599-82BDC187FC39}">
      <dgm:prSet custT="1"/>
      <dgm:spPr>
        <a:solidFill>
          <a:schemeClr val="accent1">
            <a:lumMod val="75000"/>
          </a:schemeClr>
        </a:solidFill>
      </dgm:spPr>
      <dgm:t>
        <a:bodyPr/>
        <a:lstStyle/>
        <a:p>
          <a:pPr algn="ctr"/>
          <a:r>
            <a:rPr lang="en-US" sz="900" b="0">
              <a:latin typeface="Segoe UI" panose="020B0502040204020203" pitchFamily="34" charset="0"/>
              <a:ea typeface="Segoe UI" panose="020B0502040204020203" pitchFamily="34" charset="0"/>
              <a:cs typeface="Segoe UI" panose="020B0502040204020203" pitchFamily="34" charset="0"/>
            </a:rPr>
            <a:t>Customer &amp; Stakeholder Processes</a:t>
          </a:r>
          <a:endParaRPr lang="en-GB" sz="900" b="0">
            <a:latin typeface="Segoe UI" panose="020B0502040204020203" pitchFamily="34" charset="0"/>
            <a:ea typeface="Segoe UI" panose="020B0502040204020203" pitchFamily="34" charset="0"/>
            <a:cs typeface="Segoe UI" panose="020B0502040204020203" pitchFamily="34" charset="0"/>
          </a:endParaRPr>
        </a:p>
      </dgm:t>
    </dgm:pt>
    <dgm:pt modelId="{645ACBDE-F43F-46BD-9B7D-0B9DAFF9EDE1}" type="parTrans" cxnId="{E30A0D5C-22F6-4D25-8642-403518214434}">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5D59588D-4553-4D25-8AE0-446E4586E368}" type="sibTrans" cxnId="{E30A0D5C-22F6-4D25-8642-403518214434}">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6CE11718-676F-4535-9C2C-D1C6563C37BE}" type="pres">
      <dgm:prSet presAssocID="{7216FFC4-C51F-401F-8262-8960884ADD58}" presName="Name0" presStyleCnt="0">
        <dgm:presLayoutVars>
          <dgm:chMax val="1"/>
          <dgm:chPref val="1"/>
          <dgm:dir/>
          <dgm:animOne val="branch"/>
          <dgm:animLvl val="lvl"/>
        </dgm:presLayoutVars>
      </dgm:prSet>
      <dgm:spPr/>
      <dgm:t>
        <a:bodyPr/>
        <a:lstStyle/>
        <a:p>
          <a:endParaRPr lang="en-CA"/>
        </a:p>
      </dgm:t>
    </dgm:pt>
    <dgm:pt modelId="{69D39546-F79E-4D25-9A84-C1E5C59A2B47}" type="pres">
      <dgm:prSet presAssocID="{D3731FE8-327D-4589-819F-B4A8FCD5A12C}" presName="Parent" presStyleLbl="node0" presStyleIdx="0" presStyleCnt="1">
        <dgm:presLayoutVars>
          <dgm:chMax val="6"/>
          <dgm:chPref val="6"/>
        </dgm:presLayoutVars>
      </dgm:prSet>
      <dgm:spPr/>
      <dgm:t>
        <a:bodyPr/>
        <a:lstStyle/>
        <a:p>
          <a:endParaRPr lang="en-CA"/>
        </a:p>
      </dgm:t>
    </dgm:pt>
    <dgm:pt modelId="{6B86B690-06EF-4E44-BB4F-D9E40E02600F}" type="pres">
      <dgm:prSet presAssocID="{DDF759F7-46A5-449F-ADC4-0B59951C842A}" presName="Accent1" presStyleCnt="0"/>
      <dgm:spPr/>
    </dgm:pt>
    <dgm:pt modelId="{C084388A-21DE-4617-97CE-410975CC0458}" type="pres">
      <dgm:prSet presAssocID="{DDF759F7-46A5-449F-ADC4-0B59951C842A}" presName="Accent" presStyleLbl="bgShp" presStyleIdx="0" presStyleCnt="4"/>
      <dgm:spPr/>
    </dgm:pt>
    <dgm:pt modelId="{CC08EB8E-3816-4A97-A6F2-077B48AAA5E4}" type="pres">
      <dgm:prSet presAssocID="{DDF759F7-46A5-449F-ADC4-0B59951C842A}" presName="Child1" presStyleLbl="node1" presStyleIdx="0" presStyleCnt="4">
        <dgm:presLayoutVars>
          <dgm:chMax val="0"/>
          <dgm:chPref val="0"/>
          <dgm:bulletEnabled val="1"/>
        </dgm:presLayoutVars>
      </dgm:prSet>
      <dgm:spPr/>
      <dgm:t>
        <a:bodyPr/>
        <a:lstStyle/>
        <a:p>
          <a:endParaRPr lang="en-CA"/>
        </a:p>
      </dgm:t>
    </dgm:pt>
    <dgm:pt modelId="{31FE87DF-1831-44F3-8245-B67A6F6970E9}" type="pres">
      <dgm:prSet presAssocID="{DD728014-24E8-45D1-BAAD-0047391904A5}" presName="Accent2" presStyleCnt="0"/>
      <dgm:spPr/>
    </dgm:pt>
    <dgm:pt modelId="{D8EFD8DB-4234-415E-BBF1-DC96E1ED7E5C}" type="pres">
      <dgm:prSet presAssocID="{DD728014-24E8-45D1-BAAD-0047391904A5}" presName="Accent" presStyleLbl="bgShp" presStyleIdx="1" presStyleCnt="4" custLinFactNeighborX="-11" custLinFactNeighborY="-15"/>
      <dgm:spPr/>
    </dgm:pt>
    <dgm:pt modelId="{86AFE4F1-B32D-475D-9DC5-40A9F005A5BB}" type="pres">
      <dgm:prSet presAssocID="{DD728014-24E8-45D1-BAAD-0047391904A5}" presName="Child2" presStyleLbl="node1" presStyleIdx="1" presStyleCnt="4">
        <dgm:presLayoutVars>
          <dgm:chMax val="0"/>
          <dgm:chPref val="0"/>
          <dgm:bulletEnabled val="1"/>
        </dgm:presLayoutVars>
      </dgm:prSet>
      <dgm:spPr/>
      <dgm:t>
        <a:bodyPr/>
        <a:lstStyle/>
        <a:p>
          <a:endParaRPr lang="en-CA"/>
        </a:p>
      </dgm:t>
    </dgm:pt>
    <dgm:pt modelId="{F07315FE-1A54-4B65-97E6-E1FD31426C86}" type="pres">
      <dgm:prSet presAssocID="{2A67DD43-A9D7-4B7B-9599-82BDC187FC39}" presName="Accent3" presStyleCnt="0"/>
      <dgm:spPr/>
    </dgm:pt>
    <dgm:pt modelId="{288A10CD-7DFD-41B4-8132-37D0DD19ABB7}" type="pres">
      <dgm:prSet presAssocID="{2A67DD43-A9D7-4B7B-9599-82BDC187FC39}" presName="Accent" presStyleLbl="bgShp" presStyleIdx="2" presStyleCnt="4"/>
      <dgm:spPr/>
    </dgm:pt>
    <dgm:pt modelId="{8035D641-563B-41DE-AA9F-30510A8045DC}" type="pres">
      <dgm:prSet presAssocID="{2A67DD43-A9D7-4B7B-9599-82BDC187FC39}" presName="Child3" presStyleLbl="node1" presStyleIdx="2" presStyleCnt="4">
        <dgm:presLayoutVars>
          <dgm:chMax val="0"/>
          <dgm:chPref val="0"/>
          <dgm:bulletEnabled val="1"/>
        </dgm:presLayoutVars>
      </dgm:prSet>
      <dgm:spPr/>
      <dgm:t>
        <a:bodyPr/>
        <a:lstStyle/>
        <a:p>
          <a:endParaRPr lang="en-CA"/>
        </a:p>
      </dgm:t>
    </dgm:pt>
    <dgm:pt modelId="{D839696F-0496-4CBA-9354-56E1D63EC2F5}" type="pres">
      <dgm:prSet presAssocID="{F1EC2C5A-659F-4E7A-9B0B-D646AADC59E6}" presName="Accent4" presStyleCnt="0"/>
      <dgm:spPr/>
    </dgm:pt>
    <dgm:pt modelId="{A373A63A-B210-4ACA-9936-8D87E01F30ED}" type="pres">
      <dgm:prSet presAssocID="{F1EC2C5A-659F-4E7A-9B0B-D646AADC59E6}" presName="Accent" presStyleLbl="bgShp" presStyleIdx="3" presStyleCnt="4" custLinFactNeighborX="-85" custLinFactNeighborY="-90"/>
      <dgm:spPr/>
    </dgm:pt>
    <dgm:pt modelId="{1E52333D-78C4-496D-9C8C-C57AC622C81E}" type="pres">
      <dgm:prSet presAssocID="{F1EC2C5A-659F-4E7A-9B0B-D646AADC59E6}" presName="Child4" presStyleLbl="node1" presStyleIdx="3" presStyleCnt="4">
        <dgm:presLayoutVars>
          <dgm:chMax val="0"/>
          <dgm:chPref val="0"/>
          <dgm:bulletEnabled val="1"/>
        </dgm:presLayoutVars>
      </dgm:prSet>
      <dgm:spPr/>
      <dgm:t>
        <a:bodyPr/>
        <a:lstStyle/>
        <a:p>
          <a:endParaRPr lang="en-CA"/>
        </a:p>
      </dgm:t>
    </dgm:pt>
  </dgm:ptLst>
  <dgm:cxnLst>
    <dgm:cxn modelId="{A3B28D90-05CE-462F-A3D1-40B7B5E4F783}" type="presOf" srcId="{F1EC2C5A-659F-4E7A-9B0B-D646AADC59E6}" destId="{1E52333D-78C4-496D-9C8C-C57AC622C81E}" srcOrd="0" destOrd="0" presId="urn:microsoft.com/office/officeart/2011/layout/HexagonRadial"/>
    <dgm:cxn modelId="{A1C28635-D0D7-4B3F-AF27-0F740923913D}" srcId="{D3731FE8-327D-4589-819F-B4A8FCD5A12C}" destId="{DD728014-24E8-45D1-BAAD-0047391904A5}" srcOrd="1" destOrd="0" parTransId="{A4E5307B-B826-43C6-99D2-E9EE05FBF600}" sibTransId="{0DD91730-6DBF-44C3-8D7A-031E62D7BEF6}"/>
    <dgm:cxn modelId="{773ADDDF-222A-44B8-90F5-550BA707CB00}" srcId="{7216FFC4-C51F-401F-8262-8960884ADD58}" destId="{7BEB2488-DAD2-4568-AF5A-3DE013200A6C}" srcOrd="1" destOrd="0" parTransId="{92AB6161-8D00-419C-8C6C-6E359ACA6714}" sibTransId="{9BBC66E8-042A-4C64-8079-AB720765D9FC}"/>
    <dgm:cxn modelId="{F7AFCEEB-D674-4BC5-B6FE-C28C7463AB9E}" srcId="{53B92B3B-0A98-4D27-B4EA-ABF9A6C74CB1}" destId="{DCD6B36F-AE7C-4A02-9B9E-FE403F7AEC40}" srcOrd="0" destOrd="0" parTransId="{E7A2650B-CEAF-4A50-A281-2B3E0BED6FBB}" sibTransId="{77ACACB0-96CB-4713-B077-D78B9202419B}"/>
    <dgm:cxn modelId="{A653963A-CA50-40B0-9A52-CD2FC2EB600F}" type="presOf" srcId="{DD728014-24E8-45D1-BAAD-0047391904A5}" destId="{86AFE4F1-B32D-475D-9DC5-40A9F005A5BB}" srcOrd="0" destOrd="0" presId="urn:microsoft.com/office/officeart/2011/layout/HexagonRadial"/>
    <dgm:cxn modelId="{E30A0D5C-22F6-4D25-8642-403518214434}" srcId="{D3731FE8-327D-4589-819F-B4A8FCD5A12C}" destId="{2A67DD43-A9D7-4B7B-9599-82BDC187FC39}" srcOrd="2" destOrd="0" parTransId="{645ACBDE-F43F-46BD-9B7D-0B9DAFF9EDE1}" sibTransId="{5D59588D-4553-4D25-8AE0-446E4586E368}"/>
    <dgm:cxn modelId="{62A9C529-4D48-40DD-817B-3941DB3963C3}" srcId="{7216FFC4-C51F-401F-8262-8960884ADD58}" destId="{982A48C1-FED1-4BC2-A738-290FA792D66D}" srcOrd="2" destOrd="0" parTransId="{2FD42433-33AB-4338-87EA-EB8F0F88A51D}" sibTransId="{8084A93C-34A5-4332-AF2C-48BFC20805A9}"/>
    <dgm:cxn modelId="{3236B454-B5CC-4FD1-81E6-B21420B6E278}" srcId="{D3731FE8-327D-4589-819F-B4A8FCD5A12C}" destId="{DDF759F7-46A5-449F-ADC4-0B59951C842A}" srcOrd="0" destOrd="0" parTransId="{551B4E46-E2CD-4766-87E3-885E0E590DDB}" sibTransId="{EDE7D2D7-9769-4AF1-9E8B-BC9452F540AA}"/>
    <dgm:cxn modelId="{26BBFBF8-0802-48D2-A399-125A4DA5EFDD}" type="presOf" srcId="{DDF759F7-46A5-449F-ADC4-0B59951C842A}" destId="{CC08EB8E-3816-4A97-A6F2-077B48AAA5E4}" srcOrd="0" destOrd="0" presId="urn:microsoft.com/office/officeart/2011/layout/HexagonRadial"/>
    <dgm:cxn modelId="{48BFAE09-2AB6-4247-A1EB-BDE9676BB3DB}" srcId="{7BEB2488-DAD2-4568-AF5A-3DE013200A6C}" destId="{1CE9385A-7D28-4CB5-A656-3601CD20240E}" srcOrd="0" destOrd="0" parTransId="{9D513D2D-3FE8-491D-89E5-B261D87F5221}" sibTransId="{3ECFE5C1-8A7C-4F16-B582-86840AB39A25}"/>
    <dgm:cxn modelId="{0B3A0A1A-6231-4C8D-8898-9746F6D0873B}" type="presOf" srcId="{7216FFC4-C51F-401F-8262-8960884ADD58}" destId="{6CE11718-676F-4535-9C2C-D1C6563C37BE}" srcOrd="0" destOrd="0" presId="urn:microsoft.com/office/officeart/2011/layout/HexagonRadial"/>
    <dgm:cxn modelId="{E20BBD92-A6C5-43AE-902B-2C95290810C5}" srcId="{7216FFC4-C51F-401F-8262-8960884ADD58}" destId="{D3731FE8-327D-4589-819F-B4A8FCD5A12C}" srcOrd="0" destOrd="0" parTransId="{A26F2216-3595-4A7F-9EC9-89FC5A2030BD}" sibTransId="{D704080B-15A6-4AFC-919A-36547900D1FF}"/>
    <dgm:cxn modelId="{A2F4C12E-4757-486E-B2E8-29ABBFE37BC6}" srcId="{D3731FE8-327D-4589-819F-B4A8FCD5A12C}" destId="{F1EC2C5A-659F-4E7A-9B0B-D646AADC59E6}" srcOrd="3" destOrd="0" parTransId="{93A83C24-6F72-498C-8F78-667855A7C96E}" sibTransId="{BAB1B59B-FB45-4938-A56C-71C49D0B4EA6}"/>
    <dgm:cxn modelId="{246AD817-874D-4435-8D60-B6F75CD35B02}" type="presOf" srcId="{D3731FE8-327D-4589-819F-B4A8FCD5A12C}" destId="{69D39546-F79E-4D25-9A84-C1E5C59A2B47}" srcOrd="0" destOrd="0" presId="urn:microsoft.com/office/officeart/2011/layout/HexagonRadial"/>
    <dgm:cxn modelId="{3178C854-9D9B-4D15-B2F1-190552BD0604}" srcId="{982A48C1-FED1-4BC2-A738-290FA792D66D}" destId="{B28E7B6F-CAB5-40AD-9A57-88E9C7BBEF1D}" srcOrd="0" destOrd="0" parTransId="{576BF44C-03FB-45FE-9FCF-DAC913177913}" sibTransId="{99C7FDA2-6E6A-4A2F-B6D9-55FE23FB5C48}"/>
    <dgm:cxn modelId="{4F63C514-825D-454D-849B-F2281405982E}" srcId="{7216FFC4-C51F-401F-8262-8960884ADD58}" destId="{53B92B3B-0A98-4D27-B4EA-ABF9A6C74CB1}" srcOrd="3" destOrd="0" parTransId="{7E252145-E493-4B96-B7DE-81197CBC6544}" sibTransId="{A58C856A-3A90-45D9-ADA8-B04C6D34DA77}"/>
    <dgm:cxn modelId="{1BA359AB-E24A-49FE-8FD2-DBFD4B35D416}" type="presOf" srcId="{2A67DD43-A9D7-4B7B-9599-82BDC187FC39}" destId="{8035D641-563B-41DE-AA9F-30510A8045DC}" srcOrd="0" destOrd="0" presId="urn:microsoft.com/office/officeart/2011/layout/HexagonRadial"/>
    <dgm:cxn modelId="{7A65A317-4635-4960-BEAA-0FA7AC11D483}" type="presParOf" srcId="{6CE11718-676F-4535-9C2C-D1C6563C37BE}" destId="{69D39546-F79E-4D25-9A84-C1E5C59A2B47}" srcOrd="0" destOrd="0" presId="urn:microsoft.com/office/officeart/2011/layout/HexagonRadial"/>
    <dgm:cxn modelId="{9978BF4B-2B83-4A3E-964E-B81F5A2C5D48}" type="presParOf" srcId="{6CE11718-676F-4535-9C2C-D1C6563C37BE}" destId="{6B86B690-06EF-4E44-BB4F-D9E40E02600F}" srcOrd="1" destOrd="0" presId="urn:microsoft.com/office/officeart/2011/layout/HexagonRadial"/>
    <dgm:cxn modelId="{0BDED536-7661-4621-A1D5-AB04222B105A}" type="presParOf" srcId="{6B86B690-06EF-4E44-BB4F-D9E40E02600F}" destId="{C084388A-21DE-4617-97CE-410975CC0458}" srcOrd="0" destOrd="0" presId="urn:microsoft.com/office/officeart/2011/layout/HexagonRadial"/>
    <dgm:cxn modelId="{B764C8F2-D32B-4DD1-A203-582AB1DB4A36}" type="presParOf" srcId="{6CE11718-676F-4535-9C2C-D1C6563C37BE}" destId="{CC08EB8E-3816-4A97-A6F2-077B48AAA5E4}" srcOrd="2" destOrd="0" presId="urn:microsoft.com/office/officeart/2011/layout/HexagonRadial"/>
    <dgm:cxn modelId="{8407C2C6-6287-4EB2-9067-9807CF0D813B}" type="presParOf" srcId="{6CE11718-676F-4535-9C2C-D1C6563C37BE}" destId="{31FE87DF-1831-44F3-8245-B67A6F6970E9}" srcOrd="3" destOrd="0" presId="urn:microsoft.com/office/officeart/2011/layout/HexagonRadial"/>
    <dgm:cxn modelId="{84869D9A-F63F-4B1C-BFD8-ECA3D62AB2F3}" type="presParOf" srcId="{31FE87DF-1831-44F3-8245-B67A6F6970E9}" destId="{D8EFD8DB-4234-415E-BBF1-DC96E1ED7E5C}" srcOrd="0" destOrd="0" presId="urn:microsoft.com/office/officeart/2011/layout/HexagonRadial"/>
    <dgm:cxn modelId="{792673CE-6ED6-485D-B6F5-F71A61D7CE35}" type="presParOf" srcId="{6CE11718-676F-4535-9C2C-D1C6563C37BE}" destId="{86AFE4F1-B32D-475D-9DC5-40A9F005A5BB}" srcOrd="4" destOrd="0" presId="urn:microsoft.com/office/officeart/2011/layout/HexagonRadial"/>
    <dgm:cxn modelId="{655B421A-0813-4AD0-8532-C2132B1B185A}" type="presParOf" srcId="{6CE11718-676F-4535-9C2C-D1C6563C37BE}" destId="{F07315FE-1A54-4B65-97E6-E1FD31426C86}" srcOrd="5" destOrd="0" presId="urn:microsoft.com/office/officeart/2011/layout/HexagonRadial"/>
    <dgm:cxn modelId="{230A3CA4-675F-474E-9044-DC4C33DC4103}" type="presParOf" srcId="{F07315FE-1A54-4B65-97E6-E1FD31426C86}" destId="{288A10CD-7DFD-41B4-8132-37D0DD19ABB7}" srcOrd="0" destOrd="0" presId="urn:microsoft.com/office/officeart/2011/layout/HexagonRadial"/>
    <dgm:cxn modelId="{2CC10E08-B25E-49E7-9005-7DBF31012880}" type="presParOf" srcId="{6CE11718-676F-4535-9C2C-D1C6563C37BE}" destId="{8035D641-563B-41DE-AA9F-30510A8045DC}" srcOrd="6" destOrd="0" presId="urn:microsoft.com/office/officeart/2011/layout/HexagonRadial"/>
    <dgm:cxn modelId="{1A24DF04-3D29-435B-A03E-DCFEB5266C09}" type="presParOf" srcId="{6CE11718-676F-4535-9C2C-D1C6563C37BE}" destId="{D839696F-0496-4CBA-9354-56E1D63EC2F5}" srcOrd="7" destOrd="0" presId="urn:microsoft.com/office/officeart/2011/layout/HexagonRadial"/>
    <dgm:cxn modelId="{E506C07B-77BA-468D-A2D9-993CD2225CA6}" type="presParOf" srcId="{D839696F-0496-4CBA-9354-56E1D63EC2F5}" destId="{A373A63A-B210-4ACA-9936-8D87E01F30ED}" srcOrd="0" destOrd="0" presId="urn:microsoft.com/office/officeart/2011/layout/HexagonRadial"/>
    <dgm:cxn modelId="{D015E609-4BFB-498B-9675-D8CB46B07219}" type="presParOf" srcId="{6CE11718-676F-4535-9C2C-D1C6563C37BE}" destId="{1E52333D-78C4-496D-9C8C-C57AC622C81E}" srcOrd="8" destOrd="0" presId="urn:microsoft.com/office/officeart/2011/layout/HexagonRadial"/>
  </dgm:cxnLst>
  <dgm:bg/>
  <dgm:whole>
    <a:ln>
      <a:noFill/>
    </a:ln>
  </dgm:whole>
  <dgm:extLst>
    <a:ext uri="http://schemas.microsoft.com/office/drawing/2008/diagram">
      <dsp:dataModelExt xmlns:dsp="http://schemas.microsoft.com/office/drawing/2008/diagram" relId="rId39"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7216FFC4-C51F-401F-8262-8960884ADD58}" type="doc">
      <dgm:prSet loTypeId="urn:microsoft.com/office/officeart/2011/layout/HexagonRadial" loCatId="cycle" qsTypeId="urn:microsoft.com/office/officeart/2005/8/quickstyle/simple1" qsCatId="simple" csTypeId="urn:microsoft.com/office/officeart/2005/8/colors/accent1_2" csCatId="accent1" phldr="1"/>
      <dgm:spPr/>
      <dgm:t>
        <a:bodyPr/>
        <a:lstStyle/>
        <a:p>
          <a:endParaRPr lang="en-GB"/>
        </a:p>
      </dgm:t>
    </dgm:pt>
    <dgm:pt modelId="{D3731FE8-327D-4589-819F-B4A8FCD5A12C}">
      <dgm:prSet phldrT="[Text]" custT="1"/>
      <dgm:spPr>
        <a:solidFill>
          <a:srgbClr val="FFC000"/>
        </a:solidFill>
      </dgm:spPr>
      <dgm:t>
        <a:bodyPr tIns="72000" bIns="54000"/>
        <a:lstStyle/>
        <a:p>
          <a:pPr algn="ctr"/>
          <a:r>
            <a:rPr lang="en-GB" sz="1200" b="1">
              <a:latin typeface="Segoe UI" panose="020B0502040204020203" pitchFamily="34" charset="0"/>
              <a:ea typeface="Segoe UI" panose="020B0502040204020203" pitchFamily="34" charset="0"/>
              <a:cs typeface="Segoe UI" panose="020B0502040204020203" pitchFamily="34" charset="0"/>
            </a:rPr>
            <a:t>Risks &amp; Opportunities</a:t>
          </a:r>
        </a:p>
      </dgm:t>
    </dgm:pt>
    <dgm:pt modelId="{A26F2216-3595-4A7F-9EC9-89FC5A2030BD}" type="parTrans" cxnId="{E20BBD92-A6C5-43AE-902B-2C95290810C5}">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D704080B-15A6-4AFC-919A-36547900D1FF}" type="sibTrans" cxnId="{E20BBD92-A6C5-43AE-902B-2C95290810C5}">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7BEB2488-DAD2-4568-AF5A-3DE013200A6C}">
      <dgm:prSet phldrT="[Text]" custT="1"/>
      <dgm:spPr/>
      <dgm:t>
        <a:bodyPr tIns="0"/>
        <a:lstStyle/>
        <a:p>
          <a:pPr algn="ctr"/>
          <a:endParaRPr lang="en-GB" sz="1200" b="1">
            <a:latin typeface="Segoe UI" panose="020B0502040204020203" pitchFamily="34" charset="0"/>
            <a:ea typeface="Segoe UI" panose="020B0502040204020203" pitchFamily="34" charset="0"/>
            <a:cs typeface="Segoe UI" panose="020B0502040204020203" pitchFamily="34" charset="0"/>
          </a:endParaRPr>
        </a:p>
      </dgm:t>
    </dgm:pt>
    <dgm:pt modelId="{92AB6161-8D00-419C-8C6C-6E359ACA6714}" type="parTrans" cxnId="{773ADDDF-222A-44B8-90F5-550BA707CB00}">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9BBC66E8-042A-4C64-8079-AB720765D9FC}" type="sibTrans" cxnId="{773ADDDF-222A-44B8-90F5-550BA707CB00}">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982A48C1-FED1-4BC2-A738-290FA792D66D}">
      <dgm:prSet phldrT="[Text]" custT="1"/>
      <dgm:spPr/>
      <dgm:t>
        <a:bodyPr tIns="0"/>
        <a:lstStyle/>
        <a:p>
          <a:pPr algn="ctr"/>
          <a:endParaRPr lang="en-GB" sz="1200" b="1">
            <a:latin typeface="Segoe UI" panose="020B0502040204020203" pitchFamily="34" charset="0"/>
            <a:ea typeface="Segoe UI" panose="020B0502040204020203" pitchFamily="34" charset="0"/>
            <a:cs typeface="Segoe UI" panose="020B0502040204020203" pitchFamily="34" charset="0"/>
          </a:endParaRPr>
        </a:p>
      </dgm:t>
    </dgm:pt>
    <dgm:pt modelId="{2FD42433-33AB-4338-87EA-EB8F0F88A51D}" type="parTrans" cxnId="{62A9C529-4D48-40DD-817B-3941DB3963C3}">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8084A93C-34A5-4332-AF2C-48BFC20805A9}" type="sibTrans" cxnId="{62A9C529-4D48-40DD-817B-3941DB3963C3}">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53B92B3B-0A98-4D27-B4EA-ABF9A6C74CB1}">
      <dgm:prSet phldrT="[Text]" custT="1"/>
      <dgm:spPr/>
      <dgm:t>
        <a:bodyPr tIns="0"/>
        <a:lstStyle/>
        <a:p>
          <a:pPr algn="ctr"/>
          <a:endParaRPr lang="en-GB" sz="1200" b="1">
            <a:latin typeface="Segoe UI" panose="020B0502040204020203" pitchFamily="34" charset="0"/>
            <a:ea typeface="Segoe UI" panose="020B0502040204020203" pitchFamily="34" charset="0"/>
            <a:cs typeface="Segoe UI" panose="020B0502040204020203" pitchFamily="34" charset="0"/>
          </a:endParaRPr>
        </a:p>
      </dgm:t>
    </dgm:pt>
    <dgm:pt modelId="{7E252145-E493-4B96-B7DE-81197CBC6544}" type="parTrans" cxnId="{4F63C514-825D-454D-849B-F2281405982E}">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A58C856A-3A90-45D9-ADA8-B04C6D34DA77}" type="sibTrans" cxnId="{4F63C514-825D-454D-849B-F2281405982E}">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DCD6B36F-AE7C-4A02-9B9E-FE403F7AEC40}">
      <dgm:prSet phldrT="[Text]"/>
      <dgm:spPr/>
      <dgm:t>
        <a:bodyPr/>
        <a:lstStyle/>
        <a:p>
          <a:pPr algn="ctr"/>
          <a:endParaRPr lang="en-GB">
            <a:latin typeface="Segoe UI" panose="020B0502040204020203" pitchFamily="34" charset="0"/>
            <a:ea typeface="Segoe UI" panose="020B0502040204020203" pitchFamily="34" charset="0"/>
            <a:cs typeface="Segoe UI" panose="020B0502040204020203" pitchFamily="34" charset="0"/>
          </a:endParaRPr>
        </a:p>
      </dgm:t>
    </dgm:pt>
    <dgm:pt modelId="{77ACACB0-96CB-4713-B077-D78B9202419B}" type="sibTrans" cxnId="{F7AFCEEB-D674-4BC5-B6FE-C28C7463AB9E}">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E7A2650B-CEAF-4A50-A281-2B3E0BED6FBB}" type="parTrans" cxnId="{F7AFCEEB-D674-4BC5-B6FE-C28C7463AB9E}">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B28E7B6F-CAB5-40AD-9A57-88E9C7BBEF1D}">
      <dgm:prSet phldrT="[Text]"/>
      <dgm:spPr/>
      <dgm:t>
        <a:bodyPr/>
        <a:lstStyle/>
        <a:p>
          <a:pPr algn="ctr"/>
          <a:endParaRPr lang="en-GB">
            <a:latin typeface="Segoe UI" panose="020B0502040204020203" pitchFamily="34" charset="0"/>
            <a:ea typeface="Segoe UI" panose="020B0502040204020203" pitchFamily="34" charset="0"/>
            <a:cs typeface="Segoe UI" panose="020B0502040204020203" pitchFamily="34" charset="0"/>
          </a:endParaRPr>
        </a:p>
      </dgm:t>
    </dgm:pt>
    <dgm:pt modelId="{99C7FDA2-6E6A-4A2F-B6D9-55FE23FB5C48}" type="sibTrans" cxnId="{3178C854-9D9B-4D15-B2F1-190552BD0604}">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576BF44C-03FB-45FE-9FCF-DAC913177913}" type="parTrans" cxnId="{3178C854-9D9B-4D15-B2F1-190552BD0604}">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1CE9385A-7D28-4CB5-A656-3601CD20240E}">
      <dgm:prSet phldrT="[Text]"/>
      <dgm:spPr/>
      <dgm:t>
        <a:bodyPr/>
        <a:lstStyle/>
        <a:p>
          <a:pPr algn="ctr"/>
          <a:endParaRPr lang="en-GB">
            <a:latin typeface="Segoe UI" panose="020B0502040204020203" pitchFamily="34" charset="0"/>
            <a:ea typeface="Segoe UI" panose="020B0502040204020203" pitchFamily="34" charset="0"/>
            <a:cs typeface="Segoe UI" panose="020B0502040204020203" pitchFamily="34" charset="0"/>
          </a:endParaRPr>
        </a:p>
      </dgm:t>
    </dgm:pt>
    <dgm:pt modelId="{3ECFE5C1-8A7C-4F16-B582-86840AB39A25}" type="sibTrans" cxnId="{48BFAE09-2AB6-4247-A1EB-BDE9676BB3DB}">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9D513D2D-3FE8-491D-89E5-B261D87F5221}" type="parTrans" cxnId="{48BFAE09-2AB6-4247-A1EB-BDE9676BB3DB}">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DDF759F7-46A5-449F-ADC4-0B59951C842A}">
      <dgm:prSet custT="1"/>
      <dgm:spPr>
        <a:solidFill>
          <a:schemeClr val="tx2">
            <a:lumMod val="60000"/>
            <a:lumOff val="40000"/>
          </a:schemeClr>
        </a:solidFill>
      </dgm:spPr>
      <dgm:t>
        <a:bodyPr/>
        <a:lstStyle/>
        <a:p>
          <a:pPr algn="ctr"/>
          <a:r>
            <a:rPr lang="en-US" sz="850" b="1">
              <a:latin typeface="Segoe UI" panose="020B0502040204020203" pitchFamily="34" charset="0"/>
              <a:ea typeface="Segoe UI" panose="020B0502040204020203" pitchFamily="34" charset="0"/>
              <a:cs typeface="Segoe UI" panose="020B0502040204020203" pitchFamily="34" charset="0"/>
            </a:rPr>
            <a:t>Act - </a:t>
          </a:r>
          <a:r>
            <a:rPr lang="en-US" sz="850" b="0">
              <a:latin typeface="Segoe UI" panose="020B0502040204020203" pitchFamily="34" charset="0"/>
              <a:ea typeface="Segoe UI" panose="020B0502040204020203" pitchFamily="34" charset="0"/>
              <a:cs typeface="Segoe UI" panose="020B0502040204020203" pitchFamily="34" charset="0"/>
            </a:rPr>
            <a:t>Implement changes to the QMS and continually review.</a:t>
          </a:r>
        </a:p>
      </dgm:t>
    </dgm:pt>
    <dgm:pt modelId="{EDE7D2D7-9769-4AF1-9E8B-BC9452F540AA}" type="sibTrans" cxnId="{3236B454-B5CC-4FD1-81E6-B21420B6E278}">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551B4E46-E2CD-4766-87E3-885E0E590DDB}" type="parTrans" cxnId="{3236B454-B5CC-4FD1-81E6-B21420B6E278}">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DD728014-24E8-45D1-BAAD-0047391904A5}">
      <dgm:prSet custT="1"/>
      <dgm:spPr>
        <a:solidFill>
          <a:schemeClr val="accent1"/>
        </a:solidFill>
      </dgm:spPr>
      <dgm:t>
        <a:bodyPr/>
        <a:lstStyle/>
        <a:p>
          <a:pPr algn="ctr"/>
          <a:r>
            <a:rPr lang="en-US" sz="850" b="1">
              <a:latin typeface="Segoe UI" panose="020B0502040204020203" pitchFamily="34" charset="0"/>
              <a:ea typeface="Segoe UI" panose="020B0502040204020203" pitchFamily="34" charset="0"/>
              <a:cs typeface="Segoe UI" panose="020B0502040204020203" pitchFamily="34" charset="0"/>
            </a:rPr>
            <a:t>Plan - </a:t>
          </a:r>
          <a:r>
            <a:rPr lang="en-GB" sz="850" b="0">
              <a:latin typeface="Segoe UI" panose="020B0502040204020203" pitchFamily="34" charset="0"/>
              <a:ea typeface="Segoe UI" panose="020B0502040204020203" pitchFamily="34" charset="0"/>
              <a:cs typeface="Segoe UI" panose="020B0502040204020203" pitchFamily="34" charset="0"/>
            </a:rPr>
            <a:t>Create plans to address risk and opportunities.</a:t>
          </a:r>
        </a:p>
      </dgm:t>
    </dgm:pt>
    <dgm:pt modelId="{A4E5307B-B826-43C6-99D2-E9EE05FBF600}" type="parTrans" cxnId="{A1C28635-D0D7-4B3F-AF27-0F740923913D}">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0DD91730-6DBF-44C3-8D7A-031E62D7BEF6}" type="sibTrans" cxnId="{A1C28635-D0D7-4B3F-AF27-0F740923913D}">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F1EC2C5A-659F-4E7A-9B0B-D646AADC59E6}">
      <dgm:prSet custT="1"/>
      <dgm:spPr>
        <a:solidFill>
          <a:schemeClr val="accent1">
            <a:lumMod val="50000"/>
          </a:schemeClr>
        </a:solidFill>
      </dgm:spPr>
      <dgm:t>
        <a:bodyPr/>
        <a:lstStyle/>
        <a:p>
          <a:pPr algn="ctr"/>
          <a:r>
            <a:rPr lang="en-US" sz="850" b="1">
              <a:latin typeface="Segoe UI" panose="020B0502040204020203" pitchFamily="34" charset="0"/>
              <a:ea typeface="Segoe UI" panose="020B0502040204020203" pitchFamily="34" charset="0"/>
              <a:cs typeface="Segoe UI" panose="020B0502040204020203" pitchFamily="34" charset="0"/>
            </a:rPr>
            <a:t>Do</a:t>
          </a:r>
          <a:r>
            <a:rPr lang="en-US" sz="850" b="0">
              <a:latin typeface="Segoe UI" panose="020B0502040204020203" pitchFamily="34" charset="0"/>
              <a:ea typeface="Segoe UI" panose="020B0502040204020203" pitchFamily="34" charset="0"/>
              <a:cs typeface="Segoe UI" panose="020B0502040204020203" pitchFamily="34" charset="0"/>
            </a:rPr>
            <a:t> - Implement plans to mitigate risks or to adopt opportunities.</a:t>
          </a:r>
        </a:p>
      </dgm:t>
    </dgm:pt>
    <dgm:pt modelId="{93A83C24-6F72-498C-8F78-667855A7C96E}" type="parTrans" cxnId="{A2F4C12E-4757-486E-B2E8-29ABBFE37BC6}">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BAB1B59B-FB45-4938-A56C-71C49D0B4EA6}" type="sibTrans" cxnId="{A2F4C12E-4757-486E-B2E8-29ABBFE37BC6}">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2A67DD43-A9D7-4B7B-9599-82BDC187FC39}">
      <dgm:prSet custT="1"/>
      <dgm:spPr>
        <a:solidFill>
          <a:schemeClr val="accent1">
            <a:lumMod val="75000"/>
          </a:schemeClr>
        </a:solidFill>
      </dgm:spPr>
      <dgm:t>
        <a:bodyPr/>
        <a:lstStyle/>
        <a:p>
          <a:pPr algn="ctr"/>
          <a:r>
            <a:rPr lang="en-US" sz="850" b="1">
              <a:latin typeface="Segoe UI" panose="020B0502040204020203" pitchFamily="34" charset="0"/>
              <a:ea typeface="Segoe UI" panose="020B0502040204020203" pitchFamily="34" charset="0"/>
              <a:cs typeface="Segoe UI" panose="020B0502040204020203" pitchFamily="34" charset="0"/>
            </a:rPr>
            <a:t>Check</a:t>
          </a:r>
          <a:r>
            <a:rPr lang="en-US" sz="850" b="0">
              <a:latin typeface="Segoe UI" panose="020B0502040204020203" pitchFamily="34" charset="0"/>
              <a:ea typeface="Segoe UI" panose="020B0502040204020203" pitchFamily="34" charset="0"/>
              <a:cs typeface="Segoe UI" panose="020B0502040204020203" pitchFamily="34" charset="0"/>
            </a:rPr>
            <a:t> - Monitor risk management  plans using measurements and audits. </a:t>
          </a:r>
        </a:p>
      </dgm:t>
    </dgm:pt>
    <dgm:pt modelId="{645ACBDE-F43F-46BD-9B7D-0B9DAFF9EDE1}" type="parTrans" cxnId="{E30A0D5C-22F6-4D25-8642-403518214434}">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5D59588D-4553-4D25-8AE0-446E4586E368}" type="sibTrans" cxnId="{E30A0D5C-22F6-4D25-8642-403518214434}">
      <dgm:prSet/>
      <dgm:spPr/>
      <dgm:t>
        <a:bodyPr/>
        <a:lstStyle/>
        <a:p>
          <a:pPr algn="ctr"/>
          <a:endParaRPr lang="en-GB" sz="1200">
            <a:latin typeface="Segoe UI" panose="020B0502040204020203" pitchFamily="34" charset="0"/>
            <a:ea typeface="Segoe UI" panose="020B0502040204020203" pitchFamily="34" charset="0"/>
            <a:cs typeface="Segoe UI" panose="020B0502040204020203" pitchFamily="34" charset="0"/>
          </a:endParaRPr>
        </a:p>
      </dgm:t>
    </dgm:pt>
    <dgm:pt modelId="{EBFCE097-5803-4A77-818B-D76FDBD0C10A}" type="pres">
      <dgm:prSet presAssocID="{7216FFC4-C51F-401F-8262-8960884ADD58}" presName="Name0" presStyleCnt="0">
        <dgm:presLayoutVars>
          <dgm:chMax val="1"/>
          <dgm:chPref val="1"/>
          <dgm:dir/>
          <dgm:animOne val="branch"/>
          <dgm:animLvl val="lvl"/>
        </dgm:presLayoutVars>
      </dgm:prSet>
      <dgm:spPr/>
      <dgm:t>
        <a:bodyPr/>
        <a:lstStyle/>
        <a:p>
          <a:endParaRPr lang="en-CA"/>
        </a:p>
      </dgm:t>
    </dgm:pt>
    <dgm:pt modelId="{434647FE-4C3F-47BC-A3C4-8E13099F824B}" type="pres">
      <dgm:prSet presAssocID="{D3731FE8-327D-4589-819F-B4A8FCD5A12C}" presName="Parent" presStyleLbl="node0" presStyleIdx="0" presStyleCnt="1" custScaleX="117589" custScaleY="118160">
        <dgm:presLayoutVars>
          <dgm:chMax val="6"/>
          <dgm:chPref val="6"/>
        </dgm:presLayoutVars>
      </dgm:prSet>
      <dgm:spPr/>
      <dgm:t>
        <a:bodyPr/>
        <a:lstStyle/>
        <a:p>
          <a:endParaRPr lang="en-CA"/>
        </a:p>
      </dgm:t>
    </dgm:pt>
    <dgm:pt modelId="{A8D9DD73-3C4D-418D-84C5-09F5D543472E}" type="pres">
      <dgm:prSet presAssocID="{DD728014-24E8-45D1-BAAD-0047391904A5}" presName="Accent1" presStyleCnt="0"/>
      <dgm:spPr/>
    </dgm:pt>
    <dgm:pt modelId="{2B2E1185-CCAA-4157-84A5-C5AF1680F07F}" type="pres">
      <dgm:prSet presAssocID="{DD728014-24E8-45D1-BAAD-0047391904A5}" presName="Accent" presStyleLbl="bgShp" presStyleIdx="0" presStyleCnt="4"/>
      <dgm:spPr/>
    </dgm:pt>
    <dgm:pt modelId="{2E037653-DB66-4DC1-A483-82CE06566BF0}" type="pres">
      <dgm:prSet presAssocID="{DD728014-24E8-45D1-BAAD-0047391904A5}" presName="Child1" presStyleLbl="node1" presStyleIdx="0" presStyleCnt="4">
        <dgm:presLayoutVars>
          <dgm:chMax val="0"/>
          <dgm:chPref val="0"/>
          <dgm:bulletEnabled val="1"/>
        </dgm:presLayoutVars>
      </dgm:prSet>
      <dgm:spPr/>
      <dgm:t>
        <a:bodyPr/>
        <a:lstStyle/>
        <a:p>
          <a:endParaRPr lang="en-CA"/>
        </a:p>
      </dgm:t>
    </dgm:pt>
    <dgm:pt modelId="{5012F442-D22D-4AD8-8550-8F6A352FA5CB}" type="pres">
      <dgm:prSet presAssocID="{F1EC2C5A-659F-4E7A-9B0B-D646AADC59E6}" presName="Accent2" presStyleCnt="0"/>
      <dgm:spPr/>
    </dgm:pt>
    <dgm:pt modelId="{639AE022-73FA-4023-A8CC-1193E3B64D40}" type="pres">
      <dgm:prSet presAssocID="{F1EC2C5A-659F-4E7A-9B0B-D646AADC59E6}" presName="Accent" presStyleLbl="bgShp" presStyleIdx="1" presStyleCnt="4" custLinFactNeighborX="-112" custLinFactNeighborY="-46"/>
      <dgm:spPr/>
    </dgm:pt>
    <dgm:pt modelId="{A63688B9-6D8F-4FB1-A75B-2D45AE150FB7}" type="pres">
      <dgm:prSet presAssocID="{F1EC2C5A-659F-4E7A-9B0B-D646AADC59E6}" presName="Child2" presStyleLbl="node1" presStyleIdx="1" presStyleCnt="4">
        <dgm:presLayoutVars>
          <dgm:chMax val="0"/>
          <dgm:chPref val="0"/>
          <dgm:bulletEnabled val="1"/>
        </dgm:presLayoutVars>
      </dgm:prSet>
      <dgm:spPr/>
      <dgm:t>
        <a:bodyPr/>
        <a:lstStyle/>
        <a:p>
          <a:endParaRPr lang="en-CA"/>
        </a:p>
      </dgm:t>
    </dgm:pt>
    <dgm:pt modelId="{959086F4-EB57-4D8F-9390-AB15D298FBBB}" type="pres">
      <dgm:prSet presAssocID="{2A67DD43-A9D7-4B7B-9599-82BDC187FC39}" presName="Accent3" presStyleCnt="0"/>
      <dgm:spPr/>
    </dgm:pt>
    <dgm:pt modelId="{D2237FA3-E089-4B0F-862F-098C1BC2149B}" type="pres">
      <dgm:prSet presAssocID="{2A67DD43-A9D7-4B7B-9599-82BDC187FC39}" presName="Accent" presStyleLbl="bgShp" presStyleIdx="2" presStyleCnt="4"/>
      <dgm:spPr/>
    </dgm:pt>
    <dgm:pt modelId="{EF674565-72F5-4D97-809A-B4BF221ECDC2}" type="pres">
      <dgm:prSet presAssocID="{2A67DD43-A9D7-4B7B-9599-82BDC187FC39}" presName="Child3" presStyleLbl="node1" presStyleIdx="2" presStyleCnt="4">
        <dgm:presLayoutVars>
          <dgm:chMax val="0"/>
          <dgm:chPref val="0"/>
          <dgm:bulletEnabled val="1"/>
        </dgm:presLayoutVars>
      </dgm:prSet>
      <dgm:spPr/>
      <dgm:t>
        <a:bodyPr/>
        <a:lstStyle/>
        <a:p>
          <a:endParaRPr lang="en-CA"/>
        </a:p>
      </dgm:t>
    </dgm:pt>
    <dgm:pt modelId="{F69DFABE-7169-40E4-B443-290BB99177CD}" type="pres">
      <dgm:prSet presAssocID="{DDF759F7-46A5-449F-ADC4-0B59951C842A}" presName="Accent4" presStyleCnt="0"/>
      <dgm:spPr/>
    </dgm:pt>
    <dgm:pt modelId="{738B0EC5-AD61-49D8-B8F2-0F17BFFD666B}" type="pres">
      <dgm:prSet presAssocID="{DDF759F7-46A5-449F-ADC4-0B59951C842A}" presName="Accent" presStyleLbl="bgShp" presStyleIdx="3" presStyleCnt="4"/>
      <dgm:spPr/>
    </dgm:pt>
    <dgm:pt modelId="{14785AEF-8DCF-48A4-A1B2-C09C6EE227D8}" type="pres">
      <dgm:prSet presAssocID="{DDF759F7-46A5-449F-ADC4-0B59951C842A}" presName="Child4" presStyleLbl="node1" presStyleIdx="3" presStyleCnt="4">
        <dgm:presLayoutVars>
          <dgm:chMax val="0"/>
          <dgm:chPref val="0"/>
          <dgm:bulletEnabled val="1"/>
        </dgm:presLayoutVars>
      </dgm:prSet>
      <dgm:spPr/>
      <dgm:t>
        <a:bodyPr/>
        <a:lstStyle/>
        <a:p>
          <a:endParaRPr lang="en-CA"/>
        </a:p>
      </dgm:t>
    </dgm:pt>
  </dgm:ptLst>
  <dgm:cxnLst>
    <dgm:cxn modelId="{EF01B070-2F31-4D9C-8C98-B5BC39369D6F}" type="presOf" srcId="{7216FFC4-C51F-401F-8262-8960884ADD58}" destId="{EBFCE097-5803-4A77-818B-D76FDBD0C10A}" srcOrd="0" destOrd="0" presId="urn:microsoft.com/office/officeart/2011/layout/HexagonRadial"/>
    <dgm:cxn modelId="{A1C28635-D0D7-4B3F-AF27-0F740923913D}" srcId="{D3731FE8-327D-4589-819F-B4A8FCD5A12C}" destId="{DD728014-24E8-45D1-BAAD-0047391904A5}" srcOrd="0" destOrd="0" parTransId="{A4E5307B-B826-43C6-99D2-E9EE05FBF600}" sibTransId="{0DD91730-6DBF-44C3-8D7A-031E62D7BEF6}"/>
    <dgm:cxn modelId="{91223A1B-6CB1-4A54-BCEC-E808ED152850}" type="presOf" srcId="{D3731FE8-327D-4589-819F-B4A8FCD5A12C}" destId="{434647FE-4C3F-47BC-A3C4-8E13099F824B}" srcOrd="0" destOrd="0" presId="urn:microsoft.com/office/officeart/2011/layout/HexagonRadial"/>
    <dgm:cxn modelId="{773ADDDF-222A-44B8-90F5-550BA707CB00}" srcId="{7216FFC4-C51F-401F-8262-8960884ADD58}" destId="{7BEB2488-DAD2-4568-AF5A-3DE013200A6C}" srcOrd="1" destOrd="0" parTransId="{92AB6161-8D00-419C-8C6C-6E359ACA6714}" sibTransId="{9BBC66E8-042A-4C64-8079-AB720765D9FC}"/>
    <dgm:cxn modelId="{596CB75F-BC6F-475D-A298-FB3A18EF72C8}" type="presOf" srcId="{F1EC2C5A-659F-4E7A-9B0B-D646AADC59E6}" destId="{A63688B9-6D8F-4FB1-A75B-2D45AE150FB7}" srcOrd="0" destOrd="0" presId="urn:microsoft.com/office/officeart/2011/layout/HexagonRadial"/>
    <dgm:cxn modelId="{F7AFCEEB-D674-4BC5-B6FE-C28C7463AB9E}" srcId="{53B92B3B-0A98-4D27-B4EA-ABF9A6C74CB1}" destId="{DCD6B36F-AE7C-4A02-9B9E-FE403F7AEC40}" srcOrd="0" destOrd="0" parTransId="{E7A2650B-CEAF-4A50-A281-2B3E0BED6FBB}" sibTransId="{77ACACB0-96CB-4713-B077-D78B9202419B}"/>
    <dgm:cxn modelId="{E30A0D5C-22F6-4D25-8642-403518214434}" srcId="{D3731FE8-327D-4589-819F-B4A8FCD5A12C}" destId="{2A67DD43-A9D7-4B7B-9599-82BDC187FC39}" srcOrd="2" destOrd="0" parTransId="{645ACBDE-F43F-46BD-9B7D-0B9DAFF9EDE1}" sibTransId="{5D59588D-4553-4D25-8AE0-446E4586E368}"/>
    <dgm:cxn modelId="{62A9C529-4D48-40DD-817B-3941DB3963C3}" srcId="{7216FFC4-C51F-401F-8262-8960884ADD58}" destId="{982A48C1-FED1-4BC2-A738-290FA792D66D}" srcOrd="2" destOrd="0" parTransId="{2FD42433-33AB-4338-87EA-EB8F0F88A51D}" sibTransId="{8084A93C-34A5-4332-AF2C-48BFC20805A9}"/>
    <dgm:cxn modelId="{3236B454-B5CC-4FD1-81E6-B21420B6E278}" srcId="{D3731FE8-327D-4589-819F-B4A8FCD5A12C}" destId="{DDF759F7-46A5-449F-ADC4-0B59951C842A}" srcOrd="3" destOrd="0" parTransId="{551B4E46-E2CD-4766-87E3-885E0E590DDB}" sibTransId="{EDE7D2D7-9769-4AF1-9E8B-BC9452F540AA}"/>
    <dgm:cxn modelId="{649A8955-1485-4BAF-BC10-669398B00D08}" type="presOf" srcId="{DDF759F7-46A5-449F-ADC4-0B59951C842A}" destId="{14785AEF-8DCF-48A4-A1B2-C09C6EE227D8}" srcOrd="0" destOrd="0" presId="urn:microsoft.com/office/officeart/2011/layout/HexagonRadial"/>
    <dgm:cxn modelId="{48BFAE09-2AB6-4247-A1EB-BDE9676BB3DB}" srcId="{7BEB2488-DAD2-4568-AF5A-3DE013200A6C}" destId="{1CE9385A-7D28-4CB5-A656-3601CD20240E}" srcOrd="0" destOrd="0" parTransId="{9D513D2D-3FE8-491D-89E5-B261D87F5221}" sibTransId="{3ECFE5C1-8A7C-4F16-B582-86840AB39A25}"/>
    <dgm:cxn modelId="{E20BBD92-A6C5-43AE-902B-2C95290810C5}" srcId="{7216FFC4-C51F-401F-8262-8960884ADD58}" destId="{D3731FE8-327D-4589-819F-B4A8FCD5A12C}" srcOrd="0" destOrd="0" parTransId="{A26F2216-3595-4A7F-9EC9-89FC5A2030BD}" sibTransId="{D704080B-15A6-4AFC-919A-36547900D1FF}"/>
    <dgm:cxn modelId="{A2F4C12E-4757-486E-B2E8-29ABBFE37BC6}" srcId="{D3731FE8-327D-4589-819F-B4A8FCD5A12C}" destId="{F1EC2C5A-659F-4E7A-9B0B-D646AADC59E6}" srcOrd="1" destOrd="0" parTransId="{93A83C24-6F72-498C-8F78-667855A7C96E}" sibTransId="{BAB1B59B-FB45-4938-A56C-71C49D0B4EA6}"/>
    <dgm:cxn modelId="{3178C854-9D9B-4D15-B2F1-190552BD0604}" srcId="{982A48C1-FED1-4BC2-A738-290FA792D66D}" destId="{B28E7B6F-CAB5-40AD-9A57-88E9C7BBEF1D}" srcOrd="0" destOrd="0" parTransId="{576BF44C-03FB-45FE-9FCF-DAC913177913}" sibTransId="{99C7FDA2-6E6A-4A2F-B6D9-55FE23FB5C48}"/>
    <dgm:cxn modelId="{4F63C514-825D-454D-849B-F2281405982E}" srcId="{7216FFC4-C51F-401F-8262-8960884ADD58}" destId="{53B92B3B-0A98-4D27-B4EA-ABF9A6C74CB1}" srcOrd="3" destOrd="0" parTransId="{7E252145-E493-4B96-B7DE-81197CBC6544}" sibTransId="{A58C856A-3A90-45D9-ADA8-B04C6D34DA77}"/>
    <dgm:cxn modelId="{5B1DCDC7-6914-4AF2-A301-72E68370B1DB}" type="presOf" srcId="{DD728014-24E8-45D1-BAAD-0047391904A5}" destId="{2E037653-DB66-4DC1-A483-82CE06566BF0}" srcOrd="0" destOrd="0" presId="urn:microsoft.com/office/officeart/2011/layout/HexagonRadial"/>
    <dgm:cxn modelId="{13EB91E6-3E9B-40E3-8D4B-B3B962D7ED26}" type="presOf" srcId="{2A67DD43-A9D7-4B7B-9599-82BDC187FC39}" destId="{EF674565-72F5-4D97-809A-B4BF221ECDC2}" srcOrd="0" destOrd="0" presId="urn:microsoft.com/office/officeart/2011/layout/HexagonRadial"/>
    <dgm:cxn modelId="{DBD25E73-1120-4554-A241-8F02F526B9D9}" type="presParOf" srcId="{EBFCE097-5803-4A77-818B-D76FDBD0C10A}" destId="{434647FE-4C3F-47BC-A3C4-8E13099F824B}" srcOrd="0" destOrd="0" presId="urn:microsoft.com/office/officeart/2011/layout/HexagonRadial"/>
    <dgm:cxn modelId="{3FAA3EA8-2A51-44E5-9CB6-844D56E1ABFF}" type="presParOf" srcId="{EBFCE097-5803-4A77-818B-D76FDBD0C10A}" destId="{A8D9DD73-3C4D-418D-84C5-09F5D543472E}" srcOrd="1" destOrd="0" presId="urn:microsoft.com/office/officeart/2011/layout/HexagonRadial"/>
    <dgm:cxn modelId="{8A3CA93A-D04D-42A6-8795-E0FE06F05C35}" type="presParOf" srcId="{A8D9DD73-3C4D-418D-84C5-09F5D543472E}" destId="{2B2E1185-CCAA-4157-84A5-C5AF1680F07F}" srcOrd="0" destOrd="0" presId="urn:microsoft.com/office/officeart/2011/layout/HexagonRadial"/>
    <dgm:cxn modelId="{BF70690B-8FC3-48EC-B946-D65618B2B9EC}" type="presParOf" srcId="{EBFCE097-5803-4A77-818B-D76FDBD0C10A}" destId="{2E037653-DB66-4DC1-A483-82CE06566BF0}" srcOrd="2" destOrd="0" presId="urn:microsoft.com/office/officeart/2011/layout/HexagonRadial"/>
    <dgm:cxn modelId="{8E090721-33D4-4FD8-BF39-BCCA88871FA8}" type="presParOf" srcId="{EBFCE097-5803-4A77-818B-D76FDBD0C10A}" destId="{5012F442-D22D-4AD8-8550-8F6A352FA5CB}" srcOrd="3" destOrd="0" presId="urn:microsoft.com/office/officeart/2011/layout/HexagonRadial"/>
    <dgm:cxn modelId="{B626095B-4DC8-4725-B57B-CEF77A306123}" type="presParOf" srcId="{5012F442-D22D-4AD8-8550-8F6A352FA5CB}" destId="{639AE022-73FA-4023-A8CC-1193E3B64D40}" srcOrd="0" destOrd="0" presId="urn:microsoft.com/office/officeart/2011/layout/HexagonRadial"/>
    <dgm:cxn modelId="{282D8701-1A06-43F1-A34B-F8397FFC3489}" type="presParOf" srcId="{EBFCE097-5803-4A77-818B-D76FDBD0C10A}" destId="{A63688B9-6D8F-4FB1-A75B-2D45AE150FB7}" srcOrd="4" destOrd="0" presId="urn:microsoft.com/office/officeart/2011/layout/HexagonRadial"/>
    <dgm:cxn modelId="{6687B599-F1EC-412E-9CD7-05045FED4BA7}" type="presParOf" srcId="{EBFCE097-5803-4A77-818B-D76FDBD0C10A}" destId="{959086F4-EB57-4D8F-9390-AB15D298FBBB}" srcOrd="5" destOrd="0" presId="urn:microsoft.com/office/officeart/2011/layout/HexagonRadial"/>
    <dgm:cxn modelId="{86C698C8-E7FB-4623-8D26-55B635AFF687}" type="presParOf" srcId="{959086F4-EB57-4D8F-9390-AB15D298FBBB}" destId="{D2237FA3-E089-4B0F-862F-098C1BC2149B}" srcOrd="0" destOrd="0" presId="urn:microsoft.com/office/officeart/2011/layout/HexagonRadial"/>
    <dgm:cxn modelId="{DCA3029D-6EE5-4F30-8177-9EF5B87A2C91}" type="presParOf" srcId="{EBFCE097-5803-4A77-818B-D76FDBD0C10A}" destId="{EF674565-72F5-4D97-809A-B4BF221ECDC2}" srcOrd="6" destOrd="0" presId="urn:microsoft.com/office/officeart/2011/layout/HexagonRadial"/>
    <dgm:cxn modelId="{418EE144-4187-46F9-819F-672BF9B7922A}" type="presParOf" srcId="{EBFCE097-5803-4A77-818B-D76FDBD0C10A}" destId="{F69DFABE-7169-40E4-B443-290BB99177CD}" srcOrd="7" destOrd="0" presId="urn:microsoft.com/office/officeart/2011/layout/HexagonRadial"/>
    <dgm:cxn modelId="{B524786C-E47D-4740-A3D3-42741BEAF472}" type="presParOf" srcId="{F69DFABE-7169-40E4-B443-290BB99177CD}" destId="{738B0EC5-AD61-49D8-B8F2-0F17BFFD666B}" srcOrd="0" destOrd="0" presId="urn:microsoft.com/office/officeart/2011/layout/HexagonRadial"/>
    <dgm:cxn modelId="{919614F4-EB1B-42B8-963E-74834B9BDFB1}" type="presParOf" srcId="{EBFCE097-5803-4A77-818B-D76FDBD0C10A}" destId="{14785AEF-8DCF-48A4-A1B2-C09C6EE227D8}" srcOrd="8" destOrd="0" presId="urn:microsoft.com/office/officeart/2011/layout/HexagonRadial"/>
  </dgm:cxnLst>
  <dgm:bg/>
  <dgm:whole>
    <a:ln>
      <a:noFill/>
    </a:ln>
  </dgm:whole>
  <dgm:extLst>
    <a:ext uri="http://schemas.microsoft.com/office/drawing/2008/diagram">
      <dsp:dataModelExt xmlns:dsp="http://schemas.microsoft.com/office/drawing/2008/diagram" relId="rId49"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253B510A-F547-4B7D-BF15-C07A53DE0D77}" type="doc">
      <dgm:prSet loTypeId="urn:microsoft.com/office/officeart/2005/8/layout/orgChart1" loCatId="hierarchy" qsTypeId="urn:microsoft.com/office/officeart/2005/8/quickstyle/simple1" qsCatId="simple" csTypeId="urn:microsoft.com/office/officeart/2005/8/colors/accent0_1" csCatId="mainScheme" phldr="1"/>
      <dgm:spPr/>
    </dgm:pt>
    <dgm:pt modelId="{037BEC1B-3CF2-4276-A6BC-BE3F829F22C0}">
      <dgm:prSet custT="1"/>
      <dgm:spPr>
        <a:xfrm>
          <a:off x="1533521" y="123059"/>
          <a:ext cx="3105157" cy="154381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marR="0" algn="ctr" rtl="0"/>
          <a:r>
            <a:rPr lang="en-CA" sz="900" b="0" i="0" u="none" strike="noStrike" baseline="0">
              <a:solidFill>
                <a:sysClr val="windowText" lastClr="000000">
                  <a:hueOff val="0"/>
                  <a:satOff val="0"/>
                  <a:lumOff val="0"/>
                  <a:alphaOff val="0"/>
                </a:sysClr>
              </a:solidFill>
              <a:latin typeface="Arial" panose="020B0604020202020204" pitchFamily="34" charset="0"/>
              <a:ea typeface="+mn-ea"/>
              <a:cs typeface="+mn-cs"/>
            </a:rPr>
            <a:t>President/Technical Manager</a:t>
          </a:r>
        </a:p>
        <a:p>
          <a:pPr marR="0" algn="ctr" rtl="0"/>
          <a:endParaRPr lang="en-CA" sz="900" b="0" i="0" u="none" strike="noStrike" baseline="0">
            <a:solidFill>
              <a:sysClr val="windowText" lastClr="000000">
                <a:hueOff val="0"/>
                <a:satOff val="0"/>
                <a:lumOff val="0"/>
                <a:alphaOff val="0"/>
              </a:sysClr>
            </a:solidFill>
            <a:latin typeface="Arial" panose="020B0604020202020204" pitchFamily="34" charset="0"/>
            <a:ea typeface="+mn-ea"/>
            <a:cs typeface="+mn-cs"/>
          </a:endParaRPr>
        </a:p>
        <a:p>
          <a:pPr marR="0" algn="l" rtl="0">
            <a:buFont typeface="Symbol" panose="05050102010706020507" pitchFamily="18" charset="2"/>
            <a:buChar char="·"/>
          </a:pPr>
          <a:r>
            <a:rPr lang="en-CA" sz="900" b="0" i="0" u="none" strike="noStrike" baseline="0">
              <a:solidFill>
                <a:sysClr val="windowText" lastClr="000000">
                  <a:hueOff val="0"/>
                  <a:satOff val="0"/>
                  <a:lumOff val="0"/>
                  <a:alphaOff val="0"/>
                </a:sysClr>
              </a:solidFill>
              <a:latin typeface="Arial" panose="020B0604020202020204" pitchFamily="34" charset="0"/>
              <a:ea typeface="+mn-ea"/>
              <a:cs typeface="+mn-cs"/>
            </a:rPr>
            <a:t>Management</a:t>
          </a:r>
        </a:p>
        <a:p>
          <a:pPr rtl="0">
            <a:buFont typeface="Symbol" panose="05050102010706020507" pitchFamily="18" charset="2"/>
            <a:buChar char="·"/>
          </a:pPr>
          <a:r>
            <a:rPr lang="en-CA" sz="900" b="0" i="0" u="none" strike="noStrike" baseline="0">
              <a:solidFill>
                <a:sysClr val="windowText" lastClr="000000">
                  <a:hueOff val="0"/>
                  <a:satOff val="0"/>
                  <a:lumOff val="0"/>
                  <a:alphaOff val="0"/>
                </a:sysClr>
              </a:solidFill>
              <a:latin typeface="Arial" panose="020B0604020202020204" pitchFamily="34" charset="0"/>
              <a:ea typeface="+mn-ea"/>
              <a:cs typeface="+mn-cs"/>
            </a:rPr>
            <a:t>Sales</a:t>
          </a:r>
        </a:p>
        <a:p>
          <a:pPr rtl="0">
            <a:buFont typeface="Symbol" panose="05050102010706020507" pitchFamily="18" charset="2"/>
            <a:buChar char="·"/>
          </a:pPr>
          <a:r>
            <a:rPr lang="en-CA" sz="900" b="0" i="0" u="none" strike="noStrike" baseline="0">
              <a:solidFill>
                <a:sysClr val="windowText" lastClr="000000">
                  <a:hueOff val="0"/>
                  <a:satOff val="0"/>
                  <a:lumOff val="0"/>
                  <a:alphaOff val="0"/>
                </a:sysClr>
              </a:solidFill>
              <a:latin typeface="Arial" panose="020B0604020202020204" pitchFamily="34" charset="0"/>
              <a:ea typeface="+mn-ea"/>
              <a:cs typeface="+mn-cs"/>
            </a:rPr>
            <a:t>Human Resources</a:t>
          </a:r>
        </a:p>
        <a:p>
          <a:pPr rtl="0">
            <a:buFont typeface="Symbol" panose="05050102010706020507" pitchFamily="18" charset="2"/>
            <a:buChar char="·"/>
          </a:pPr>
          <a:r>
            <a:rPr lang="en-CA" sz="900" b="0" i="0" u="none" strike="noStrike" baseline="0">
              <a:solidFill>
                <a:sysClr val="windowText" lastClr="000000">
                  <a:hueOff val="0"/>
                  <a:satOff val="0"/>
                  <a:lumOff val="0"/>
                  <a:alphaOff val="0"/>
                </a:sysClr>
              </a:solidFill>
              <a:latin typeface="Arial" panose="020B0604020202020204" pitchFamily="34" charset="0"/>
              <a:ea typeface="+mn-ea"/>
              <a:cs typeface="+mn-cs"/>
            </a:rPr>
            <a:t>Quality Training</a:t>
          </a:r>
        </a:p>
        <a:p>
          <a:pPr rtl="0">
            <a:buFont typeface="Symbol" panose="05050102010706020507" pitchFamily="18" charset="2"/>
            <a:buChar char="·"/>
          </a:pPr>
          <a:r>
            <a:rPr lang="en-CA" sz="900" b="0" i="0" u="none" strike="noStrike" baseline="0">
              <a:solidFill>
                <a:sysClr val="windowText" lastClr="000000">
                  <a:hueOff val="0"/>
                  <a:satOff val="0"/>
                  <a:lumOff val="0"/>
                  <a:alphaOff val="0"/>
                </a:sysClr>
              </a:solidFill>
              <a:latin typeface="Arial" panose="020B0604020202020204" pitchFamily="34" charset="0"/>
              <a:ea typeface="+mn-ea"/>
              <a:cs typeface="+mn-cs"/>
            </a:rPr>
            <a:t>Quality Management</a:t>
          </a:r>
        </a:p>
        <a:p>
          <a:pPr rtl="0">
            <a:buFont typeface="Symbol" panose="05050102010706020507" pitchFamily="18" charset="2"/>
            <a:buChar char="·"/>
          </a:pPr>
          <a:r>
            <a:rPr lang="en-CA" sz="900" b="0" i="0" u="none" strike="noStrike" baseline="0">
              <a:solidFill>
                <a:sysClr val="windowText" lastClr="000000">
                  <a:hueOff val="0"/>
                  <a:satOff val="0"/>
                  <a:lumOff val="0"/>
                  <a:alphaOff val="0"/>
                </a:sysClr>
              </a:solidFill>
              <a:latin typeface="Arial" panose="020B0604020202020204" pitchFamily="34" charset="0"/>
              <a:ea typeface="+mn-ea"/>
              <a:cs typeface="+mn-cs"/>
            </a:rPr>
            <a:t>Internal Audit</a:t>
          </a:r>
        </a:p>
        <a:p>
          <a:pPr rtl="0">
            <a:buFont typeface="Symbol" panose="05050102010706020507" pitchFamily="18" charset="2"/>
            <a:buChar char="·"/>
          </a:pPr>
          <a:r>
            <a:rPr lang="en-CA" sz="900" b="0" i="0" u="none" strike="noStrike" baseline="0">
              <a:solidFill>
                <a:sysClr val="windowText" lastClr="000000">
                  <a:hueOff val="0"/>
                  <a:satOff val="0"/>
                  <a:lumOff val="0"/>
                  <a:alphaOff val="0"/>
                </a:sysClr>
              </a:solidFill>
              <a:latin typeface="Arial" panose="020B0604020202020204" pitchFamily="34" charset="0"/>
              <a:ea typeface="+mn-ea"/>
              <a:cs typeface="+mn-cs"/>
            </a:rPr>
            <a:t>ISO Documents</a:t>
          </a:r>
          <a:endParaRPr lang="en-CA" sz="900" b="0">
            <a:solidFill>
              <a:sysClr val="windowText" lastClr="000000">
                <a:hueOff val="0"/>
                <a:satOff val="0"/>
                <a:lumOff val="0"/>
                <a:alphaOff val="0"/>
              </a:sysClr>
            </a:solidFill>
            <a:latin typeface="Calibri" panose="020F0502020204030204"/>
            <a:ea typeface="+mn-ea"/>
            <a:cs typeface="+mn-cs"/>
          </a:endParaRPr>
        </a:p>
      </dgm:t>
    </dgm:pt>
    <dgm:pt modelId="{93E8F8C6-9BB7-4CE9-BE60-6282B2E98320}" type="parTrans" cxnId="{9F1A0E95-FE1C-43BC-A7BC-10660BA731FB}">
      <dgm:prSet/>
      <dgm:spPr/>
      <dgm:t>
        <a:bodyPr/>
        <a:lstStyle/>
        <a:p>
          <a:endParaRPr lang="en-CA"/>
        </a:p>
      </dgm:t>
    </dgm:pt>
    <dgm:pt modelId="{9DFAB9DE-34A8-4EBA-8E2E-BB0356542974}" type="sibTrans" cxnId="{9F1A0E95-FE1C-43BC-A7BC-10660BA731FB}">
      <dgm:prSet/>
      <dgm:spPr/>
      <dgm:t>
        <a:bodyPr/>
        <a:lstStyle/>
        <a:p>
          <a:endParaRPr lang="en-CA"/>
        </a:p>
      </dgm:t>
    </dgm:pt>
    <dgm:pt modelId="{1A0CDFFB-7FC7-4B27-84A2-3AF1D3416E96}">
      <dgm:prSet custT="1">
        <dgm:style>
          <a:lnRef idx="2">
            <a:schemeClr val="dk1"/>
          </a:lnRef>
          <a:fillRef idx="1">
            <a:schemeClr val="lt1"/>
          </a:fillRef>
          <a:effectRef idx="0">
            <a:schemeClr val="dk1"/>
          </a:effectRef>
          <a:fontRef idx="minor">
            <a:schemeClr val="dk1"/>
          </a:fontRef>
        </dgm:style>
      </dgm:prSet>
      <dgm:spPr>
        <a:xfrm>
          <a:off x="79650" y="2243318"/>
          <a:ext cx="2791504" cy="1395752"/>
        </a:xfrm>
        <a:solidFill>
          <a:sysClr val="window" lastClr="FFFFFF"/>
        </a:solidFill>
        <a:ln w="12700" cap="flat" cmpd="sng" algn="ctr">
          <a:solidFill>
            <a:sysClr val="windowText" lastClr="000000"/>
          </a:solidFill>
          <a:prstDash val="solid"/>
          <a:miter lim="800000"/>
        </a:ln>
        <a:effectLst/>
      </dgm:spPr>
      <dgm:t>
        <a:bodyPr/>
        <a:lstStyle/>
        <a:p>
          <a:pPr marR="0" algn="l" rtl="0"/>
          <a:r>
            <a:rPr lang="en-CA" sz="700" b="0" i="0" u="none" strike="noStrike" baseline="0">
              <a:solidFill>
                <a:sysClr val="windowText" lastClr="000000">
                  <a:hueOff val="0"/>
                  <a:satOff val="0"/>
                  <a:lumOff val="0"/>
                  <a:alphaOff val="0"/>
                </a:sysClr>
              </a:solidFill>
              <a:latin typeface="Arial" panose="020B0604020202020204" pitchFamily="34" charset="0"/>
              <a:ea typeface="+mn-ea"/>
              <a:cs typeface="+mn-cs"/>
            </a:rPr>
            <a:t>      </a:t>
          </a:r>
          <a:r>
            <a:rPr lang="en-CA" sz="900" b="0" i="0" u="none" strike="noStrike" baseline="0">
              <a:solidFill>
                <a:sysClr val="windowText" lastClr="000000">
                  <a:hueOff val="0"/>
                  <a:satOff val="0"/>
                  <a:lumOff val="0"/>
                  <a:alphaOff val="0"/>
                </a:sysClr>
              </a:solidFill>
              <a:latin typeface="Arial" panose="020B0604020202020204" pitchFamily="34" charset="0"/>
              <a:ea typeface="+mn-ea"/>
              <a:cs typeface="+mn-cs"/>
            </a:rPr>
            <a:t>Service Technician</a:t>
          </a:r>
        </a:p>
        <a:p>
          <a:pPr marR="0" algn="l" rtl="0"/>
          <a:endParaRPr lang="en-CA" sz="900" b="0" i="0" u="none" strike="noStrike" baseline="0">
            <a:solidFill>
              <a:sysClr val="windowText" lastClr="000000">
                <a:hueOff val="0"/>
                <a:satOff val="0"/>
                <a:lumOff val="0"/>
                <a:alphaOff val="0"/>
              </a:sysClr>
            </a:solidFill>
            <a:latin typeface="Arial" panose="020B0604020202020204" pitchFamily="34" charset="0"/>
            <a:ea typeface="+mn-ea"/>
            <a:cs typeface="+mn-cs"/>
          </a:endParaRPr>
        </a:p>
        <a:p>
          <a:pPr marR="0" algn="l" rtl="0">
            <a:buFont typeface="Symbol" panose="05050102010706020507" pitchFamily="18" charset="2"/>
            <a:buChar char="·"/>
          </a:pPr>
          <a:r>
            <a:rPr lang="en-CA" sz="900" b="0" i="0" u="none" strike="noStrike" baseline="0">
              <a:solidFill>
                <a:sysClr val="windowText" lastClr="000000">
                  <a:hueOff val="0"/>
                  <a:satOff val="0"/>
                  <a:lumOff val="0"/>
                  <a:alphaOff val="0"/>
                </a:sysClr>
              </a:solidFill>
              <a:latin typeface="Arial" panose="020B0604020202020204" pitchFamily="34" charset="0"/>
              <a:ea typeface="+mn-ea"/>
              <a:cs typeface="+mn-cs"/>
            </a:rPr>
            <a:t>Repair and Calibration</a:t>
          </a:r>
        </a:p>
        <a:p>
          <a:pPr rtl="0">
            <a:buFont typeface="Symbol" panose="05050102010706020507" pitchFamily="18" charset="2"/>
            <a:buChar char="·"/>
          </a:pPr>
          <a:r>
            <a:rPr lang="en-CA" sz="900" b="0" i="0" u="none" strike="noStrike" baseline="0">
              <a:solidFill>
                <a:sysClr val="windowText" lastClr="000000">
                  <a:hueOff val="0"/>
                  <a:satOff val="0"/>
                  <a:lumOff val="0"/>
                  <a:alphaOff val="0"/>
                </a:sysClr>
              </a:solidFill>
              <a:latin typeface="Arial" panose="020B0604020202020204" pitchFamily="34" charset="0"/>
              <a:ea typeface="+mn-ea"/>
              <a:cs typeface="+mn-cs"/>
            </a:rPr>
            <a:t>Shipping Receiving</a:t>
          </a:r>
        </a:p>
        <a:p>
          <a:pPr rtl="0">
            <a:buFont typeface="Symbol" panose="05050102010706020507" pitchFamily="18" charset="2"/>
            <a:buChar char="·"/>
          </a:pPr>
          <a:r>
            <a:rPr lang="en-CA" sz="900" b="0" i="0" u="none" strike="noStrike" baseline="0">
              <a:solidFill>
                <a:sysClr val="windowText" lastClr="000000">
                  <a:hueOff val="0"/>
                  <a:satOff val="0"/>
                  <a:lumOff val="0"/>
                  <a:alphaOff val="0"/>
                </a:sysClr>
              </a:solidFill>
              <a:latin typeface="Arial" panose="020B0604020202020204" pitchFamily="34" charset="0"/>
              <a:ea typeface="+mn-ea"/>
              <a:cs typeface="+mn-cs"/>
            </a:rPr>
            <a:t>Nonconforming Products Control</a:t>
          </a:r>
          <a:endParaRPr lang="en-CA" sz="900">
            <a:solidFill>
              <a:sysClr val="windowText" lastClr="000000">
                <a:hueOff val="0"/>
                <a:satOff val="0"/>
                <a:lumOff val="0"/>
                <a:alphaOff val="0"/>
              </a:sysClr>
            </a:solidFill>
            <a:latin typeface="Calibri" panose="020F0502020204030204"/>
            <a:ea typeface="+mn-ea"/>
            <a:cs typeface="+mn-cs"/>
          </a:endParaRPr>
        </a:p>
      </dgm:t>
    </dgm:pt>
    <dgm:pt modelId="{B9B9AE7D-98BC-453F-A318-6A5539947D08}" type="parTrans" cxnId="{3397C915-1A03-4E9E-87C3-68FEE23D359A}">
      <dgm:prSet/>
      <dgm:spPr>
        <a:xfrm>
          <a:off x="1475402" y="1666872"/>
          <a:ext cx="1610697" cy="576445"/>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CA"/>
        </a:p>
      </dgm:t>
    </dgm:pt>
    <dgm:pt modelId="{16F8556C-E867-441F-9C7E-428F0F458470}" type="sibTrans" cxnId="{3397C915-1A03-4E9E-87C3-68FEE23D359A}">
      <dgm:prSet/>
      <dgm:spPr/>
      <dgm:t>
        <a:bodyPr/>
        <a:lstStyle/>
        <a:p>
          <a:endParaRPr lang="en-CA"/>
        </a:p>
      </dgm:t>
    </dgm:pt>
    <dgm:pt modelId="{BEC81A5A-4F5B-4A95-B55C-3EB37D27682A}">
      <dgm:prSet custT="1">
        <dgm:style>
          <a:lnRef idx="2">
            <a:schemeClr val="dk1"/>
          </a:lnRef>
          <a:fillRef idx="1">
            <a:schemeClr val="lt1"/>
          </a:fillRef>
          <a:effectRef idx="0">
            <a:schemeClr val="dk1"/>
          </a:effectRef>
          <a:fontRef idx="minor">
            <a:schemeClr val="dk1"/>
          </a:fontRef>
        </dgm:style>
      </dgm:prSet>
      <dgm:spPr>
        <a:xfrm>
          <a:off x="3150611" y="2243569"/>
          <a:ext cx="2791504" cy="1395752"/>
        </a:xfrm>
        <a:solidFill>
          <a:sysClr val="window" lastClr="FFFFFF"/>
        </a:solidFill>
        <a:ln w="12700" cap="flat" cmpd="sng" algn="ctr">
          <a:solidFill>
            <a:sysClr val="windowText" lastClr="000000"/>
          </a:solidFill>
          <a:prstDash val="solid"/>
          <a:miter lim="800000"/>
        </a:ln>
        <a:effectLst/>
      </dgm:spPr>
      <dgm:t>
        <a:bodyPr/>
        <a:lstStyle/>
        <a:p>
          <a:pPr marR="0" algn="ctr" rtl="0"/>
          <a:r>
            <a:rPr lang="en-CA" sz="900" b="0" i="0" u="none" strike="noStrike" baseline="0">
              <a:solidFill>
                <a:sysClr val="windowText" lastClr="000000">
                  <a:hueOff val="0"/>
                  <a:satOff val="0"/>
                  <a:lumOff val="0"/>
                  <a:alphaOff val="0"/>
                </a:sysClr>
              </a:solidFill>
              <a:latin typeface="Arial" panose="020B0604020202020204" pitchFamily="34" charset="0"/>
              <a:ea typeface="+mn-ea"/>
              <a:cs typeface="+mn-cs"/>
            </a:rPr>
            <a:t>Receptionist/Accounting</a:t>
          </a:r>
        </a:p>
        <a:p>
          <a:pPr marR="0" algn="ctr" rtl="0"/>
          <a:endParaRPr lang="en-CA" sz="900" b="0" i="0" u="none" strike="noStrike" baseline="0">
            <a:solidFill>
              <a:sysClr val="windowText" lastClr="000000">
                <a:hueOff val="0"/>
                <a:satOff val="0"/>
                <a:lumOff val="0"/>
                <a:alphaOff val="0"/>
              </a:sysClr>
            </a:solidFill>
            <a:latin typeface="Arial" panose="020B0604020202020204" pitchFamily="34" charset="0"/>
            <a:ea typeface="+mn-ea"/>
            <a:cs typeface="+mn-cs"/>
          </a:endParaRPr>
        </a:p>
        <a:p>
          <a:pPr marR="0" algn="l" rtl="0">
            <a:buFont typeface="Symbol" panose="05050102010706020507" pitchFamily="18" charset="2"/>
            <a:buChar char="·"/>
          </a:pPr>
          <a:r>
            <a:rPr lang="en-CA" sz="900" b="0" i="0" u="none" strike="noStrike" baseline="0">
              <a:solidFill>
                <a:sysClr val="windowText" lastClr="000000">
                  <a:hueOff val="0"/>
                  <a:satOff val="0"/>
                  <a:lumOff val="0"/>
                  <a:alphaOff val="0"/>
                </a:sysClr>
              </a:solidFill>
              <a:latin typeface="Arial" panose="020B0604020202020204" pitchFamily="34" charset="0"/>
              <a:ea typeface="+mn-ea"/>
              <a:cs typeface="+mn-cs"/>
            </a:rPr>
            <a:t>Invoicing</a:t>
          </a:r>
        </a:p>
        <a:p>
          <a:pPr rtl="0">
            <a:buFont typeface="Symbol" panose="05050102010706020507" pitchFamily="18" charset="2"/>
            <a:buChar char="·"/>
          </a:pPr>
          <a:r>
            <a:rPr lang="en-CA" sz="900" b="0" i="0" u="none" strike="noStrike" baseline="0">
              <a:solidFill>
                <a:sysClr val="windowText" lastClr="000000">
                  <a:hueOff val="0"/>
                  <a:satOff val="0"/>
                  <a:lumOff val="0"/>
                  <a:alphaOff val="0"/>
                </a:sysClr>
              </a:solidFill>
              <a:latin typeface="Arial" panose="020B0604020202020204" pitchFamily="34" charset="0"/>
              <a:ea typeface="+mn-ea"/>
              <a:cs typeface="+mn-cs"/>
            </a:rPr>
            <a:t>Purchasing</a:t>
          </a:r>
        </a:p>
        <a:p>
          <a:pPr marR="0" algn="l" rtl="0"/>
          <a:endParaRPr lang="en-CA" sz="1400" b="0" i="0" u="none" strike="noStrike" baseline="0">
            <a:solidFill>
              <a:sysClr val="windowText" lastClr="000000">
                <a:hueOff val="0"/>
                <a:satOff val="0"/>
                <a:lumOff val="0"/>
                <a:alphaOff val="0"/>
              </a:sysClr>
            </a:solidFill>
            <a:latin typeface="Arial" panose="020B0604020202020204" pitchFamily="34" charset="0"/>
            <a:ea typeface="+mn-ea"/>
            <a:cs typeface="+mn-cs"/>
          </a:endParaRPr>
        </a:p>
      </dgm:t>
    </dgm:pt>
    <dgm:pt modelId="{1AA544A1-BEF9-4101-AB7D-875F3AF2D3B9}" type="parTrans" cxnId="{75637D36-40E4-4555-A291-97B609108FD7}">
      <dgm:prSet/>
      <dgm:spPr>
        <a:xfrm>
          <a:off x="3086099" y="1666872"/>
          <a:ext cx="1460263" cy="576696"/>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CA"/>
        </a:p>
      </dgm:t>
    </dgm:pt>
    <dgm:pt modelId="{DF693568-9A23-45D4-9BB5-FCC95150639E}" type="sibTrans" cxnId="{75637D36-40E4-4555-A291-97B609108FD7}">
      <dgm:prSet/>
      <dgm:spPr/>
      <dgm:t>
        <a:bodyPr/>
        <a:lstStyle/>
        <a:p>
          <a:endParaRPr lang="en-CA"/>
        </a:p>
      </dgm:t>
    </dgm:pt>
    <dgm:pt modelId="{641069BE-5B65-4B56-B578-7BF6575D7F13}" type="pres">
      <dgm:prSet presAssocID="{253B510A-F547-4B7D-BF15-C07A53DE0D77}" presName="hierChild1" presStyleCnt="0">
        <dgm:presLayoutVars>
          <dgm:orgChart val="1"/>
          <dgm:chPref val="1"/>
          <dgm:dir/>
          <dgm:animOne val="branch"/>
          <dgm:animLvl val="lvl"/>
          <dgm:resizeHandles/>
        </dgm:presLayoutVars>
      </dgm:prSet>
      <dgm:spPr/>
    </dgm:pt>
    <dgm:pt modelId="{3A466D03-0838-4777-9083-E710B23587D0}" type="pres">
      <dgm:prSet presAssocID="{037BEC1B-3CF2-4276-A6BC-BE3F829F22C0}" presName="hierRoot1" presStyleCnt="0">
        <dgm:presLayoutVars>
          <dgm:hierBranch/>
        </dgm:presLayoutVars>
      </dgm:prSet>
      <dgm:spPr/>
    </dgm:pt>
    <dgm:pt modelId="{EB0D8F60-2930-425D-901E-628D62B53EAE}" type="pres">
      <dgm:prSet presAssocID="{037BEC1B-3CF2-4276-A6BC-BE3F829F22C0}" presName="rootComposite1" presStyleCnt="0"/>
      <dgm:spPr/>
    </dgm:pt>
    <dgm:pt modelId="{7F157CCA-DFD4-4239-AAA7-23A98FFA2065}" type="pres">
      <dgm:prSet presAssocID="{037BEC1B-3CF2-4276-A6BC-BE3F829F22C0}" presName="rootText1" presStyleLbl="node0" presStyleIdx="0" presStyleCnt="1" custScaleX="111236" custScaleY="110608">
        <dgm:presLayoutVars>
          <dgm:chPref val="3"/>
        </dgm:presLayoutVars>
      </dgm:prSet>
      <dgm:spPr>
        <a:prstGeom prst="flowChartAlternateProcess">
          <a:avLst/>
        </a:prstGeom>
      </dgm:spPr>
      <dgm:t>
        <a:bodyPr/>
        <a:lstStyle/>
        <a:p>
          <a:endParaRPr lang="en-CA"/>
        </a:p>
      </dgm:t>
    </dgm:pt>
    <dgm:pt modelId="{09202574-5893-46EA-853E-008BE6A7E038}" type="pres">
      <dgm:prSet presAssocID="{037BEC1B-3CF2-4276-A6BC-BE3F829F22C0}" presName="rootConnector1" presStyleLbl="node1" presStyleIdx="0" presStyleCnt="0"/>
      <dgm:spPr/>
      <dgm:t>
        <a:bodyPr/>
        <a:lstStyle/>
        <a:p>
          <a:endParaRPr lang="en-CA"/>
        </a:p>
      </dgm:t>
    </dgm:pt>
    <dgm:pt modelId="{523427B4-8BE8-42F2-AF2C-C439CA5B98F3}" type="pres">
      <dgm:prSet presAssocID="{037BEC1B-3CF2-4276-A6BC-BE3F829F22C0}" presName="hierChild2" presStyleCnt="0"/>
      <dgm:spPr/>
    </dgm:pt>
    <dgm:pt modelId="{21FA87E4-63CF-4025-B543-6843C1618871}" type="pres">
      <dgm:prSet presAssocID="{B9B9AE7D-98BC-453F-A318-6A5539947D08}" presName="Name35" presStyleLbl="parChTrans1D2" presStyleIdx="0" presStyleCnt="2"/>
      <dgm:spPr>
        <a:custGeom>
          <a:avLst/>
          <a:gdLst/>
          <a:ahLst/>
          <a:cxnLst/>
          <a:rect l="0" t="0" r="0" b="0"/>
          <a:pathLst>
            <a:path>
              <a:moveTo>
                <a:pt x="1610697" y="0"/>
              </a:moveTo>
              <a:lnTo>
                <a:pt x="1610697" y="283337"/>
              </a:lnTo>
              <a:lnTo>
                <a:pt x="0" y="283337"/>
              </a:lnTo>
              <a:lnTo>
                <a:pt x="0" y="576445"/>
              </a:lnTo>
            </a:path>
          </a:pathLst>
        </a:custGeom>
      </dgm:spPr>
      <dgm:t>
        <a:bodyPr/>
        <a:lstStyle/>
        <a:p>
          <a:endParaRPr lang="en-CA"/>
        </a:p>
      </dgm:t>
    </dgm:pt>
    <dgm:pt modelId="{63F5795A-8852-4590-AC36-908892ECD368}" type="pres">
      <dgm:prSet presAssocID="{1A0CDFFB-7FC7-4B27-84A2-3AF1D3416E96}" presName="hierRoot2" presStyleCnt="0">
        <dgm:presLayoutVars>
          <dgm:hierBranch/>
        </dgm:presLayoutVars>
      </dgm:prSet>
      <dgm:spPr/>
    </dgm:pt>
    <dgm:pt modelId="{C8EF6597-DFB9-445E-829A-3BE4DA904C24}" type="pres">
      <dgm:prSet presAssocID="{1A0CDFFB-7FC7-4B27-84A2-3AF1D3416E96}" presName="rootComposite" presStyleCnt="0"/>
      <dgm:spPr/>
    </dgm:pt>
    <dgm:pt modelId="{8B0A03BB-FD6D-4DE3-A602-DEF48F8AA5F5}" type="pres">
      <dgm:prSet presAssocID="{1A0CDFFB-7FC7-4B27-84A2-3AF1D3416E96}" presName="rootText" presStyleLbl="node2" presStyleIdx="0" presStyleCnt="2" custLinFactNeighborX="2800" custLinFactNeighborY="-700">
        <dgm:presLayoutVars>
          <dgm:chPref val="3"/>
        </dgm:presLayoutVars>
      </dgm:prSet>
      <dgm:spPr>
        <a:prstGeom prst="flowChartAlternateProcess">
          <a:avLst/>
        </a:prstGeom>
      </dgm:spPr>
      <dgm:t>
        <a:bodyPr/>
        <a:lstStyle/>
        <a:p>
          <a:endParaRPr lang="en-CA"/>
        </a:p>
      </dgm:t>
    </dgm:pt>
    <dgm:pt modelId="{1A0D2C99-A865-4458-9138-8CE209B8E32B}" type="pres">
      <dgm:prSet presAssocID="{1A0CDFFB-7FC7-4B27-84A2-3AF1D3416E96}" presName="rootConnector" presStyleLbl="node2" presStyleIdx="0" presStyleCnt="2"/>
      <dgm:spPr/>
      <dgm:t>
        <a:bodyPr/>
        <a:lstStyle/>
        <a:p>
          <a:endParaRPr lang="en-CA"/>
        </a:p>
      </dgm:t>
    </dgm:pt>
    <dgm:pt modelId="{1F9F1F81-97A2-435C-AFBD-C955B9CE47BA}" type="pres">
      <dgm:prSet presAssocID="{1A0CDFFB-7FC7-4B27-84A2-3AF1D3416E96}" presName="hierChild4" presStyleCnt="0"/>
      <dgm:spPr/>
    </dgm:pt>
    <dgm:pt modelId="{44067F36-FC4C-412C-BCC1-A97DEEBAB45D}" type="pres">
      <dgm:prSet presAssocID="{1A0CDFFB-7FC7-4B27-84A2-3AF1D3416E96}" presName="hierChild5" presStyleCnt="0"/>
      <dgm:spPr/>
    </dgm:pt>
    <dgm:pt modelId="{473299AD-BA54-4A52-8C16-D541755ABEC3}" type="pres">
      <dgm:prSet presAssocID="{1AA544A1-BEF9-4101-AB7D-875F3AF2D3B9}" presName="Name35" presStyleLbl="parChTrans1D2" presStyleIdx="1" presStyleCnt="2"/>
      <dgm:spPr>
        <a:custGeom>
          <a:avLst/>
          <a:gdLst/>
          <a:ahLst/>
          <a:cxnLst/>
          <a:rect l="0" t="0" r="0" b="0"/>
          <a:pathLst>
            <a:path>
              <a:moveTo>
                <a:pt x="0" y="0"/>
              </a:moveTo>
              <a:lnTo>
                <a:pt x="0" y="283588"/>
              </a:lnTo>
              <a:lnTo>
                <a:pt x="1460263" y="283588"/>
              </a:lnTo>
              <a:lnTo>
                <a:pt x="1460263" y="576696"/>
              </a:lnTo>
            </a:path>
          </a:pathLst>
        </a:custGeom>
      </dgm:spPr>
      <dgm:t>
        <a:bodyPr/>
        <a:lstStyle/>
        <a:p>
          <a:endParaRPr lang="en-CA"/>
        </a:p>
      </dgm:t>
    </dgm:pt>
    <dgm:pt modelId="{E7303FBA-15AE-4130-9D3A-325DAE517087}" type="pres">
      <dgm:prSet presAssocID="{BEC81A5A-4F5B-4A95-B55C-3EB37D27682A}" presName="hierRoot2" presStyleCnt="0">
        <dgm:presLayoutVars>
          <dgm:hierBranch/>
        </dgm:presLayoutVars>
      </dgm:prSet>
      <dgm:spPr/>
    </dgm:pt>
    <dgm:pt modelId="{5784E8E4-6ED1-486B-B84B-3E4927B43E2A}" type="pres">
      <dgm:prSet presAssocID="{BEC81A5A-4F5B-4A95-B55C-3EB37D27682A}" presName="rootComposite" presStyleCnt="0"/>
      <dgm:spPr/>
    </dgm:pt>
    <dgm:pt modelId="{87CFE112-9E16-43B7-8FD0-84BACF9756FE}" type="pres">
      <dgm:prSet presAssocID="{BEC81A5A-4F5B-4A95-B55C-3EB37D27682A}" presName="rootText" presStyleLbl="node2" presStyleIdx="1" presStyleCnt="2" custLinFactNeighborX="-8189" custLinFactNeighborY="-682">
        <dgm:presLayoutVars>
          <dgm:chPref val="3"/>
        </dgm:presLayoutVars>
      </dgm:prSet>
      <dgm:spPr>
        <a:prstGeom prst="flowChartAlternateProcess">
          <a:avLst/>
        </a:prstGeom>
      </dgm:spPr>
      <dgm:t>
        <a:bodyPr/>
        <a:lstStyle/>
        <a:p>
          <a:endParaRPr lang="en-CA"/>
        </a:p>
      </dgm:t>
    </dgm:pt>
    <dgm:pt modelId="{78A3DF33-2E37-4584-B187-124E6238461E}" type="pres">
      <dgm:prSet presAssocID="{BEC81A5A-4F5B-4A95-B55C-3EB37D27682A}" presName="rootConnector" presStyleLbl="node2" presStyleIdx="1" presStyleCnt="2"/>
      <dgm:spPr/>
      <dgm:t>
        <a:bodyPr/>
        <a:lstStyle/>
        <a:p>
          <a:endParaRPr lang="en-CA"/>
        </a:p>
      </dgm:t>
    </dgm:pt>
    <dgm:pt modelId="{1922BB18-0B27-4214-A4FB-4371772B8DFE}" type="pres">
      <dgm:prSet presAssocID="{BEC81A5A-4F5B-4A95-B55C-3EB37D27682A}" presName="hierChild4" presStyleCnt="0"/>
      <dgm:spPr/>
    </dgm:pt>
    <dgm:pt modelId="{20132BB0-61C4-43A5-9C2C-C9F38401C59E}" type="pres">
      <dgm:prSet presAssocID="{BEC81A5A-4F5B-4A95-B55C-3EB37D27682A}" presName="hierChild5" presStyleCnt="0"/>
      <dgm:spPr/>
    </dgm:pt>
    <dgm:pt modelId="{27990769-8495-4E0C-BA51-254CAFC8A43A}" type="pres">
      <dgm:prSet presAssocID="{037BEC1B-3CF2-4276-A6BC-BE3F829F22C0}" presName="hierChild3" presStyleCnt="0"/>
      <dgm:spPr/>
    </dgm:pt>
  </dgm:ptLst>
  <dgm:cxnLst>
    <dgm:cxn modelId="{350ED541-5EF0-405E-85C0-46E0E0B3DE01}" type="presOf" srcId="{037BEC1B-3CF2-4276-A6BC-BE3F829F22C0}" destId="{7F157CCA-DFD4-4239-AAA7-23A98FFA2065}" srcOrd="0" destOrd="0" presId="urn:microsoft.com/office/officeart/2005/8/layout/orgChart1"/>
    <dgm:cxn modelId="{F7B99071-1423-4EAE-B833-6CE5DBEB71B2}" type="presOf" srcId="{037BEC1B-3CF2-4276-A6BC-BE3F829F22C0}" destId="{09202574-5893-46EA-853E-008BE6A7E038}" srcOrd="1" destOrd="0" presId="urn:microsoft.com/office/officeart/2005/8/layout/orgChart1"/>
    <dgm:cxn modelId="{CC35B297-DCFB-442A-BAF8-69E89F19056C}" type="presOf" srcId="{BEC81A5A-4F5B-4A95-B55C-3EB37D27682A}" destId="{78A3DF33-2E37-4584-B187-124E6238461E}" srcOrd="1" destOrd="0" presId="urn:microsoft.com/office/officeart/2005/8/layout/orgChart1"/>
    <dgm:cxn modelId="{1E14A8A3-661C-48B3-BA6A-8DF6A6A2D4E0}" type="presOf" srcId="{1A0CDFFB-7FC7-4B27-84A2-3AF1D3416E96}" destId="{1A0D2C99-A865-4458-9138-8CE209B8E32B}" srcOrd="1" destOrd="0" presId="urn:microsoft.com/office/officeart/2005/8/layout/orgChart1"/>
    <dgm:cxn modelId="{76F96959-6539-4670-955A-CEEB9E5A9272}" type="presOf" srcId="{1AA544A1-BEF9-4101-AB7D-875F3AF2D3B9}" destId="{473299AD-BA54-4A52-8C16-D541755ABEC3}" srcOrd="0" destOrd="0" presId="urn:microsoft.com/office/officeart/2005/8/layout/orgChart1"/>
    <dgm:cxn modelId="{0B62479E-3D30-46E5-BEEE-DCE7793B5A07}" type="presOf" srcId="{253B510A-F547-4B7D-BF15-C07A53DE0D77}" destId="{641069BE-5B65-4B56-B578-7BF6575D7F13}" srcOrd="0" destOrd="0" presId="urn:microsoft.com/office/officeart/2005/8/layout/orgChart1"/>
    <dgm:cxn modelId="{9F1A0E95-FE1C-43BC-A7BC-10660BA731FB}" srcId="{253B510A-F547-4B7D-BF15-C07A53DE0D77}" destId="{037BEC1B-3CF2-4276-A6BC-BE3F829F22C0}" srcOrd="0" destOrd="0" parTransId="{93E8F8C6-9BB7-4CE9-BE60-6282B2E98320}" sibTransId="{9DFAB9DE-34A8-4EBA-8E2E-BB0356542974}"/>
    <dgm:cxn modelId="{3397C915-1A03-4E9E-87C3-68FEE23D359A}" srcId="{037BEC1B-3CF2-4276-A6BC-BE3F829F22C0}" destId="{1A0CDFFB-7FC7-4B27-84A2-3AF1D3416E96}" srcOrd="0" destOrd="0" parTransId="{B9B9AE7D-98BC-453F-A318-6A5539947D08}" sibTransId="{16F8556C-E867-441F-9C7E-428F0F458470}"/>
    <dgm:cxn modelId="{A112C284-9A2A-4B97-B239-C4F3621D4BA5}" type="presOf" srcId="{BEC81A5A-4F5B-4A95-B55C-3EB37D27682A}" destId="{87CFE112-9E16-43B7-8FD0-84BACF9756FE}" srcOrd="0" destOrd="0" presId="urn:microsoft.com/office/officeart/2005/8/layout/orgChart1"/>
    <dgm:cxn modelId="{B2FF682C-48FC-457F-BE63-E69AF630A17F}" type="presOf" srcId="{1A0CDFFB-7FC7-4B27-84A2-3AF1D3416E96}" destId="{8B0A03BB-FD6D-4DE3-A602-DEF48F8AA5F5}" srcOrd="0" destOrd="0" presId="urn:microsoft.com/office/officeart/2005/8/layout/orgChart1"/>
    <dgm:cxn modelId="{17D31E24-C3C0-4251-8D5B-740B71FEFF95}" type="presOf" srcId="{B9B9AE7D-98BC-453F-A318-6A5539947D08}" destId="{21FA87E4-63CF-4025-B543-6843C1618871}" srcOrd="0" destOrd="0" presId="urn:microsoft.com/office/officeart/2005/8/layout/orgChart1"/>
    <dgm:cxn modelId="{75637D36-40E4-4555-A291-97B609108FD7}" srcId="{037BEC1B-3CF2-4276-A6BC-BE3F829F22C0}" destId="{BEC81A5A-4F5B-4A95-B55C-3EB37D27682A}" srcOrd="1" destOrd="0" parTransId="{1AA544A1-BEF9-4101-AB7D-875F3AF2D3B9}" sibTransId="{DF693568-9A23-45D4-9BB5-FCC95150639E}"/>
    <dgm:cxn modelId="{CAE54A24-30C2-466E-92DE-20DBFE05EC6C}" type="presParOf" srcId="{641069BE-5B65-4B56-B578-7BF6575D7F13}" destId="{3A466D03-0838-4777-9083-E710B23587D0}" srcOrd="0" destOrd="0" presId="urn:microsoft.com/office/officeart/2005/8/layout/orgChart1"/>
    <dgm:cxn modelId="{C5743C51-1ACF-4C31-8430-A65F5224EB76}" type="presParOf" srcId="{3A466D03-0838-4777-9083-E710B23587D0}" destId="{EB0D8F60-2930-425D-901E-628D62B53EAE}" srcOrd="0" destOrd="0" presId="urn:microsoft.com/office/officeart/2005/8/layout/orgChart1"/>
    <dgm:cxn modelId="{CC877539-58ED-4F9F-BD11-F40C0DDFA97C}" type="presParOf" srcId="{EB0D8F60-2930-425D-901E-628D62B53EAE}" destId="{7F157CCA-DFD4-4239-AAA7-23A98FFA2065}" srcOrd="0" destOrd="0" presId="urn:microsoft.com/office/officeart/2005/8/layout/orgChart1"/>
    <dgm:cxn modelId="{1B01E734-FCAB-4F1D-8DED-D311E10217E5}" type="presParOf" srcId="{EB0D8F60-2930-425D-901E-628D62B53EAE}" destId="{09202574-5893-46EA-853E-008BE6A7E038}" srcOrd="1" destOrd="0" presId="urn:microsoft.com/office/officeart/2005/8/layout/orgChart1"/>
    <dgm:cxn modelId="{7B595264-2466-4A61-A3D1-E45DDC7BABE2}" type="presParOf" srcId="{3A466D03-0838-4777-9083-E710B23587D0}" destId="{523427B4-8BE8-42F2-AF2C-C439CA5B98F3}" srcOrd="1" destOrd="0" presId="urn:microsoft.com/office/officeart/2005/8/layout/orgChart1"/>
    <dgm:cxn modelId="{25CB02FC-0327-4E38-B32A-89B40D701CB6}" type="presParOf" srcId="{523427B4-8BE8-42F2-AF2C-C439CA5B98F3}" destId="{21FA87E4-63CF-4025-B543-6843C1618871}" srcOrd="0" destOrd="0" presId="urn:microsoft.com/office/officeart/2005/8/layout/orgChart1"/>
    <dgm:cxn modelId="{FF61FC11-ED73-484D-B963-DB54F9CD6B9A}" type="presParOf" srcId="{523427B4-8BE8-42F2-AF2C-C439CA5B98F3}" destId="{63F5795A-8852-4590-AC36-908892ECD368}" srcOrd="1" destOrd="0" presId="urn:microsoft.com/office/officeart/2005/8/layout/orgChart1"/>
    <dgm:cxn modelId="{92A4A8CD-CEB3-4D9F-A509-1F1BD4B36985}" type="presParOf" srcId="{63F5795A-8852-4590-AC36-908892ECD368}" destId="{C8EF6597-DFB9-445E-829A-3BE4DA904C24}" srcOrd="0" destOrd="0" presId="urn:microsoft.com/office/officeart/2005/8/layout/orgChart1"/>
    <dgm:cxn modelId="{6DD22D8F-C574-4F80-BF47-7C8B268F5F60}" type="presParOf" srcId="{C8EF6597-DFB9-445E-829A-3BE4DA904C24}" destId="{8B0A03BB-FD6D-4DE3-A602-DEF48F8AA5F5}" srcOrd="0" destOrd="0" presId="urn:microsoft.com/office/officeart/2005/8/layout/orgChart1"/>
    <dgm:cxn modelId="{07EA6C4A-BBB7-4A97-9D9E-3F9B73787A78}" type="presParOf" srcId="{C8EF6597-DFB9-445E-829A-3BE4DA904C24}" destId="{1A0D2C99-A865-4458-9138-8CE209B8E32B}" srcOrd="1" destOrd="0" presId="urn:microsoft.com/office/officeart/2005/8/layout/orgChart1"/>
    <dgm:cxn modelId="{26CDC80A-5425-45EF-A6D4-51964E5F5BBC}" type="presParOf" srcId="{63F5795A-8852-4590-AC36-908892ECD368}" destId="{1F9F1F81-97A2-435C-AFBD-C955B9CE47BA}" srcOrd="1" destOrd="0" presId="urn:microsoft.com/office/officeart/2005/8/layout/orgChart1"/>
    <dgm:cxn modelId="{4421328C-7B23-4955-BFC3-C78BE06181DC}" type="presParOf" srcId="{63F5795A-8852-4590-AC36-908892ECD368}" destId="{44067F36-FC4C-412C-BCC1-A97DEEBAB45D}" srcOrd="2" destOrd="0" presId="urn:microsoft.com/office/officeart/2005/8/layout/orgChart1"/>
    <dgm:cxn modelId="{48E75DA9-652B-4F60-B593-E905ED418FB1}" type="presParOf" srcId="{523427B4-8BE8-42F2-AF2C-C439CA5B98F3}" destId="{473299AD-BA54-4A52-8C16-D541755ABEC3}" srcOrd="2" destOrd="0" presId="urn:microsoft.com/office/officeart/2005/8/layout/orgChart1"/>
    <dgm:cxn modelId="{A405F5DB-183D-45C3-958B-EDC67CA15E7A}" type="presParOf" srcId="{523427B4-8BE8-42F2-AF2C-C439CA5B98F3}" destId="{E7303FBA-15AE-4130-9D3A-325DAE517087}" srcOrd="3" destOrd="0" presId="urn:microsoft.com/office/officeart/2005/8/layout/orgChart1"/>
    <dgm:cxn modelId="{CA1B046D-D51A-47A6-9BBF-6F91E348AE23}" type="presParOf" srcId="{E7303FBA-15AE-4130-9D3A-325DAE517087}" destId="{5784E8E4-6ED1-486B-B84B-3E4927B43E2A}" srcOrd="0" destOrd="0" presId="urn:microsoft.com/office/officeart/2005/8/layout/orgChart1"/>
    <dgm:cxn modelId="{F99F4898-F826-4F62-98EE-E38DFF908E66}" type="presParOf" srcId="{5784E8E4-6ED1-486B-B84B-3E4927B43E2A}" destId="{87CFE112-9E16-43B7-8FD0-84BACF9756FE}" srcOrd="0" destOrd="0" presId="urn:microsoft.com/office/officeart/2005/8/layout/orgChart1"/>
    <dgm:cxn modelId="{CD01FF28-5B28-4BA7-A1F3-19DC532BC399}" type="presParOf" srcId="{5784E8E4-6ED1-486B-B84B-3E4927B43E2A}" destId="{78A3DF33-2E37-4584-B187-124E6238461E}" srcOrd="1" destOrd="0" presId="urn:microsoft.com/office/officeart/2005/8/layout/orgChart1"/>
    <dgm:cxn modelId="{A03B480F-9664-41C1-A9ED-E170C6270168}" type="presParOf" srcId="{E7303FBA-15AE-4130-9D3A-325DAE517087}" destId="{1922BB18-0B27-4214-A4FB-4371772B8DFE}" srcOrd="1" destOrd="0" presId="urn:microsoft.com/office/officeart/2005/8/layout/orgChart1"/>
    <dgm:cxn modelId="{3CCC4353-A95D-4733-858A-48D26259623D}" type="presParOf" srcId="{E7303FBA-15AE-4130-9D3A-325DAE517087}" destId="{20132BB0-61C4-43A5-9C2C-C9F38401C59E}" srcOrd="2" destOrd="0" presId="urn:microsoft.com/office/officeart/2005/8/layout/orgChart1"/>
    <dgm:cxn modelId="{84D7BEE2-4991-41E8-B354-374D8C7AC040}" type="presParOf" srcId="{3A466D03-0838-4777-9083-E710B23587D0}" destId="{27990769-8495-4E0C-BA51-254CAFC8A43A}" srcOrd="2" destOrd="0" presId="urn:microsoft.com/office/officeart/2005/8/layout/orgChart1"/>
  </dgm:cxnLst>
  <dgm:bg/>
  <dgm:whole/>
  <dgm:extLst>
    <a:ext uri="http://schemas.microsoft.com/office/drawing/2008/diagram">
      <dsp:dataModelExt xmlns:dsp="http://schemas.microsoft.com/office/drawing/2008/diagram" relId="rId6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E0F2E6-94CD-4B54-86E6-1711C79F9D17}">
      <dsp:nvSpPr>
        <dsp:cNvPr id="0" name=""/>
        <dsp:cNvSpPr/>
      </dsp:nvSpPr>
      <dsp:spPr>
        <a:xfrm>
          <a:off x="0" y="0"/>
          <a:ext cx="1248508" cy="160020"/>
        </a:xfrm>
        <a:prstGeom prst="rect">
          <a:avLst/>
        </a:prstGeom>
        <a:solidFill>
          <a:schemeClr val="accent1">
            <a:shade val="80000"/>
            <a:hueOff val="0"/>
            <a:satOff val="0"/>
            <a:lumOff val="0"/>
            <a:alphaOff val="0"/>
          </a:schemeClr>
        </a:solidFill>
        <a:ln>
          <a:noFill/>
        </a:ln>
        <a:effectLst>
          <a:outerShdw blurRad="190500" dist="228600" dir="2700000" sy="90000" rotWithShape="0">
            <a:srgbClr val="000000">
              <a:alpha val="25500"/>
            </a:srgbClr>
          </a:outerShdw>
        </a:effectLst>
      </dsp:spPr>
      <dsp:style>
        <a:lnRef idx="0">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b="1" kern="1200">
              <a:latin typeface="Arial" panose="020B0604020202020204" pitchFamily="34" charset="0"/>
              <a:ea typeface="Segoe UI" panose="020B0502040204020203" pitchFamily="34" charset="0"/>
              <a:cs typeface="Arial" panose="020B0604020202020204" pitchFamily="34" charset="0"/>
            </a:rPr>
            <a:t>Quality Policy</a:t>
          </a:r>
        </a:p>
      </dsp:txBody>
      <dsp:txXfrm>
        <a:off x="0" y="0"/>
        <a:ext cx="1248508" cy="160020"/>
      </dsp:txXfrm>
    </dsp:sp>
    <dsp:sp modelId="{0E4331C0-0CF6-48A0-B609-3F84A0BEC2F7}">
      <dsp:nvSpPr>
        <dsp:cNvPr id="0" name=""/>
        <dsp:cNvSpPr/>
      </dsp:nvSpPr>
      <dsp:spPr>
        <a:xfrm>
          <a:off x="0" y="160020"/>
          <a:ext cx="624254" cy="336042"/>
        </a:xfrm>
        <a:prstGeom prst="rect">
          <a:avLst/>
        </a:prstGeom>
        <a:solidFill>
          <a:schemeClr val="bg1">
            <a:lumMod val="95000"/>
          </a:schemeClr>
        </a:solidFill>
        <a:ln>
          <a:noFill/>
        </a:ln>
        <a:effectLst>
          <a:outerShdw blurRad="190500" dist="228600" dir="2700000" sy="90000" rotWithShape="0">
            <a:srgbClr val="000000">
              <a:alpha val="255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ts val="600"/>
            </a:spcAft>
          </a:pPr>
          <a:r>
            <a:rPr lang="en-GB" sz="900" b="0" kern="1200">
              <a:latin typeface="Segoe UI" panose="020B0502040204020203" pitchFamily="34" charset="0"/>
              <a:ea typeface="Segoe UI" panose="020B0502040204020203" pitchFamily="34" charset="0"/>
              <a:cs typeface="Segoe UI" panose="020B0502040204020203" pitchFamily="34" charset="0"/>
            </a:rPr>
            <a:t>Objectives</a:t>
          </a:r>
        </a:p>
      </dsp:txBody>
      <dsp:txXfrm>
        <a:off x="0" y="160020"/>
        <a:ext cx="624254" cy="336042"/>
      </dsp:txXfrm>
    </dsp:sp>
    <dsp:sp modelId="{32D60D46-D015-4AB6-8EE9-5DBAE89EEDF2}">
      <dsp:nvSpPr>
        <dsp:cNvPr id="0" name=""/>
        <dsp:cNvSpPr/>
      </dsp:nvSpPr>
      <dsp:spPr>
        <a:xfrm>
          <a:off x="624254" y="160020"/>
          <a:ext cx="624254" cy="336042"/>
        </a:xfrm>
        <a:prstGeom prst="rect">
          <a:avLst/>
        </a:prstGeom>
        <a:solidFill>
          <a:schemeClr val="bg1">
            <a:lumMod val="95000"/>
          </a:schemeClr>
        </a:solidFill>
        <a:ln>
          <a:noFill/>
        </a:ln>
        <a:effectLst>
          <a:outerShdw blurRad="190500" dist="228600" dir="2700000" sy="90000" rotWithShape="0">
            <a:srgbClr val="000000">
              <a:alpha val="255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15000"/>
            </a:spcAft>
          </a:pPr>
          <a:r>
            <a:rPr lang="en-GB" sz="900" b="0" kern="1200">
              <a:latin typeface="Segoe UI" panose="020B0502040204020203" pitchFamily="34" charset="0"/>
              <a:ea typeface="Segoe UI" panose="020B0502040204020203" pitchFamily="34" charset="0"/>
              <a:cs typeface="Segoe UI" panose="020B0502040204020203" pitchFamily="34" charset="0"/>
            </a:rPr>
            <a:t>KPIs/ Metrics</a:t>
          </a:r>
        </a:p>
      </dsp:txBody>
      <dsp:txXfrm>
        <a:off x="624254" y="160020"/>
        <a:ext cx="624254" cy="336042"/>
      </dsp:txXfrm>
    </dsp:sp>
    <dsp:sp modelId="{5A01EF5D-1EB5-4C08-9BE3-07ABE1C300F9}">
      <dsp:nvSpPr>
        <dsp:cNvPr id="0" name=""/>
        <dsp:cNvSpPr/>
      </dsp:nvSpPr>
      <dsp:spPr>
        <a:xfrm>
          <a:off x="0" y="496062"/>
          <a:ext cx="1248508" cy="37338"/>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D1EE60-E3DC-4F79-BB9B-A65E809ED68C}">
      <dsp:nvSpPr>
        <dsp:cNvPr id="0" name=""/>
        <dsp:cNvSpPr/>
      </dsp:nvSpPr>
      <dsp:spPr>
        <a:xfrm>
          <a:off x="0" y="0"/>
          <a:ext cx="1248508" cy="160020"/>
        </a:xfrm>
        <a:prstGeom prst="rect">
          <a:avLst/>
        </a:prstGeom>
        <a:solidFill>
          <a:schemeClr val="accent1">
            <a:shade val="80000"/>
            <a:hueOff val="0"/>
            <a:satOff val="0"/>
            <a:lumOff val="0"/>
            <a:alphaOff val="0"/>
          </a:schemeClr>
        </a:solidFill>
        <a:ln>
          <a:noFill/>
        </a:ln>
        <a:effectLst>
          <a:outerShdw blurRad="190500" dist="228600" dir="2700000" sy="90000" rotWithShape="0">
            <a:srgbClr val="000000">
              <a:alpha val="25500"/>
            </a:srgbClr>
          </a:outerShdw>
        </a:effectLst>
      </dsp:spPr>
      <dsp:style>
        <a:lnRef idx="0">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b="1" kern="1200">
              <a:latin typeface="Arial" panose="020B0604020202020204" pitchFamily="34" charset="0"/>
              <a:ea typeface="Segoe UI" panose="020B0502040204020203" pitchFamily="34" charset="0"/>
              <a:cs typeface="Arial" panose="020B0604020202020204" pitchFamily="34" charset="0"/>
            </a:rPr>
            <a:t>Managment System</a:t>
          </a:r>
        </a:p>
      </dsp:txBody>
      <dsp:txXfrm>
        <a:off x="0" y="0"/>
        <a:ext cx="1248508" cy="160020"/>
      </dsp:txXfrm>
    </dsp:sp>
    <dsp:sp modelId="{053423EC-90FA-44B2-8FC7-3F393534A6D5}">
      <dsp:nvSpPr>
        <dsp:cNvPr id="0" name=""/>
        <dsp:cNvSpPr/>
      </dsp:nvSpPr>
      <dsp:spPr>
        <a:xfrm>
          <a:off x="0" y="160020"/>
          <a:ext cx="624254" cy="336042"/>
        </a:xfrm>
        <a:prstGeom prst="rect">
          <a:avLst/>
        </a:prstGeom>
        <a:solidFill>
          <a:schemeClr val="bg1">
            <a:lumMod val="95000"/>
          </a:schemeClr>
        </a:solidFill>
        <a:ln>
          <a:noFill/>
        </a:ln>
        <a:effectLst>
          <a:outerShdw blurRad="190500" dist="228600" dir="2700000" sy="90000" rotWithShape="0">
            <a:srgbClr val="000000">
              <a:alpha val="255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ts val="600"/>
            </a:spcAft>
          </a:pPr>
          <a:r>
            <a:rPr lang="en-GB" sz="900" b="0" kern="1200">
              <a:latin typeface="Segoe UI" panose="020B0502040204020203" pitchFamily="34" charset="0"/>
              <a:ea typeface="Segoe UI" panose="020B0502040204020203" pitchFamily="34" charset="0"/>
              <a:cs typeface="Segoe UI" panose="020B0502040204020203" pitchFamily="34" charset="0"/>
            </a:rPr>
            <a:t>Contex</a:t>
          </a:r>
          <a:r>
            <a:rPr lang="en-GB" sz="900" b="0" kern="1200">
              <a:latin typeface="Arial" panose="020B0604020202020204" pitchFamily="34" charset="0"/>
              <a:ea typeface="Segoe UI" panose="020B0502040204020203" pitchFamily="34" charset="0"/>
              <a:cs typeface="Arial" panose="020B0604020202020204" pitchFamily="34" charset="0"/>
            </a:rPr>
            <a:t>t</a:t>
          </a:r>
        </a:p>
      </dsp:txBody>
      <dsp:txXfrm>
        <a:off x="0" y="160020"/>
        <a:ext cx="624254" cy="336042"/>
      </dsp:txXfrm>
    </dsp:sp>
    <dsp:sp modelId="{CFB05746-D852-4298-91E7-4EF3EE605FC3}">
      <dsp:nvSpPr>
        <dsp:cNvPr id="0" name=""/>
        <dsp:cNvSpPr/>
      </dsp:nvSpPr>
      <dsp:spPr>
        <a:xfrm>
          <a:off x="624254" y="160020"/>
          <a:ext cx="624254" cy="336042"/>
        </a:xfrm>
        <a:prstGeom prst="rect">
          <a:avLst/>
        </a:prstGeom>
        <a:solidFill>
          <a:schemeClr val="bg1">
            <a:lumMod val="95000"/>
          </a:schemeClr>
        </a:solidFill>
        <a:ln>
          <a:noFill/>
        </a:ln>
        <a:effectLst>
          <a:outerShdw blurRad="190500" dist="228600" dir="2700000" sy="90000" rotWithShape="0">
            <a:srgbClr val="000000">
              <a:alpha val="255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15000"/>
            </a:spcAft>
          </a:pPr>
          <a:r>
            <a:rPr lang="en-GB" sz="900" b="0" kern="1200">
              <a:latin typeface="Segoe UI" panose="020B0502040204020203" pitchFamily="34" charset="0"/>
              <a:ea typeface="Segoe UI" panose="020B0502040204020203" pitchFamily="34" charset="0"/>
              <a:cs typeface="Segoe UI" panose="020B0502040204020203" pitchFamily="34" charset="0"/>
            </a:rPr>
            <a:t>Scope</a:t>
          </a:r>
        </a:p>
      </dsp:txBody>
      <dsp:txXfrm>
        <a:off x="624254" y="160020"/>
        <a:ext cx="624254" cy="336042"/>
      </dsp:txXfrm>
    </dsp:sp>
    <dsp:sp modelId="{09324897-6897-40EB-A7AA-A0E06F2B2697}">
      <dsp:nvSpPr>
        <dsp:cNvPr id="0" name=""/>
        <dsp:cNvSpPr/>
      </dsp:nvSpPr>
      <dsp:spPr>
        <a:xfrm>
          <a:off x="0" y="496062"/>
          <a:ext cx="1248508" cy="37338"/>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E0F2E6-94CD-4B54-86E6-1711C79F9D17}">
      <dsp:nvSpPr>
        <dsp:cNvPr id="0" name=""/>
        <dsp:cNvSpPr/>
      </dsp:nvSpPr>
      <dsp:spPr>
        <a:xfrm>
          <a:off x="0" y="0"/>
          <a:ext cx="1248508" cy="160020"/>
        </a:xfrm>
        <a:prstGeom prst="rect">
          <a:avLst/>
        </a:prstGeom>
        <a:solidFill>
          <a:schemeClr val="accent1">
            <a:shade val="80000"/>
            <a:hueOff val="0"/>
            <a:satOff val="0"/>
            <a:lumOff val="0"/>
            <a:alphaOff val="0"/>
          </a:schemeClr>
        </a:solidFill>
        <a:ln>
          <a:noFill/>
        </a:ln>
        <a:effectLst>
          <a:outerShdw blurRad="190500" dist="228600" dir="2700000" sy="90000" rotWithShape="0">
            <a:srgbClr val="000000">
              <a:alpha val="25500"/>
            </a:srgbClr>
          </a:outerShdw>
        </a:effectLst>
      </dsp:spPr>
      <dsp:style>
        <a:lnRef idx="0">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b="1" kern="1200">
              <a:latin typeface="Arial" panose="020B0604020202020204" pitchFamily="34" charset="0"/>
              <a:ea typeface="Segoe UI" panose="020B0502040204020203" pitchFamily="34" charset="0"/>
              <a:cs typeface="Arial" panose="020B0604020202020204" pitchFamily="34" charset="0"/>
            </a:rPr>
            <a:t>Business Planning</a:t>
          </a:r>
        </a:p>
      </dsp:txBody>
      <dsp:txXfrm>
        <a:off x="0" y="0"/>
        <a:ext cx="1248508" cy="160020"/>
      </dsp:txXfrm>
    </dsp:sp>
    <dsp:sp modelId="{0E4331C0-0CF6-48A0-B609-3F84A0BEC2F7}">
      <dsp:nvSpPr>
        <dsp:cNvPr id="0" name=""/>
        <dsp:cNvSpPr/>
      </dsp:nvSpPr>
      <dsp:spPr>
        <a:xfrm>
          <a:off x="0" y="160020"/>
          <a:ext cx="624254" cy="336042"/>
        </a:xfrm>
        <a:prstGeom prst="rect">
          <a:avLst/>
        </a:prstGeom>
        <a:solidFill>
          <a:schemeClr val="bg1">
            <a:lumMod val="95000"/>
          </a:schemeClr>
        </a:solidFill>
        <a:ln>
          <a:noFill/>
        </a:ln>
        <a:effectLst>
          <a:outerShdw blurRad="190500" dist="228600" dir="2700000" sy="90000" rotWithShape="0">
            <a:srgbClr val="000000">
              <a:alpha val="255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ts val="600"/>
            </a:spcAft>
          </a:pPr>
          <a:r>
            <a:rPr lang="en-GB" sz="900" b="0" kern="1200">
              <a:latin typeface="Segoe UI" panose="020B0502040204020203" pitchFamily="34" charset="0"/>
              <a:ea typeface="Segoe UI" panose="020B0502040204020203" pitchFamily="34" charset="0"/>
              <a:cs typeface="Segoe UI" panose="020B0502040204020203" pitchFamily="34" charset="0"/>
            </a:rPr>
            <a:t>Resources</a:t>
          </a:r>
        </a:p>
      </dsp:txBody>
      <dsp:txXfrm>
        <a:off x="0" y="160020"/>
        <a:ext cx="624254" cy="336042"/>
      </dsp:txXfrm>
    </dsp:sp>
    <dsp:sp modelId="{32D60D46-D015-4AB6-8EE9-5DBAE89EEDF2}">
      <dsp:nvSpPr>
        <dsp:cNvPr id="0" name=""/>
        <dsp:cNvSpPr/>
      </dsp:nvSpPr>
      <dsp:spPr>
        <a:xfrm>
          <a:off x="624254" y="160020"/>
          <a:ext cx="624254" cy="336042"/>
        </a:xfrm>
        <a:prstGeom prst="rect">
          <a:avLst/>
        </a:prstGeom>
        <a:solidFill>
          <a:schemeClr val="bg1">
            <a:lumMod val="95000"/>
          </a:schemeClr>
        </a:solidFill>
        <a:ln>
          <a:noFill/>
        </a:ln>
        <a:effectLst>
          <a:outerShdw blurRad="190500" dist="228600" dir="2700000" sy="90000" rotWithShape="0">
            <a:srgbClr val="000000">
              <a:alpha val="255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15000"/>
            </a:spcAft>
          </a:pPr>
          <a:r>
            <a:rPr lang="en-GB" sz="900" b="0" kern="1200">
              <a:latin typeface="Segoe UI" panose="020B0502040204020203" pitchFamily="34" charset="0"/>
              <a:ea typeface="Segoe UI" panose="020B0502040204020203" pitchFamily="34" charset="0"/>
              <a:cs typeface="Segoe UI" panose="020B0502040204020203" pitchFamily="34" charset="0"/>
            </a:rPr>
            <a:t>Budgets</a:t>
          </a:r>
        </a:p>
      </dsp:txBody>
      <dsp:txXfrm>
        <a:off x="624254" y="160020"/>
        <a:ext cx="624254" cy="336042"/>
      </dsp:txXfrm>
    </dsp:sp>
    <dsp:sp modelId="{5A01EF5D-1EB5-4C08-9BE3-07ABE1C300F9}">
      <dsp:nvSpPr>
        <dsp:cNvPr id="0" name=""/>
        <dsp:cNvSpPr/>
      </dsp:nvSpPr>
      <dsp:spPr>
        <a:xfrm>
          <a:off x="0" y="496062"/>
          <a:ext cx="1248508" cy="37338"/>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2A8B48-CBA1-4539-AAED-71B2C3DC25F4}">
      <dsp:nvSpPr>
        <dsp:cNvPr id="0" name=""/>
        <dsp:cNvSpPr/>
      </dsp:nvSpPr>
      <dsp:spPr>
        <a:xfrm>
          <a:off x="1576601" y="148660"/>
          <a:ext cx="1474948" cy="658109"/>
        </a:xfrm>
        <a:prstGeom prst="rect">
          <a:avLst/>
        </a:prstGeom>
        <a:solidFill>
          <a:schemeClr val="bg1">
            <a:lumMod val="95000"/>
          </a:schemeClr>
        </a:solidFill>
        <a:ln>
          <a:noFill/>
        </a:ln>
        <a:effectLst/>
      </dsp:spPr>
      <dsp:style>
        <a:lnRef idx="0">
          <a:scrgbClr r="0" g="0" b="0"/>
        </a:lnRef>
        <a:fillRef idx="1">
          <a:scrgbClr r="0" g="0" b="0"/>
        </a:fillRef>
        <a:effectRef idx="2">
          <a:scrgbClr r="0" g="0" b="0"/>
        </a:effectRef>
        <a:fontRef idx="minor"/>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GB" sz="900" b="1" kern="1200">
              <a:latin typeface="Arial" panose="020B0604020202020204" pitchFamily="34" charset="0"/>
              <a:ea typeface="Segoe UI" panose="020B0502040204020203" pitchFamily="34" charset="0"/>
              <a:cs typeface="Arial" panose="020B0604020202020204" pitchFamily="34" charset="0"/>
            </a:rPr>
            <a:t>PESTLE Analysis</a:t>
          </a:r>
          <a:endParaRPr lang="en-GB" sz="900" b="1" kern="1200">
            <a:latin typeface="Arial" panose="020B0604020202020204" pitchFamily="34" charset="0"/>
            <a:cs typeface="Arial" panose="020B0604020202020204" pitchFamily="34" charset="0"/>
          </a:endParaRPr>
        </a:p>
      </dsp:txBody>
      <dsp:txXfrm>
        <a:off x="1576601" y="148660"/>
        <a:ext cx="1474948" cy="197432"/>
      </dsp:txXfrm>
    </dsp:sp>
    <dsp:sp modelId="{0749C01A-F6F2-4F69-917F-F1209408A171}">
      <dsp:nvSpPr>
        <dsp:cNvPr id="0" name=""/>
        <dsp:cNvSpPr/>
      </dsp:nvSpPr>
      <dsp:spPr>
        <a:xfrm>
          <a:off x="424290" y="148660"/>
          <a:ext cx="1192790" cy="658109"/>
        </a:xfrm>
        <a:prstGeom prst="rect">
          <a:avLst/>
        </a:prstGeom>
        <a:solidFill>
          <a:schemeClr val="bg1">
            <a:lumMod val="95000"/>
          </a:schemeClr>
        </a:solidFill>
        <a:ln>
          <a:noFill/>
        </a:ln>
        <a:effectLst/>
      </dsp:spPr>
      <dsp:style>
        <a:lnRef idx="0">
          <a:scrgbClr r="0" g="0" b="0"/>
        </a:lnRef>
        <a:fillRef idx="1">
          <a:scrgbClr r="0" g="0" b="0"/>
        </a:fillRef>
        <a:effectRef idx="2">
          <a:scrgbClr r="0" g="0" b="0"/>
        </a:effectRef>
        <a:fontRef idx="minor"/>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ts val="0"/>
            </a:spcAft>
          </a:pPr>
          <a:r>
            <a:rPr lang="en-GB" sz="900" b="1" kern="1200">
              <a:latin typeface="Arial" panose="020B0604020202020204" pitchFamily="34" charset="0"/>
              <a:ea typeface="Segoe UI" panose="020B0502040204020203" pitchFamily="34" charset="0"/>
              <a:cs typeface="Arial" panose="020B0604020202020204" pitchFamily="34" charset="0"/>
            </a:rPr>
            <a:t>SWOT Analysis</a:t>
          </a:r>
          <a:endParaRPr lang="en-GB" sz="900" b="1" kern="1200">
            <a:latin typeface="Arial" panose="020B0604020202020204" pitchFamily="34" charset="0"/>
            <a:cs typeface="Arial" panose="020B0604020202020204" pitchFamily="34" charset="0"/>
          </a:endParaRPr>
        </a:p>
      </dsp:txBody>
      <dsp:txXfrm>
        <a:off x="424290" y="148660"/>
        <a:ext cx="1192790" cy="197432"/>
      </dsp:txXfrm>
    </dsp:sp>
    <dsp:sp modelId="{8D38EE04-CA55-4AB8-8D31-E58E83D2B44E}">
      <dsp:nvSpPr>
        <dsp:cNvPr id="0" name=""/>
        <dsp:cNvSpPr/>
      </dsp:nvSpPr>
      <dsp:spPr>
        <a:xfrm>
          <a:off x="571511" y="365292"/>
          <a:ext cx="2352271" cy="333388"/>
        </a:xfrm>
        <a:prstGeom prst="rect">
          <a:avLst/>
        </a:prstGeom>
        <a:gradFill rotWithShape="0">
          <a:gsLst>
            <a:gs pos="0">
              <a:schemeClr val="accent1">
                <a:hueOff val="0"/>
                <a:satOff val="0"/>
                <a:lumOff val="0"/>
                <a:alphaOff val="0"/>
                <a:shade val="60000"/>
              </a:schemeClr>
            </a:gs>
            <a:gs pos="33000">
              <a:schemeClr val="accent1">
                <a:hueOff val="0"/>
                <a:satOff val="0"/>
                <a:lumOff val="0"/>
                <a:alphaOff val="0"/>
                <a:tint val="86500"/>
              </a:schemeClr>
            </a:gs>
            <a:gs pos="46750">
              <a:schemeClr val="accent1">
                <a:hueOff val="0"/>
                <a:satOff val="0"/>
                <a:lumOff val="0"/>
                <a:alphaOff val="0"/>
                <a:tint val="71000"/>
                <a:satMod val="112000"/>
              </a:schemeClr>
            </a:gs>
            <a:gs pos="53000">
              <a:schemeClr val="accent1">
                <a:hueOff val="0"/>
                <a:satOff val="0"/>
                <a:lumOff val="0"/>
                <a:alphaOff val="0"/>
                <a:tint val="71000"/>
                <a:satMod val="112000"/>
              </a:schemeClr>
            </a:gs>
            <a:gs pos="68000">
              <a:schemeClr val="accent1">
                <a:hueOff val="0"/>
                <a:satOff val="0"/>
                <a:lumOff val="0"/>
                <a:alphaOff val="0"/>
                <a:tint val="86000"/>
              </a:schemeClr>
            </a:gs>
            <a:gs pos="100000">
              <a:schemeClr val="accent1">
                <a:hueOff val="0"/>
                <a:satOff val="0"/>
                <a:lumOff val="0"/>
                <a:alphaOff val="0"/>
                <a:shade val="60000"/>
              </a:schemeClr>
            </a:gs>
          </a:gsLst>
          <a:lin ang="8350000" scaled="1"/>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a:latin typeface="Arial" panose="020B0604020202020204" pitchFamily="34" charset="0"/>
              <a:cs typeface="Arial" panose="020B0604020202020204" pitchFamily="34" charset="0"/>
            </a:rPr>
            <a:t>Organizational Strategy</a:t>
          </a:r>
        </a:p>
      </dsp:txBody>
      <dsp:txXfrm>
        <a:off x="571511" y="365292"/>
        <a:ext cx="2352271" cy="333388"/>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9D39546-F79E-4D25-9A84-C1E5C59A2B47}">
      <dsp:nvSpPr>
        <dsp:cNvPr id="0" name=""/>
        <dsp:cNvSpPr/>
      </dsp:nvSpPr>
      <dsp:spPr>
        <a:xfrm>
          <a:off x="143278" y="1025074"/>
          <a:ext cx="1303066" cy="1127073"/>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GB" sz="1100" kern="1200"/>
            <a:t>Our Quality Management System</a:t>
          </a:r>
        </a:p>
      </dsp:txBody>
      <dsp:txXfrm>
        <a:off x="359202" y="1211835"/>
        <a:ext cx="871218" cy="753551"/>
      </dsp:txXfrm>
    </dsp:sp>
    <dsp:sp modelId="{D8EFD8DB-4234-415E-BBF1-DC96E1ED7E5C}">
      <dsp:nvSpPr>
        <dsp:cNvPr id="0" name=""/>
        <dsp:cNvSpPr/>
      </dsp:nvSpPr>
      <dsp:spPr>
        <a:xfrm>
          <a:off x="959131" y="485782"/>
          <a:ext cx="491710" cy="423566"/>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CC08EB8E-3816-4A97-A6F2-077B48AAA5E4}">
      <dsp:nvSpPr>
        <dsp:cNvPr id="0" name=""/>
        <dsp:cNvSpPr/>
      </dsp:nvSpPr>
      <dsp:spPr>
        <a:xfrm>
          <a:off x="263335" y="0"/>
          <a:ext cx="1067721" cy="923710"/>
        </a:xfrm>
        <a:prstGeom prst="hexagon">
          <a:avLst>
            <a:gd name="adj" fmla="val 28570"/>
            <a:gd name="vf" fmla="val 115470"/>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b="0" kern="1200">
              <a:latin typeface="Segoe UI" panose="020B0502040204020203" pitchFamily="34" charset="0"/>
              <a:ea typeface="Segoe UI" panose="020B0502040204020203" pitchFamily="34" charset="0"/>
              <a:cs typeface="Segoe UI" panose="020B0502040204020203" pitchFamily="34" charset="0"/>
            </a:rPr>
            <a:t>Leadership &amp; Governance Processes</a:t>
          </a:r>
        </a:p>
      </dsp:txBody>
      <dsp:txXfrm>
        <a:off x="440280" y="153079"/>
        <a:ext cx="713831" cy="617552"/>
      </dsp:txXfrm>
    </dsp:sp>
    <dsp:sp modelId="{288A10CD-7DFD-41B4-8132-37D0DD19ABB7}">
      <dsp:nvSpPr>
        <dsp:cNvPr id="0" name=""/>
        <dsp:cNvSpPr/>
      </dsp:nvSpPr>
      <dsp:spPr>
        <a:xfrm>
          <a:off x="1533028" y="1277688"/>
          <a:ext cx="491710" cy="423566"/>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86AFE4F1-B32D-475D-9DC5-40A9F005A5BB}">
      <dsp:nvSpPr>
        <dsp:cNvPr id="0" name=""/>
        <dsp:cNvSpPr/>
      </dsp:nvSpPr>
      <dsp:spPr>
        <a:xfrm>
          <a:off x="1242639" y="568144"/>
          <a:ext cx="1067721" cy="923710"/>
        </a:xfrm>
        <a:prstGeom prst="hexagon">
          <a:avLst>
            <a:gd name="adj" fmla="val 28570"/>
            <a:gd name="vf" fmla="val 115470"/>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b="0" kern="1200">
              <a:latin typeface="Segoe UI" panose="020B0502040204020203" pitchFamily="34" charset="0"/>
              <a:ea typeface="Segoe UI" panose="020B0502040204020203" pitchFamily="34" charset="0"/>
              <a:cs typeface="Segoe UI" panose="020B0502040204020203" pitchFamily="34" charset="0"/>
            </a:rPr>
            <a:t>Product Development Processes</a:t>
          </a:r>
        </a:p>
      </dsp:txBody>
      <dsp:txXfrm>
        <a:off x="1419584" y="721223"/>
        <a:ext cx="713831" cy="617552"/>
      </dsp:txXfrm>
    </dsp:sp>
    <dsp:sp modelId="{A373A63A-B210-4ACA-9936-8D87E01F30ED}">
      <dsp:nvSpPr>
        <dsp:cNvPr id="0" name=""/>
        <dsp:cNvSpPr/>
      </dsp:nvSpPr>
      <dsp:spPr>
        <a:xfrm>
          <a:off x="1133867" y="2171149"/>
          <a:ext cx="491710" cy="423566"/>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8035D641-563B-41DE-AA9F-30510A8045DC}">
      <dsp:nvSpPr>
        <dsp:cNvPr id="0" name=""/>
        <dsp:cNvSpPr/>
      </dsp:nvSpPr>
      <dsp:spPr>
        <a:xfrm>
          <a:off x="1242639" y="1685049"/>
          <a:ext cx="1067721" cy="923710"/>
        </a:xfrm>
        <a:prstGeom prst="hexagon">
          <a:avLst>
            <a:gd name="adj" fmla="val 28570"/>
            <a:gd name="vf" fmla="val 11547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b="0" kern="1200">
              <a:latin typeface="Segoe UI" panose="020B0502040204020203" pitchFamily="34" charset="0"/>
              <a:ea typeface="Segoe UI" panose="020B0502040204020203" pitchFamily="34" charset="0"/>
              <a:cs typeface="Segoe UI" panose="020B0502040204020203" pitchFamily="34" charset="0"/>
            </a:rPr>
            <a:t>Customer &amp; Stakeholder Processes</a:t>
          </a:r>
          <a:endParaRPr lang="en-GB" sz="900" b="0" kern="1200">
            <a:latin typeface="Segoe UI" panose="020B0502040204020203" pitchFamily="34" charset="0"/>
            <a:ea typeface="Segoe UI" panose="020B0502040204020203" pitchFamily="34" charset="0"/>
            <a:cs typeface="Segoe UI" panose="020B0502040204020203" pitchFamily="34" charset="0"/>
          </a:endParaRPr>
        </a:p>
      </dsp:txBody>
      <dsp:txXfrm>
        <a:off x="1419584" y="1838128"/>
        <a:ext cx="713831" cy="617552"/>
      </dsp:txXfrm>
    </dsp:sp>
    <dsp:sp modelId="{1E52333D-78C4-496D-9C8C-C57AC622C81E}">
      <dsp:nvSpPr>
        <dsp:cNvPr id="0" name=""/>
        <dsp:cNvSpPr/>
      </dsp:nvSpPr>
      <dsp:spPr>
        <a:xfrm>
          <a:off x="263335" y="2253829"/>
          <a:ext cx="1067721" cy="923710"/>
        </a:xfrm>
        <a:prstGeom prst="hexagon">
          <a:avLst>
            <a:gd name="adj" fmla="val 28570"/>
            <a:gd name="vf" fmla="val 115470"/>
          </a:avLst>
        </a:prstGeom>
        <a:solidFill>
          <a:schemeClr val="accent1">
            <a:lumMod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b="0" kern="1200">
              <a:latin typeface="Segoe UI" panose="020B0502040204020203" pitchFamily="34" charset="0"/>
              <a:ea typeface="Segoe UI" panose="020B0502040204020203" pitchFamily="34" charset="0"/>
              <a:cs typeface="Segoe UI" panose="020B0502040204020203" pitchFamily="34" charset="0"/>
            </a:rPr>
            <a:t>Evaluation &amp; Improvement Processes</a:t>
          </a:r>
          <a:endParaRPr lang="en-GB" sz="900" b="0" kern="1200">
            <a:latin typeface="Segoe UI" panose="020B0502040204020203" pitchFamily="34" charset="0"/>
            <a:ea typeface="Segoe UI" panose="020B0502040204020203" pitchFamily="34" charset="0"/>
            <a:cs typeface="Segoe UI" panose="020B0502040204020203" pitchFamily="34" charset="0"/>
          </a:endParaRPr>
        </a:p>
      </dsp:txBody>
      <dsp:txXfrm>
        <a:off x="440280" y="2406908"/>
        <a:ext cx="713831" cy="617552"/>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34647FE-4C3F-47BC-A3C4-8E13099F824B}">
      <dsp:nvSpPr>
        <dsp:cNvPr id="0" name=""/>
        <dsp:cNvSpPr/>
      </dsp:nvSpPr>
      <dsp:spPr>
        <a:xfrm>
          <a:off x="208817" y="1013460"/>
          <a:ext cx="1682917" cy="1462689"/>
        </a:xfrm>
        <a:prstGeom prst="hexagon">
          <a:avLst>
            <a:gd name="adj" fmla="val 28570"/>
            <a:gd name="vf" fmla="val 115470"/>
          </a:avLst>
        </a:prstGeom>
        <a:solidFill>
          <a:srgbClr val="FFC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72000" rIns="15240" bIns="54000" numCol="1" spcCol="1270" anchor="ctr" anchorCtr="0">
          <a:noAutofit/>
        </a:bodyPr>
        <a:lstStyle/>
        <a:p>
          <a:pPr lvl="0" algn="ctr" defTabSz="533400">
            <a:lnSpc>
              <a:spcPct val="90000"/>
            </a:lnSpc>
            <a:spcBef>
              <a:spcPct val="0"/>
            </a:spcBef>
            <a:spcAft>
              <a:spcPct val="35000"/>
            </a:spcAft>
          </a:pPr>
          <a:r>
            <a:rPr lang="en-GB" sz="1200" b="1" kern="1200">
              <a:latin typeface="Segoe UI" panose="020B0502040204020203" pitchFamily="34" charset="0"/>
              <a:ea typeface="Segoe UI" panose="020B0502040204020203" pitchFamily="34" charset="0"/>
              <a:cs typeface="Segoe UI" panose="020B0502040204020203" pitchFamily="34" charset="0"/>
            </a:rPr>
            <a:t>Risks &amp; Opportunities</a:t>
          </a:r>
        </a:p>
      </dsp:txBody>
      <dsp:txXfrm>
        <a:off x="488357" y="1256419"/>
        <a:ext cx="1123837" cy="976771"/>
      </dsp:txXfrm>
    </dsp:sp>
    <dsp:sp modelId="{639AE022-73FA-4023-A8CC-1193E3B64D40}">
      <dsp:nvSpPr>
        <dsp:cNvPr id="0" name=""/>
        <dsp:cNvSpPr/>
      </dsp:nvSpPr>
      <dsp:spPr>
        <a:xfrm>
          <a:off x="1230205" y="533400"/>
          <a:ext cx="540056" cy="465211"/>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E037653-DB66-4DC1-A483-82CE06566BF0}">
      <dsp:nvSpPr>
        <dsp:cNvPr id="0" name=""/>
        <dsp:cNvSpPr/>
      </dsp:nvSpPr>
      <dsp:spPr>
        <a:xfrm>
          <a:off x="466543" y="0"/>
          <a:ext cx="1172701" cy="1014531"/>
        </a:xfrm>
        <a:prstGeom prst="hexagon">
          <a:avLst>
            <a:gd name="adj" fmla="val 28570"/>
            <a:gd name="vf" fmla="val 115470"/>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377825">
            <a:lnSpc>
              <a:spcPct val="90000"/>
            </a:lnSpc>
            <a:spcBef>
              <a:spcPct val="0"/>
            </a:spcBef>
            <a:spcAft>
              <a:spcPct val="35000"/>
            </a:spcAft>
          </a:pPr>
          <a:r>
            <a:rPr lang="en-US" sz="850" b="1" kern="1200">
              <a:latin typeface="Segoe UI" panose="020B0502040204020203" pitchFamily="34" charset="0"/>
              <a:ea typeface="Segoe UI" panose="020B0502040204020203" pitchFamily="34" charset="0"/>
              <a:cs typeface="Segoe UI" panose="020B0502040204020203" pitchFamily="34" charset="0"/>
            </a:rPr>
            <a:t>Plan - </a:t>
          </a:r>
          <a:r>
            <a:rPr lang="en-GB" sz="850" b="0" kern="1200">
              <a:latin typeface="Segoe UI" panose="020B0502040204020203" pitchFamily="34" charset="0"/>
              <a:ea typeface="Segoe UI" panose="020B0502040204020203" pitchFamily="34" charset="0"/>
              <a:cs typeface="Segoe UI" panose="020B0502040204020203" pitchFamily="34" charset="0"/>
            </a:rPr>
            <a:t>Create plans to address risk and opportunities.</a:t>
          </a:r>
        </a:p>
      </dsp:txBody>
      <dsp:txXfrm>
        <a:off x="660885" y="168130"/>
        <a:ext cx="784017" cy="678271"/>
      </dsp:txXfrm>
    </dsp:sp>
    <dsp:sp modelId="{D2237FA3-E089-4B0F-862F-098C1BC2149B}">
      <dsp:nvSpPr>
        <dsp:cNvPr id="0" name=""/>
        <dsp:cNvSpPr/>
      </dsp:nvSpPr>
      <dsp:spPr>
        <a:xfrm>
          <a:off x="1861074" y="1403312"/>
          <a:ext cx="540056" cy="465211"/>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A63688B9-6D8F-4FB1-A75B-2D45AE150FB7}">
      <dsp:nvSpPr>
        <dsp:cNvPr id="0" name=""/>
        <dsp:cNvSpPr/>
      </dsp:nvSpPr>
      <dsp:spPr>
        <a:xfrm>
          <a:off x="1542134" y="624004"/>
          <a:ext cx="1172701" cy="1014531"/>
        </a:xfrm>
        <a:prstGeom prst="hexagon">
          <a:avLst>
            <a:gd name="adj" fmla="val 28570"/>
            <a:gd name="vf" fmla="val 115470"/>
          </a:avLst>
        </a:prstGeom>
        <a:solidFill>
          <a:schemeClr val="accent1">
            <a:lumMod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377825">
            <a:lnSpc>
              <a:spcPct val="90000"/>
            </a:lnSpc>
            <a:spcBef>
              <a:spcPct val="0"/>
            </a:spcBef>
            <a:spcAft>
              <a:spcPct val="35000"/>
            </a:spcAft>
          </a:pPr>
          <a:r>
            <a:rPr lang="en-US" sz="850" b="1" kern="1200">
              <a:latin typeface="Segoe UI" panose="020B0502040204020203" pitchFamily="34" charset="0"/>
              <a:ea typeface="Segoe UI" panose="020B0502040204020203" pitchFamily="34" charset="0"/>
              <a:cs typeface="Segoe UI" panose="020B0502040204020203" pitchFamily="34" charset="0"/>
            </a:rPr>
            <a:t>Do</a:t>
          </a:r>
          <a:r>
            <a:rPr lang="en-US" sz="850" b="0" kern="1200">
              <a:latin typeface="Segoe UI" panose="020B0502040204020203" pitchFamily="34" charset="0"/>
              <a:ea typeface="Segoe UI" panose="020B0502040204020203" pitchFamily="34" charset="0"/>
              <a:cs typeface="Segoe UI" panose="020B0502040204020203" pitchFamily="34" charset="0"/>
            </a:rPr>
            <a:t> - Implement plans to mitigate risks or to adopt opportunities.</a:t>
          </a:r>
        </a:p>
      </dsp:txBody>
      <dsp:txXfrm>
        <a:off x="1736476" y="792134"/>
        <a:ext cx="784017" cy="678271"/>
      </dsp:txXfrm>
    </dsp:sp>
    <dsp:sp modelId="{738B0EC5-AD61-49D8-B8F2-0F17BFFD666B}">
      <dsp:nvSpPr>
        <dsp:cNvPr id="0" name=""/>
        <dsp:cNvSpPr/>
      </dsp:nvSpPr>
      <dsp:spPr>
        <a:xfrm>
          <a:off x="1423126" y="2385038"/>
          <a:ext cx="540056" cy="465211"/>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EF674565-72F5-4D97-809A-B4BF221ECDC2}">
      <dsp:nvSpPr>
        <dsp:cNvPr id="0" name=""/>
        <dsp:cNvSpPr/>
      </dsp:nvSpPr>
      <dsp:spPr>
        <a:xfrm>
          <a:off x="1542134" y="1850725"/>
          <a:ext cx="1172701" cy="1014531"/>
        </a:xfrm>
        <a:prstGeom prst="hexagon">
          <a:avLst>
            <a:gd name="adj" fmla="val 28570"/>
            <a:gd name="vf" fmla="val 11547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377825">
            <a:lnSpc>
              <a:spcPct val="90000"/>
            </a:lnSpc>
            <a:spcBef>
              <a:spcPct val="0"/>
            </a:spcBef>
            <a:spcAft>
              <a:spcPct val="35000"/>
            </a:spcAft>
          </a:pPr>
          <a:r>
            <a:rPr lang="en-US" sz="850" b="1" kern="1200">
              <a:latin typeface="Segoe UI" panose="020B0502040204020203" pitchFamily="34" charset="0"/>
              <a:ea typeface="Segoe UI" panose="020B0502040204020203" pitchFamily="34" charset="0"/>
              <a:cs typeface="Segoe UI" panose="020B0502040204020203" pitchFamily="34" charset="0"/>
            </a:rPr>
            <a:t>Check</a:t>
          </a:r>
          <a:r>
            <a:rPr lang="en-US" sz="850" b="0" kern="1200">
              <a:latin typeface="Segoe UI" panose="020B0502040204020203" pitchFamily="34" charset="0"/>
              <a:ea typeface="Segoe UI" panose="020B0502040204020203" pitchFamily="34" charset="0"/>
              <a:cs typeface="Segoe UI" panose="020B0502040204020203" pitchFamily="34" charset="0"/>
            </a:rPr>
            <a:t> - Monitor risk management  plans using measurements and audits. </a:t>
          </a:r>
        </a:p>
      </dsp:txBody>
      <dsp:txXfrm>
        <a:off x="1736476" y="2018855"/>
        <a:ext cx="784017" cy="678271"/>
      </dsp:txXfrm>
    </dsp:sp>
    <dsp:sp modelId="{14785AEF-8DCF-48A4-A1B2-C09C6EE227D8}">
      <dsp:nvSpPr>
        <dsp:cNvPr id="0" name=""/>
        <dsp:cNvSpPr/>
      </dsp:nvSpPr>
      <dsp:spPr>
        <a:xfrm>
          <a:off x="466543" y="2475428"/>
          <a:ext cx="1172701" cy="1014531"/>
        </a:xfrm>
        <a:prstGeom prst="hexagon">
          <a:avLst>
            <a:gd name="adj" fmla="val 28570"/>
            <a:gd name="vf" fmla="val 115470"/>
          </a:avLst>
        </a:prstGeom>
        <a:solidFill>
          <a:schemeClr val="tx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377825">
            <a:lnSpc>
              <a:spcPct val="90000"/>
            </a:lnSpc>
            <a:spcBef>
              <a:spcPct val="0"/>
            </a:spcBef>
            <a:spcAft>
              <a:spcPct val="35000"/>
            </a:spcAft>
          </a:pPr>
          <a:r>
            <a:rPr lang="en-US" sz="850" b="1" kern="1200">
              <a:latin typeface="Segoe UI" panose="020B0502040204020203" pitchFamily="34" charset="0"/>
              <a:ea typeface="Segoe UI" panose="020B0502040204020203" pitchFamily="34" charset="0"/>
              <a:cs typeface="Segoe UI" panose="020B0502040204020203" pitchFamily="34" charset="0"/>
            </a:rPr>
            <a:t>Act - </a:t>
          </a:r>
          <a:r>
            <a:rPr lang="en-US" sz="850" b="0" kern="1200">
              <a:latin typeface="Segoe UI" panose="020B0502040204020203" pitchFamily="34" charset="0"/>
              <a:ea typeface="Segoe UI" panose="020B0502040204020203" pitchFamily="34" charset="0"/>
              <a:cs typeface="Segoe UI" panose="020B0502040204020203" pitchFamily="34" charset="0"/>
            </a:rPr>
            <a:t>Implement changes to the QMS and continually review.</a:t>
          </a:r>
        </a:p>
      </dsp:txBody>
      <dsp:txXfrm>
        <a:off x="660885" y="2643558"/>
        <a:ext cx="784017" cy="678271"/>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73299AD-BA54-4A52-8C16-D541755ABEC3}">
      <dsp:nvSpPr>
        <dsp:cNvPr id="0" name=""/>
        <dsp:cNvSpPr/>
      </dsp:nvSpPr>
      <dsp:spPr>
        <a:xfrm>
          <a:off x="3060064" y="1652810"/>
          <a:ext cx="1447944" cy="571831"/>
        </a:xfrm>
        <a:custGeom>
          <a:avLst/>
          <a:gdLst/>
          <a:ahLst/>
          <a:cxnLst/>
          <a:rect l="0" t="0" r="0" b="0"/>
          <a:pathLst>
            <a:path>
              <a:moveTo>
                <a:pt x="0" y="0"/>
              </a:moveTo>
              <a:lnTo>
                <a:pt x="0" y="283588"/>
              </a:lnTo>
              <a:lnTo>
                <a:pt x="1460263" y="283588"/>
              </a:lnTo>
              <a:lnTo>
                <a:pt x="1460263" y="576696"/>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21FA87E4-63CF-4025-B543-6843C1618871}">
      <dsp:nvSpPr>
        <dsp:cNvPr id="0" name=""/>
        <dsp:cNvSpPr/>
      </dsp:nvSpPr>
      <dsp:spPr>
        <a:xfrm>
          <a:off x="1462955" y="1652810"/>
          <a:ext cx="1597109" cy="571582"/>
        </a:xfrm>
        <a:custGeom>
          <a:avLst/>
          <a:gdLst/>
          <a:ahLst/>
          <a:cxnLst/>
          <a:rect l="0" t="0" r="0" b="0"/>
          <a:pathLst>
            <a:path>
              <a:moveTo>
                <a:pt x="1610697" y="0"/>
              </a:moveTo>
              <a:lnTo>
                <a:pt x="1610697" y="283337"/>
              </a:lnTo>
              <a:lnTo>
                <a:pt x="0" y="283337"/>
              </a:lnTo>
              <a:lnTo>
                <a:pt x="0" y="576445"/>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7F157CCA-DFD4-4239-AAA7-23A98FFA2065}">
      <dsp:nvSpPr>
        <dsp:cNvPr id="0" name=""/>
        <dsp:cNvSpPr/>
      </dsp:nvSpPr>
      <dsp:spPr>
        <a:xfrm>
          <a:off x="1520584" y="122020"/>
          <a:ext cx="3078961" cy="1530789"/>
        </a:xfrm>
        <a:prstGeom prst="flowChartAlternateProcess">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CA" sz="900" b="0" i="0" u="none" strike="noStrike" kern="1200" baseline="0">
              <a:solidFill>
                <a:sysClr val="windowText" lastClr="000000">
                  <a:hueOff val="0"/>
                  <a:satOff val="0"/>
                  <a:lumOff val="0"/>
                  <a:alphaOff val="0"/>
                </a:sysClr>
              </a:solidFill>
              <a:latin typeface="Arial" panose="020B0604020202020204" pitchFamily="34" charset="0"/>
              <a:ea typeface="+mn-ea"/>
              <a:cs typeface="+mn-cs"/>
            </a:rPr>
            <a:t>President/Technical Manager</a:t>
          </a:r>
        </a:p>
        <a:p>
          <a:pPr marR="0" lvl="0" algn="ctr" defTabSz="400050" rtl="0">
            <a:lnSpc>
              <a:spcPct val="90000"/>
            </a:lnSpc>
            <a:spcBef>
              <a:spcPct val="0"/>
            </a:spcBef>
            <a:spcAft>
              <a:spcPct val="35000"/>
            </a:spcAft>
          </a:pPr>
          <a:endParaRPr lang="en-CA" sz="900" b="0" i="0" u="none" strike="noStrike" kern="1200" baseline="0">
            <a:solidFill>
              <a:sysClr val="windowText" lastClr="000000">
                <a:hueOff val="0"/>
                <a:satOff val="0"/>
                <a:lumOff val="0"/>
                <a:alphaOff val="0"/>
              </a:sysClr>
            </a:solidFill>
            <a:latin typeface="Arial" panose="020B0604020202020204" pitchFamily="34" charset="0"/>
            <a:ea typeface="+mn-ea"/>
            <a:cs typeface="+mn-cs"/>
          </a:endParaRPr>
        </a:p>
        <a:p>
          <a:pPr marR="0" lvl="0" algn="l" defTabSz="400050" rtl="0">
            <a:lnSpc>
              <a:spcPct val="90000"/>
            </a:lnSpc>
            <a:spcBef>
              <a:spcPct val="0"/>
            </a:spcBef>
            <a:spcAft>
              <a:spcPct val="35000"/>
            </a:spcAft>
            <a:buFont typeface="Symbol" panose="05050102010706020507" pitchFamily="18" charset="2"/>
            <a:buChar char="·"/>
          </a:pPr>
          <a:r>
            <a:rPr lang="en-CA" sz="900" b="0" i="0" u="none" strike="noStrike" kern="1200" baseline="0">
              <a:solidFill>
                <a:sysClr val="windowText" lastClr="000000">
                  <a:hueOff val="0"/>
                  <a:satOff val="0"/>
                  <a:lumOff val="0"/>
                  <a:alphaOff val="0"/>
                </a:sysClr>
              </a:solidFill>
              <a:latin typeface="Arial" panose="020B0604020202020204" pitchFamily="34" charset="0"/>
              <a:ea typeface="+mn-ea"/>
              <a:cs typeface="+mn-cs"/>
            </a:rPr>
            <a:t>Management</a:t>
          </a:r>
        </a:p>
        <a:p>
          <a:pPr lvl="0" defTabSz="400050" rtl="0">
            <a:lnSpc>
              <a:spcPct val="90000"/>
            </a:lnSpc>
            <a:spcBef>
              <a:spcPct val="0"/>
            </a:spcBef>
            <a:spcAft>
              <a:spcPct val="35000"/>
            </a:spcAft>
            <a:buFont typeface="Symbol" panose="05050102010706020507" pitchFamily="18" charset="2"/>
            <a:buChar char="·"/>
          </a:pPr>
          <a:r>
            <a:rPr lang="en-CA" sz="900" b="0" i="0" u="none" strike="noStrike" kern="1200" baseline="0">
              <a:solidFill>
                <a:sysClr val="windowText" lastClr="000000">
                  <a:hueOff val="0"/>
                  <a:satOff val="0"/>
                  <a:lumOff val="0"/>
                  <a:alphaOff val="0"/>
                </a:sysClr>
              </a:solidFill>
              <a:latin typeface="Arial" panose="020B0604020202020204" pitchFamily="34" charset="0"/>
              <a:ea typeface="+mn-ea"/>
              <a:cs typeface="+mn-cs"/>
            </a:rPr>
            <a:t>Sales</a:t>
          </a:r>
        </a:p>
        <a:p>
          <a:pPr lvl="0" defTabSz="400050" rtl="0">
            <a:lnSpc>
              <a:spcPct val="90000"/>
            </a:lnSpc>
            <a:spcBef>
              <a:spcPct val="0"/>
            </a:spcBef>
            <a:spcAft>
              <a:spcPct val="35000"/>
            </a:spcAft>
            <a:buFont typeface="Symbol" panose="05050102010706020507" pitchFamily="18" charset="2"/>
            <a:buChar char="·"/>
          </a:pPr>
          <a:r>
            <a:rPr lang="en-CA" sz="900" b="0" i="0" u="none" strike="noStrike" kern="1200" baseline="0">
              <a:solidFill>
                <a:sysClr val="windowText" lastClr="000000">
                  <a:hueOff val="0"/>
                  <a:satOff val="0"/>
                  <a:lumOff val="0"/>
                  <a:alphaOff val="0"/>
                </a:sysClr>
              </a:solidFill>
              <a:latin typeface="Arial" panose="020B0604020202020204" pitchFamily="34" charset="0"/>
              <a:ea typeface="+mn-ea"/>
              <a:cs typeface="+mn-cs"/>
            </a:rPr>
            <a:t>Human Resources</a:t>
          </a:r>
        </a:p>
        <a:p>
          <a:pPr lvl="0" defTabSz="400050" rtl="0">
            <a:lnSpc>
              <a:spcPct val="90000"/>
            </a:lnSpc>
            <a:spcBef>
              <a:spcPct val="0"/>
            </a:spcBef>
            <a:spcAft>
              <a:spcPct val="35000"/>
            </a:spcAft>
            <a:buFont typeface="Symbol" panose="05050102010706020507" pitchFamily="18" charset="2"/>
            <a:buChar char="·"/>
          </a:pPr>
          <a:r>
            <a:rPr lang="en-CA" sz="900" b="0" i="0" u="none" strike="noStrike" kern="1200" baseline="0">
              <a:solidFill>
                <a:sysClr val="windowText" lastClr="000000">
                  <a:hueOff val="0"/>
                  <a:satOff val="0"/>
                  <a:lumOff val="0"/>
                  <a:alphaOff val="0"/>
                </a:sysClr>
              </a:solidFill>
              <a:latin typeface="Arial" panose="020B0604020202020204" pitchFamily="34" charset="0"/>
              <a:ea typeface="+mn-ea"/>
              <a:cs typeface="+mn-cs"/>
            </a:rPr>
            <a:t>Quality Training</a:t>
          </a:r>
        </a:p>
        <a:p>
          <a:pPr lvl="0" defTabSz="400050" rtl="0">
            <a:lnSpc>
              <a:spcPct val="90000"/>
            </a:lnSpc>
            <a:spcBef>
              <a:spcPct val="0"/>
            </a:spcBef>
            <a:spcAft>
              <a:spcPct val="35000"/>
            </a:spcAft>
            <a:buFont typeface="Symbol" panose="05050102010706020507" pitchFamily="18" charset="2"/>
            <a:buChar char="·"/>
          </a:pPr>
          <a:r>
            <a:rPr lang="en-CA" sz="900" b="0" i="0" u="none" strike="noStrike" kern="1200" baseline="0">
              <a:solidFill>
                <a:sysClr val="windowText" lastClr="000000">
                  <a:hueOff val="0"/>
                  <a:satOff val="0"/>
                  <a:lumOff val="0"/>
                  <a:alphaOff val="0"/>
                </a:sysClr>
              </a:solidFill>
              <a:latin typeface="Arial" panose="020B0604020202020204" pitchFamily="34" charset="0"/>
              <a:ea typeface="+mn-ea"/>
              <a:cs typeface="+mn-cs"/>
            </a:rPr>
            <a:t>Quality Management</a:t>
          </a:r>
        </a:p>
        <a:p>
          <a:pPr lvl="0" defTabSz="400050" rtl="0">
            <a:lnSpc>
              <a:spcPct val="90000"/>
            </a:lnSpc>
            <a:spcBef>
              <a:spcPct val="0"/>
            </a:spcBef>
            <a:spcAft>
              <a:spcPct val="35000"/>
            </a:spcAft>
            <a:buFont typeface="Symbol" panose="05050102010706020507" pitchFamily="18" charset="2"/>
            <a:buChar char="·"/>
          </a:pPr>
          <a:r>
            <a:rPr lang="en-CA" sz="900" b="0" i="0" u="none" strike="noStrike" kern="1200" baseline="0">
              <a:solidFill>
                <a:sysClr val="windowText" lastClr="000000">
                  <a:hueOff val="0"/>
                  <a:satOff val="0"/>
                  <a:lumOff val="0"/>
                  <a:alphaOff val="0"/>
                </a:sysClr>
              </a:solidFill>
              <a:latin typeface="Arial" panose="020B0604020202020204" pitchFamily="34" charset="0"/>
              <a:ea typeface="+mn-ea"/>
              <a:cs typeface="+mn-cs"/>
            </a:rPr>
            <a:t>Internal Audit</a:t>
          </a:r>
        </a:p>
        <a:p>
          <a:pPr lvl="0" defTabSz="400050" rtl="0">
            <a:lnSpc>
              <a:spcPct val="90000"/>
            </a:lnSpc>
            <a:spcBef>
              <a:spcPct val="0"/>
            </a:spcBef>
            <a:spcAft>
              <a:spcPct val="35000"/>
            </a:spcAft>
            <a:buFont typeface="Symbol" panose="05050102010706020507" pitchFamily="18" charset="2"/>
            <a:buChar char="·"/>
          </a:pPr>
          <a:r>
            <a:rPr lang="en-CA" sz="900" b="0" i="0" u="none" strike="noStrike" kern="1200" baseline="0">
              <a:solidFill>
                <a:sysClr val="windowText" lastClr="000000">
                  <a:hueOff val="0"/>
                  <a:satOff val="0"/>
                  <a:lumOff val="0"/>
                  <a:alphaOff val="0"/>
                </a:sysClr>
              </a:solidFill>
              <a:latin typeface="Arial" panose="020B0604020202020204" pitchFamily="34" charset="0"/>
              <a:ea typeface="+mn-ea"/>
              <a:cs typeface="+mn-cs"/>
            </a:rPr>
            <a:t>ISO Documents</a:t>
          </a:r>
          <a:endParaRPr lang="en-CA" sz="900" b="0" kern="1200">
            <a:solidFill>
              <a:sysClr val="windowText" lastClr="000000">
                <a:hueOff val="0"/>
                <a:satOff val="0"/>
                <a:lumOff val="0"/>
                <a:alphaOff val="0"/>
              </a:sysClr>
            </a:solidFill>
            <a:latin typeface="Calibri" panose="020F0502020204030204"/>
            <a:ea typeface="+mn-ea"/>
            <a:cs typeface="+mn-cs"/>
          </a:endParaRPr>
        </a:p>
      </dsp:txBody>
      <dsp:txXfrm>
        <a:off x="1595309" y="196745"/>
        <a:ext cx="2929511" cy="1381339"/>
      </dsp:txXfrm>
    </dsp:sp>
    <dsp:sp modelId="{8B0A03BB-FD6D-4DE3-A602-DEF48F8AA5F5}">
      <dsp:nvSpPr>
        <dsp:cNvPr id="0" name=""/>
        <dsp:cNvSpPr/>
      </dsp:nvSpPr>
      <dsp:spPr>
        <a:xfrm>
          <a:off x="78978" y="2224393"/>
          <a:ext cx="2767954" cy="1383977"/>
        </a:xfrm>
        <a:prstGeom prst="flowChartAlternateProcess">
          <a:avLst/>
        </a:prstGeom>
        <a:solidFill>
          <a:sysClr val="window" lastClr="FFFFFF"/>
        </a:solidFill>
        <a:ln w="12700" cap="flat" cmpd="sng" algn="ctr">
          <a:solidFill>
            <a:sysClr val="windowText" lastClr="000000"/>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445" tIns="4445" rIns="4445" bIns="4445" numCol="1" spcCol="1270" anchor="ctr" anchorCtr="0">
          <a:noAutofit/>
        </a:bodyPr>
        <a:lstStyle/>
        <a:p>
          <a:pPr marR="0" lvl="0" algn="l" defTabSz="311150" rtl="0">
            <a:lnSpc>
              <a:spcPct val="90000"/>
            </a:lnSpc>
            <a:spcBef>
              <a:spcPct val="0"/>
            </a:spcBef>
            <a:spcAft>
              <a:spcPct val="35000"/>
            </a:spcAft>
          </a:pPr>
          <a:r>
            <a:rPr lang="en-CA" sz="700" b="0" i="0" u="none" strike="noStrike" kern="1200" baseline="0">
              <a:solidFill>
                <a:sysClr val="windowText" lastClr="000000">
                  <a:hueOff val="0"/>
                  <a:satOff val="0"/>
                  <a:lumOff val="0"/>
                  <a:alphaOff val="0"/>
                </a:sysClr>
              </a:solidFill>
              <a:latin typeface="Arial" panose="020B0604020202020204" pitchFamily="34" charset="0"/>
              <a:ea typeface="+mn-ea"/>
              <a:cs typeface="+mn-cs"/>
            </a:rPr>
            <a:t>      </a:t>
          </a:r>
          <a:r>
            <a:rPr lang="en-CA" sz="900" b="0" i="0" u="none" strike="noStrike" kern="1200" baseline="0">
              <a:solidFill>
                <a:sysClr val="windowText" lastClr="000000">
                  <a:hueOff val="0"/>
                  <a:satOff val="0"/>
                  <a:lumOff val="0"/>
                  <a:alphaOff val="0"/>
                </a:sysClr>
              </a:solidFill>
              <a:latin typeface="Arial" panose="020B0604020202020204" pitchFamily="34" charset="0"/>
              <a:ea typeface="+mn-ea"/>
              <a:cs typeface="+mn-cs"/>
            </a:rPr>
            <a:t>Service Technician</a:t>
          </a:r>
        </a:p>
        <a:p>
          <a:pPr marR="0" lvl="0" algn="l" defTabSz="311150" rtl="0">
            <a:lnSpc>
              <a:spcPct val="90000"/>
            </a:lnSpc>
            <a:spcBef>
              <a:spcPct val="0"/>
            </a:spcBef>
            <a:spcAft>
              <a:spcPct val="35000"/>
            </a:spcAft>
          </a:pPr>
          <a:endParaRPr lang="en-CA" sz="900" b="0" i="0" u="none" strike="noStrike" kern="1200" baseline="0">
            <a:solidFill>
              <a:sysClr val="windowText" lastClr="000000">
                <a:hueOff val="0"/>
                <a:satOff val="0"/>
                <a:lumOff val="0"/>
                <a:alphaOff val="0"/>
              </a:sysClr>
            </a:solidFill>
            <a:latin typeface="Arial" panose="020B0604020202020204" pitchFamily="34" charset="0"/>
            <a:ea typeface="+mn-ea"/>
            <a:cs typeface="+mn-cs"/>
          </a:endParaRPr>
        </a:p>
        <a:p>
          <a:pPr marR="0" lvl="0" algn="l" defTabSz="311150" rtl="0">
            <a:lnSpc>
              <a:spcPct val="90000"/>
            </a:lnSpc>
            <a:spcBef>
              <a:spcPct val="0"/>
            </a:spcBef>
            <a:spcAft>
              <a:spcPct val="35000"/>
            </a:spcAft>
            <a:buFont typeface="Symbol" panose="05050102010706020507" pitchFamily="18" charset="2"/>
            <a:buChar char="·"/>
          </a:pPr>
          <a:r>
            <a:rPr lang="en-CA" sz="900" b="0" i="0" u="none" strike="noStrike" kern="1200" baseline="0">
              <a:solidFill>
                <a:sysClr val="windowText" lastClr="000000">
                  <a:hueOff val="0"/>
                  <a:satOff val="0"/>
                  <a:lumOff val="0"/>
                  <a:alphaOff val="0"/>
                </a:sysClr>
              </a:solidFill>
              <a:latin typeface="Arial" panose="020B0604020202020204" pitchFamily="34" charset="0"/>
              <a:ea typeface="+mn-ea"/>
              <a:cs typeface="+mn-cs"/>
            </a:rPr>
            <a:t>Repair and Calibration</a:t>
          </a:r>
        </a:p>
        <a:p>
          <a:pPr lvl="0" defTabSz="311150" rtl="0">
            <a:lnSpc>
              <a:spcPct val="90000"/>
            </a:lnSpc>
            <a:spcBef>
              <a:spcPct val="0"/>
            </a:spcBef>
            <a:spcAft>
              <a:spcPct val="35000"/>
            </a:spcAft>
            <a:buFont typeface="Symbol" panose="05050102010706020507" pitchFamily="18" charset="2"/>
            <a:buChar char="·"/>
          </a:pPr>
          <a:r>
            <a:rPr lang="en-CA" sz="900" b="0" i="0" u="none" strike="noStrike" kern="1200" baseline="0">
              <a:solidFill>
                <a:sysClr val="windowText" lastClr="000000">
                  <a:hueOff val="0"/>
                  <a:satOff val="0"/>
                  <a:lumOff val="0"/>
                  <a:alphaOff val="0"/>
                </a:sysClr>
              </a:solidFill>
              <a:latin typeface="Arial" panose="020B0604020202020204" pitchFamily="34" charset="0"/>
              <a:ea typeface="+mn-ea"/>
              <a:cs typeface="+mn-cs"/>
            </a:rPr>
            <a:t>Shipping Receiving</a:t>
          </a:r>
        </a:p>
        <a:p>
          <a:pPr lvl="0" defTabSz="311150" rtl="0">
            <a:lnSpc>
              <a:spcPct val="90000"/>
            </a:lnSpc>
            <a:spcBef>
              <a:spcPct val="0"/>
            </a:spcBef>
            <a:spcAft>
              <a:spcPct val="35000"/>
            </a:spcAft>
            <a:buFont typeface="Symbol" panose="05050102010706020507" pitchFamily="18" charset="2"/>
            <a:buChar char="·"/>
          </a:pPr>
          <a:r>
            <a:rPr lang="en-CA" sz="900" b="0" i="0" u="none" strike="noStrike" kern="1200" baseline="0">
              <a:solidFill>
                <a:sysClr val="windowText" lastClr="000000">
                  <a:hueOff val="0"/>
                  <a:satOff val="0"/>
                  <a:lumOff val="0"/>
                  <a:alphaOff val="0"/>
                </a:sysClr>
              </a:solidFill>
              <a:latin typeface="Arial" panose="020B0604020202020204" pitchFamily="34" charset="0"/>
              <a:ea typeface="+mn-ea"/>
              <a:cs typeface="+mn-cs"/>
            </a:rPr>
            <a:t>Nonconforming Products Control</a:t>
          </a:r>
          <a:endParaRPr lang="en-CA" sz="900" kern="1200">
            <a:solidFill>
              <a:sysClr val="windowText" lastClr="000000">
                <a:hueOff val="0"/>
                <a:satOff val="0"/>
                <a:lumOff val="0"/>
                <a:alphaOff val="0"/>
              </a:sysClr>
            </a:solidFill>
            <a:latin typeface="Calibri" panose="020F0502020204030204"/>
            <a:ea typeface="+mn-ea"/>
            <a:cs typeface="+mn-cs"/>
          </a:endParaRPr>
        </a:p>
      </dsp:txBody>
      <dsp:txXfrm>
        <a:off x="146537" y="2291952"/>
        <a:ext cx="2632836" cy="1248859"/>
      </dsp:txXfrm>
    </dsp:sp>
    <dsp:sp modelId="{87CFE112-9E16-43B7-8FD0-84BACF9756FE}">
      <dsp:nvSpPr>
        <dsp:cNvPr id="0" name=""/>
        <dsp:cNvSpPr/>
      </dsp:nvSpPr>
      <dsp:spPr>
        <a:xfrm>
          <a:off x="3124032" y="2224642"/>
          <a:ext cx="2767954" cy="1383977"/>
        </a:xfrm>
        <a:prstGeom prst="flowChartAlternateProcess">
          <a:avLst/>
        </a:prstGeom>
        <a:solidFill>
          <a:sysClr val="window" lastClr="FFFFFF"/>
        </a:solidFill>
        <a:ln w="12700" cap="flat" cmpd="sng" algn="ctr">
          <a:solidFill>
            <a:sysClr val="windowText" lastClr="000000"/>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CA" sz="900" b="0" i="0" u="none" strike="noStrike" kern="1200" baseline="0">
              <a:solidFill>
                <a:sysClr val="windowText" lastClr="000000">
                  <a:hueOff val="0"/>
                  <a:satOff val="0"/>
                  <a:lumOff val="0"/>
                  <a:alphaOff val="0"/>
                </a:sysClr>
              </a:solidFill>
              <a:latin typeface="Arial" panose="020B0604020202020204" pitchFamily="34" charset="0"/>
              <a:ea typeface="+mn-ea"/>
              <a:cs typeface="+mn-cs"/>
            </a:rPr>
            <a:t>Receptionist/Accounting</a:t>
          </a:r>
        </a:p>
        <a:p>
          <a:pPr marR="0" lvl="0" algn="ctr" defTabSz="400050" rtl="0">
            <a:lnSpc>
              <a:spcPct val="90000"/>
            </a:lnSpc>
            <a:spcBef>
              <a:spcPct val="0"/>
            </a:spcBef>
            <a:spcAft>
              <a:spcPct val="35000"/>
            </a:spcAft>
          </a:pPr>
          <a:endParaRPr lang="en-CA" sz="900" b="0" i="0" u="none" strike="noStrike" kern="1200" baseline="0">
            <a:solidFill>
              <a:sysClr val="windowText" lastClr="000000">
                <a:hueOff val="0"/>
                <a:satOff val="0"/>
                <a:lumOff val="0"/>
                <a:alphaOff val="0"/>
              </a:sysClr>
            </a:solidFill>
            <a:latin typeface="Arial" panose="020B0604020202020204" pitchFamily="34" charset="0"/>
            <a:ea typeface="+mn-ea"/>
            <a:cs typeface="+mn-cs"/>
          </a:endParaRPr>
        </a:p>
        <a:p>
          <a:pPr marR="0" lvl="0" algn="l" defTabSz="400050" rtl="0">
            <a:lnSpc>
              <a:spcPct val="90000"/>
            </a:lnSpc>
            <a:spcBef>
              <a:spcPct val="0"/>
            </a:spcBef>
            <a:spcAft>
              <a:spcPct val="35000"/>
            </a:spcAft>
            <a:buFont typeface="Symbol" panose="05050102010706020507" pitchFamily="18" charset="2"/>
            <a:buChar char="·"/>
          </a:pPr>
          <a:r>
            <a:rPr lang="en-CA" sz="900" b="0" i="0" u="none" strike="noStrike" kern="1200" baseline="0">
              <a:solidFill>
                <a:sysClr val="windowText" lastClr="000000">
                  <a:hueOff val="0"/>
                  <a:satOff val="0"/>
                  <a:lumOff val="0"/>
                  <a:alphaOff val="0"/>
                </a:sysClr>
              </a:solidFill>
              <a:latin typeface="Arial" panose="020B0604020202020204" pitchFamily="34" charset="0"/>
              <a:ea typeface="+mn-ea"/>
              <a:cs typeface="+mn-cs"/>
            </a:rPr>
            <a:t>Invoicing</a:t>
          </a:r>
        </a:p>
        <a:p>
          <a:pPr lvl="0" defTabSz="400050" rtl="0">
            <a:lnSpc>
              <a:spcPct val="90000"/>
            </a:lnSpc>
            <a:spcBef>
              <a:spcPct val="0"/>
            </a:spcBef>
            <a:spcAft>
              <a:spcPct val="35000"/>
            </a:spcAft>
            <a:buFont typeface="Symbol" panose="05050102010706020507" pitchFamily="18" charset="2"/>
            <a:buChar char="·"/>
          </a:pPr>
          <a:r>
            <a:rPr lang="en-CA" sz="900" b="0" i="0" u="none" strike="noStrike" kern="1200" baseline="0">
              <a:solidFill>
                <a:sysClr val="windowText" lastClr="000000">
                  <a:hueOff val="0"/>
                  <a:satOff val="0"/>
                  <a:lumOff val="0"/>
                  <a:alphaOff val="0"/>
                </a:sysClr>
              </a:solidFill>
              <a:latin typeface="Arial" panose="020B0604020202020204" pitchFamily="34" charset="0"/>
              <a:ea typeface="+mn-ea"/>
              <a:cs typeface="+mn-cs"/>
            </a:rPr>
            <a:t>Purchasing</a:t>
          </a:r>
        </a:p>
        <a:p>
          <a:pPr marR="0" lvl="0" algn="l" defTabSz="400050" rtl="0">
            <a:lnSpc>
              <a:spcPct val="90000"/>
            </a:lnSpc>
            <a:spcBef>
              <a:spcPct val="0"/>
            </a:spcBef>
            <a:spcAft>
              <a:spcPct val="35000"/>
            </a:spcAft>
          </a:pPr>
          <a:endParaRPr lang="en-CA" sz="1400" b="0" i="0" u="none" strike="noStrike" kern="1200" baseline="0">
            <a:solidFill>
              <a:sysClr val="windowText" lastClr="000000">
                <a:hueOff val="0"/>
                <a:satOff val="0"/>
                <a:lumOff val="0"/>
                <a:alphaOff val="0"/>
              </a:sysClr>
            </a:solidFill>
            <a:latin typeface="Arial" panose="020B0604020202020204" pitchFamily="34" charset="0"/>
            <a:ea typeface="+mn-ea"/>
            <a:cs typeface="+mn-cs"/>
          </a:endParaRPr>
        </a:p>
      </dsp:txBody>
      <dsp:txXfrm>
        <a:off x="3191591" y="2292201"/>
        <a:ext cx="2632836" cy="1248859"/>
      </dsp:txXfrm>
    </dsp:sp>
  </dsp:spTree>
</dsp:drawing>
</file>

<file path=word/diagrams/layout1.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layout5.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6.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7.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Apex">
  <a:themeElements>
    <a:clrScheme name="Apex">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Apex">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Apex">
      <a:fillStyleLst>
        <a:solidFill>
          <a:schemeClr val="phClr"/>
        </a:solidFill>
        <a:gradFill rotWithShape="1">
          <a:gsLst>
            <a:gs pos="20000">
              <a:schemeClr val="phClr">
                <a:tint val="9000"/>
              </a:schemeClr>
            </a:gs>
            <a:gs pos="100000">
              <a:schemeClr val="phClr">
                <a:tint val="70000"/>
                <a:satMod val="100000"/>
              </a:schemeClr>
            </a:gs>
          </a:gsLst>
          <a:path path="circle">
            <a:fillToRect l="-15000" t="-15000" r="115000" b="115000"/>
          </a:path>
        </a:gradFill>
        <a:gradFill rotWithShape="1">
          <a:gsLst>
            <a:gs pos="0">
              <a:schemeClr val="phClr">
                <a:shade val="60000"/>
              </a:schemeClr>
            </a:gs>
            <a:gs pos="33000">
              <a:schemeClr val="phClr">
                <a:tint val="86500"/>
              </a:schemeClr>
            </a:gs>
            <a:gs pos="46750">
              <a:schemeClr val="phClr">
                <a:tint val="71000"/>
                <a:satMod val="112000"/>
              </a:schemeClr>
            </a:gs>
            <a:gs pos="53000">
              <a:schemeClr val="phClr">
                <a:tint val="71000"/>
                <a:satMod val="112000"/>
              </a:schemeClr>
            </a:gs>
            <a:gs pos="68000">
              <a:schemeClr val="phClr">
                <a:tint val="86000"/>
              </a:schemeClr>
            </a:gs>
            <a:gs pos="100000">
              <a:schemeClr val="phClr">
                <a:shade val="60000"/>
              </a:schemeClr>
            </a:gs>
          </a:gsLst>
          <a:lin ang="8350000" scaled="1"/>
        </a:gradFill>
      </a:fillStyleLst>
      <a:lnStyleLst>
        <a:ln w="9525" cap="flat" cmpd="sng" algn="ctr">
          <a:solidFill>
            <a:schemeClr val="phClr">
              <a:shade val="48000"/>
              <a:satMod val="11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30000" dist="101600" dir="2700000" algn="tl" rotWithShape="0">
              <a:srgbClr val="000000">
                <a:alpha val="35000"/>
              </a:srgbClr>
            </a:outerShdw>
          </a:effectLst>
        </a:effectStyle>
        <a:effectStyle>
          <a:effectLst>
            <a:outerShdw blurRad="190500" dist="228600" dir="2700000" sy="90000" rotWithShape="0">
              <a:srgbClr val="000000">
                <a:alpha val="25500"/>
              </a:srgbClr>
            </a:outerShdw>
          </a:effectLst>
        </a:effectStyle>
        <a:effectStyle>
          <a:effectLst>
            <a:outerShdw blurRad="190500" dist="228600" dir="2700000" sy="90000" rotWithShape="0">
              <a:srgbClr val="000000">
                <a:alpha val="2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50000"/>
                <a:satMod val="180000"/>
              </a:schemeClr>
            </a:gs>
            <a:gs pos="100000">
              <a:schemeClr val="phClr">
                <a:shade val="45000"/>
                <a:satMod val="120000"/>
              </a:schemeClr>
            </a:gs>
          </a:gsLst>
          <a:path path="circle">
            <a:fillToRect r="100000" b="100000"/>
          </a:path>
        </a:gradFill>
        <a:blipFill>
          <a:blip xmlns:r="http://schemas.openxmlformats.org/officeDocument/2006/relationships" r:embed="rId1">
            <a:duotone>
              <a:schemeClr val="phClr">
                <a:shade val="3000"/>
                <a:satMod val="110000"/>
              </a:schemeClr>
              <a:schemeClr val="phClr">
                <a:tint val="60000"/>
                <a:satMod val="425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The Quality input comprises of standard requirements from ISO 9001:2015 and covers the functions performed by the organization to achieve product and service realization through process control. The Environmental input comprises the standard requirements from ISO 14001:2015 to demonstrate a positive view of environmental issues and the impact on the environment by controlled processes. The Health &amp; Safety Management input meets requirements from OHSAS 18001:2007 series to enhance, control and manage all Health &amp; Safety requirements.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FC8E52D-CEFE-468A-9BA5-093AD333D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1</Pages>
  <Words>10891</Words>
  <Characters>62081</Characters>
  <Application>Microsoft Office Word</Application>
  <DocSecurity>0</DocSecurity>
  <Lines>517</Lines>
  <Paragraphs>145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ISO 9001:2015</vt:lpstr>
      <vt:lpstr>ISO 9001:2015</vt:lpstr>
    </vt:vector>
  </TitlesOfParts>
  <Company>Microsoft</Company>
  <LinksUpToDate>false</LinksUpToDate>
  <CharactersWithSpaces>72827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ISO 9001:2015</dc:title>
  <dc:subject>Quality Manual Template</dc:subject>
  <dc:creator>Dicky</dc:creator>
  <cp:keywords>Quality, Environment, Health &amp; Safety</cp:keywords>
  <cp:lastModifiedBy>Paul Brisson</cp:lastModifiedBy>
  <cp:revision>11</cp:revision>
  <cp:lastPrinted>2019-04-10T20:59:00Z</cp:lastPrinted>
  <dcterms:created xsi:type="dcterms:W3CDTF">2019-12-17T13:41:00Z</dcterms:created>
  <dcterms:modified xsi:type="dcterms:W3CDTF">2020-02-24T13:24:00Z</dcterms:modified>
</cp:coreProperties>
</file>